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815" w:rsidRPr="00532815" w:rsidRDefault="00532815" w:rsidP="00532815">
      <w:pPr>
        <w:widowControl/>
        <w:spacing w:line="600" w:lineRule="atLeast"/>
        <w:jc w:val="center"/>
        <w:outlineLvl w:val="1"/>
        <w:rPr>
          <w:rFonts w:ascii="微软雅黑" w:eastAsia="微软雅黑" w:hAnsi="微软雅黑" w:cs="宋体"/>
          <w:b/>
          <w:bCs/>
          <w:color w:val="333333"/>
          <w:kern w:val="36"/>
          <w:sz w:val="36"/>
          <w:szCs w:val="36"/>
        </w:rPr>
      </w:pPr>
      <w:r w:rsidRPr="00532815">
        <w:rPr>
          <w:rFonts w:ascii="微软雅黑" w:eastAsia="微软雅黑" w:hAnsi="微软雅黑" w:cs="宋体" w:hint="eastAsia"/>
          <w:b/>
          <w:bCs/>
          <w:color w:val="333333"/>
          <w:kern w:val="36"/>
          <w:sz w:val="36"/>
          <w:szCs w:val="36"/>
        </w:rPr>
        <w:t>工业和信息化部关于印发《国家中小企业公共服务示范平台认定管理办法》的通知</w:t>
      </w:r>
    </w:p>
    <w:p w:rsidR="00532815" w:rsidRPr="00532815" w:rsidRDefault="00532815" w:rsidP="00532815">
      <w:pPr>
        <w:widowControl/>
        <w:spacing w:line="390" w:lineRule="atLeast"/>
        <w:jc w:val="center"/>
        <w:rPr>
          <w:rFonts w:ascii="宋体" w:eastAsia="宋体" w:hAnsi="宋体" w:cs="宋体" w:hint="eastAsia"/>
          <w:color w:val="070707"/>
          <w:kern w:val="0"/>
          <w:szCs w:val="21"/>
        </w:rPr>
      </w:pPr>
      <w:r w:rsidRPr="00532815">
        <w:rPr>
          <w:rFonts w:ascii="宋体" w:eastAsia="宋体" w:hAnsi="宋体" w:cs="宋体" w:hint="eastAsia"/>
          <w:b/>
          <w:bCs/>
          <w:color w:val="070707"/>
          <w:kern w:val="0"/>
        </w:rPr>
        <w:t>工信部企业[</w:t>
      </w:r>
      <w:r w:rsidRPr="00532815">
        <w:rPr>
          <w:rFonts w:ascii="Times New Roman" w:eastAsia="宋体" w:hAnsi="Times New Roman" w:cs="Times New Roman"/>
          <w:b/>
          <w:bCs/>
          <w:color w:val="070707"/>
          <w:kern w:val="0"/>
        </w:rPr>
        <w:t>2017</w:t>
      </w:r>
      <w:r w:rsidRPr="00532815">
        <w:rPr>
          <w:rFonts w:ascii="宋体" w:eastAsia="宋体" w:hAnsi="宋体" w:cs="宋体" w:hint="eastAsia"/>
          <w:b/>
          <w:bCs/>
          <w:color w:val="070707"/>
          <w:kern w:val="0"/>
        </w:rPr>
        <w:t>]</w:t>
      </w:r>
      <w:r w:rsidRPr="00532815">
        <w:rPr>
          <w:rFonts w:ascii="Times New Roman" w:eastAsia="宋体" w:hAnsi="Times New Roman" w:cs="Times New Roman"/>
          <w:b/>
          <w:bCs/>
          <w:color w:val="070707"/>
          <w:kern w:val="0"/>
        </w:rPr>
        <w:t>156</w:t>
      </w:r>
      <w:r w:rsidRPr="00532815">
        <w:rPr>
          <w:rFonts w:ascii="宋体" w:eastAsia="宋体" w:hAnsi="宋体" w:cs="宋体" w:hint="eastAsia"/>
          <w:b/>
          <w:bCs/>
          <w:color w:val="070707"/>
          <w:kern w:val="0"/>
        </w:rPr>
        <w:t>号</w:t>
      </w:r>
      <w:r w:rsidRPr="00532815">
        <w:rPr>
          <w:rFonts w:ascii="宋体" w:eastAsia="宋体" w:hAnsi="宋体" w:cs="宋体" w:hint="eastAsia"/>
          <w:b/>
          <w:bCs/>
          <w:color w:val="070707"/>
          <w:kern w:val="0"/>
          <w:szCs w:val="21"/>
        </w:rPr>
        <w:br/>
      </w:r>
      <w:r w:rsidRPr="00532815">
        <w:rPr>
          <w:rFonts w:ascii="宋体" w:eastAsia="宋体" w:hAnsi="宋体" w:cs="宋体" w:hint="eastAsia"/>
          <w:b/>
          <w:bCs/>
          <w:color w:val="070707"/>
          <w:kern w:val="0"/>
        </w:rPr>
        <w:t xml:space="preserve">  </w:t>
      </w:r>
    </w:p>
    <w:p w:rsidR="00532815" w:rsidRPr="00532815" w:rsidRDefault="00532815" w:rsidP="00532815">
      <w:pPr>
        <w:widowControl/>
        <w:spacing w:line="390" w:lineRule="atLeast"/>
        <w:jc w:val="left"/>
        <w:rPr>
          <w:rFonts w:ascii="宋体" w:eastAsia="宋体" w:hAnsi="宋体" w:cs="宋体" w:hint="eastAsia"/>
          <w:color w:val="070707"/>
          <w:kern w:val="0"/>
          <w:szCs w:val="21"/>
        </w:rPr>
      </w:pPr>
      <w:r w:rsidRPr="00532815">
        <w:rPr>
          <w:rFonts w:ascii="宋体" w:eastAsia="宋体" w:hAnsi="宋体" w:cs="宋体" w:hint="eastAsia"/>
          <w:color w:val="070707"/>
          <w:kern w:val="0"/>
          <w:szCs w:val="21"/>
        </w:rPr>
        <w:t>各省、自治区、直辖市及计划单列市、新疆生产建设兵团中小企业主管部门：</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为贯彻落实国务院促进中小企业发展的政策措施，推动中小企业公共服务平台建设，支持中小企业健康发展，制定《国家中小企业公共服务示范平台认定管理办法》。现印发给你们，请遵照执行。</w:t>
      </w:r>
      <w:r w:rsidRPr="00532815">
        <w:rPr>
          <w:rFonts w:ascii="宋体" w:eastAsia="宋体" w:hAnsi="宋体" w:cs="宋体" w:hint="eastAsia"/>
          <w:color w:val="070707"/>
          <w:kern w:val="0"/>
          <w:szCs w:val="21"/>
        </w:rPr>
        <w:br/>
        <w:t xml:space="preserve">  </w:t>
      </w:r>
    </w:p>
    <w:p w:rsidR="00532815" w:rsidRPr="00532815" w:rsidRDefault="00532815" w:rsidP="00532815">
      <w:pPr>
        <w:widowControl/>
        <w:spacing w:line="390" w:lineRule="atLeast"/>
        <w:ind w:firstLine="480"/>
        <w:jc w:val="right"/>
        <w:rPr>
          <w:rFonts w:ascii="宋体" w:eastAsia="宋体" w:hAnsi="宋体" w:cs="宋体" w:hint="eastAsia"/>
          <w:color w:val="070707"/>
          <w:kern w:val="0"/>
          <w:szCs w:val="21"/>
        </w:rPr>
      </w:pPr>
      <w:r w:rsidRPr="00532815">
        <w:rPr>
          <w:rFonts w:ascii="宋体" w:eastAsia="宋体" w:hAnsi="宋体" w:cs="宋体" w:hint="eastAsia"/>
          <w:color w:val="070707"/>
          <w:kern w:val="0"/>
          <w:szCs w:val="21"/>
        </w:rPr>
        <w:t>工业和信息化部</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Times New Roman" w:eastAsia="宋体" w:hAnsi="Times New Roman" w:cs="Times New Roman"/>
          <w:color w:val="070707"/>
          <w:kern w:val="0"/>
          <w:szCs w:val="21"/>
        </w:rPr>
        <w:t>  2017</w:t>
      </w:r>
      <w:r w:rsidRPr="00532815">
        <w:rPr>
          <w:rFonts w:ascii="宋体" w:eastAsia="宋体" w:hAnsi="宋体" w:cs="宋体" w:hint="eastAsia"/>
          <w:color w:val="070707"/>
          <w:kern w:val="0"/>
          <w:szCs w:val="21"/>
        </w:rPr>
        <w:t>年</w:t>
      </w:r>
      <w:r w:rsidRPr="00532815">
        <w:rPr>
          <w:rFonts w:ascii="Times New Roman" w:eastAsia="宋体" w:hAnsi="Times New Roman" w:cs="Times New Roman"/>
          <w:color w:val="070707"/>
          <w:kern w:val="0"/>
          <w:szCs w:val="21"/>
        </w:rPr>
        <w:t>7</w:t>
      </w:r>
      <w:r w:rsidRPr="00532815">
        <w:rPr>
          <w:rFonts w:ascii="宋体" w:eastAsia="宋体" w:hAnsi="宋体" w:cs="宋体" w:hint="eastAsia"/>
          <w:color w:val="070707"/>
          <w:kern w:val="0"/>
          <w:szCs w:val="21"/>
        </w:rPr>
        <w:t>月</w:t>
      </w:r>
      <w:r w:rsidRPr="00532815">
        <w:rPr>
          <w:rFonts w:ascii="Times New Roman" w:eastAsia="宋体" w:hAnsi="Times New Roman" w:cs="Times New Roman"/>
          <w:color w:val="070707"/>
          <w:kern w:val="0"/>
          <w:szCs w:val="21"/>
        </w:rPr>
        <w:t>3</w:t>
      </w:r>
      <w:r w:rsidRPr="00532815">
        <w:rPr>
          <w:rFonts w:ascii="宋体" w:eastAsia="宋体" w:hAnsi="宋体" w:cs="宋体" w:hint="eastAsia"/>
          <w:color w:val="070707"/>
          <w:kern w:val="0"/>
          <w:szCs w:val="21"/>
        </w:rPr>
        <w:t>日</w:t>
      </w:r>
    </w:p>
    <w:p w:rsidR="00532815" w:rsidRPr="00532815" w:rsidRDefault="00532815" w:rsidP="00532815">
      <w:pPr>
        <w:widowControl/>
        <w:spacing w:line="390" w:lineRule="atLeast"/>
        <w:ind w:firstLine="480"/>
        <w:jc w:val="left"/>
        <w:rPr>
          <w:rFonts w:ascii="宋体" w:eastAsia="宋体" w:hAnsi="宋体" w:cs="宋体" w:hint="eastAsia"/>
          <w:color w:val="070707"/>
          <w:kern w:val="0"/>
          <w:szCs w:val="21"/>
        </w:rPr>
      </w:pPr>
      <w:r w:rsidRPr="00532815">
        <w:rPr>
          <w:rFonts w:ascii="Times New Roman" w:eastAsia="宋体" w:hAnsi="Times New Roman" w:cs="Times New Roman"/>
          <w:color w:val="070707"/>
          <w:kern w:val="0"/>
          <w:szCs w:val="21"/>
        </w:rPr>
        <w:t xml:space="preserve">　</w:t>
      </w:r>
      <w:r w:rsidRPr="00532815">
        <w:rPr>
          <w:rFonts w:ascii="Times New Roman" w:eastAsia="宋体" w:hAnsi="Times New Roman" w:cs="Times New Roman"/>
          <w:color w:val="070707"/>
          <w:kern w:val="0"/>
          <w:szCs w:val="21"/>
        </w:rPr>
        <w:t xml:space="preserve">    </w:t>
      </w:r>
    </w:p>
    <w:p w:rsidR="00532815" w:rsidRPr="00532815" w:rsidRDefault="00532815" w:rsidP="00532815">
      <w:pPr>
        <w:widowControl/>
        <w:spacing w:line="390" w:lineRule="atLeast"/>
        <w:jc w:val="center"/>
        <w:rPr>
          <w:rFonts w:ascii="宋体" w:eastAsia="宋体" w:hAnsi="宋体" w:cs="宋体" w:hint="eastAsia"/>
          <w:color w:val="070707"/>
          <w:kern w:val="0"/>
          <w:szCs w:val="21"/>
        </w:rPr>
      </w:pPr>
      <w:r w:rsidRPr="00532815">
        <w:rPr>
          <w:rFonts w:ascii="宋体" w:eastAsia="宋体" w:hAnsi="宋体" w:cs="宋体" w:hint="eastAsia"/>
          <w:b/>
          <w:bCs/>
          <w:color w:val="070707"/>
          <w:kern w:val="0"/>
        </w:rPr>
        <w:t>国家中小企业公共服务示范平台认定管理办法</w:t>
      </w:r>
    </w:p>
    <w:p w:rsidR="00532815" w:rsidRPr="00532815" w:rsidRDefault="00532815" w:rsidP="00532815">
      <w:pPr>
        <w:widowControl/>
        <w:spacing w:line="390" w:lineRule="atLeast"/>
        <w:ind w:firstLine="480"/>
        <w:jc w:val="left"/>
        <w:rPr>
          <w:rFonts w:ascii="宋体" w:eastAsia="宋体" w:hAnsi="宋体" w:cs="宋体" w:hint="eastAsia"/>
          <w:color w:val="070707"/>
          <w:kern w:val="0"/>
          <w:szCs w:val="21"/>
        </w:rPr>
      </w:pPr>
      <w:r w:rsidRPr="00532815">
        <w:rPr>
          <w:rFonts w:ascii="宋体" w:eastAsia="宋体" w:hAnsi="宋体" w:cs="宋体" w:hint="eastAsia"/>
          <w:color w:val="070707"/>
          <w:kern w:val="0"/>
          <w:szCs w:val="21"/>
        </w:rPr>
        <w:t xml:space="preserve">  </w:t>
      </w:r>
    </w:p>
    <w:p w:rsidR="00532815" w:rsidRPr="00532815" w:rsidRDefault="00532815" w:rsidP="00532815">
      <w:pPr>
        <w:widowControl/>
        <w:spacing w:line="390" w:lineRule="atLeast"/>
        <w:jc w:val="center"/>
        <w:rPr>
          <w:rFonts w:ascii="宋体" w:eastAsia="宋体" w:hAnsi="宋体" w:cs="宋体" w:hint="eastAsia"/>
          <w:color w:val="070707"/>
          <w:kern w:val="0"/>
          <w:szCs w:val="21"/>
        </w:rPr>
      </w:pPr>
      <w:r w:rsidRPr="00532815">
        <w:rPr>
          <w:rFonts w:ascii="宋体" w:eastAsia="宋体" w:hAnsi="宋体" w:cs="宋体" w:hint="eastAsia"/>
          <w:b/>
          <w:bCs/>
          <w:color w:val="070707"/>
          <w:kern w:val="0"/>
        </w:rPr>
        <w:t>第一章</w:t>
      </w:r>
      <w:r w:rsidRPr="00532815">
        <w:rPr>
          <w:rFonts w:ascii="Times New Roman" w:eastAsia="宋体" w:hAnsi="Times New Roman" w:cs="Times New Roman"/>
          <w:b/>
          <w:bCs/>
          <w:color w:val="070707"/>
          <w:kern w:val="0"/>
        </w:rPr>
        <w:t xml:space="preserve">  </w:t>
      </w:r>
      <w:r w:rsidRPr="00532815">
        <w:rPr>
          <w:rFonts w:ascii="宋体" w:eastAsia="宋体" w:hAnsi="宋体" w:cs="宋体" w:hint="eastAsia"/>
          <w:b/>
          <w:bCs/>
          <w:color w:val="070707"/>
          <w:kern w:val="0"/>
        </w:rPr>
        <w:t>总</w:t>
      </w:r>
      <w:r w:rsidRPr="00532815">
        <w:rPr>
          <w:rFonts w:ascii="Times New Roman" w:eastAsia="宋体" w:hAnsi="Times New Roman" w:cs="Times New Roman"/>
          <w:b/>
          <w:bCs/>
          <w:color w:val="070707"/>
          <w:kern w:val="0"/>
        </w:rPr>
        <w:t xml:space="preserve">  </w:t>
      </w:r>
      <w:r w:rsidRPr="00532815">
        <w:rPr>
          <w:rFonts w:ascii="宋体" w:eastAsia="宋体" w:hAnsi="宋体" w:cs="宋体" w:hint="eastAsia"/>
          <w:b/>
          <w:bCs/>
          <w:color w:val="070707"/>
          <w:kern w:val="0"/>
        </w:rPr>
        <w:t>则</w:t>
      </w:r>
    </w:p>
    <w:p w:rsidR="00532815" w:rsidRPr="00532815" w:rsidRDefault="00532815" w:rsidP="00532815">
      <w:pPr>
        <w:widowControl/>
        <w:spacing w:line="390" w:lineRule="atLeast"/>
        <w:ind w:firstLine="480"/>
        <w:jc w:val="left"/>
        <w:rPr>
          <w:rFonts w:ascii="宋体" w:eastAsia="宋体" w:hAnsi="宋体" w:cs="宋体" w:hint="eastAsia"/>
          <w:color w:val="070707"/>
          <w:kern w:val="0"/>
          <w:szCs w:val="21"/>
        </w:rPr>
      </w:pPr>
      <w:r w:rsidRPr="00532815">
        <w:rPr>
          <w:rFonts w:ascii="宋体" w:eastAsia="宋体" w:hAnsi="宋体" w:cs="宋体" w:hint="eastAsia"/>
          <w:color w:val="070707"/>
          <w:kern w:val="0"/>
          <w:szCs w:val="21"/>
        </w:rP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第一条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为贯彻落实国务院促进中小企业发展和大众创业、万众创新的政策措施，引导中小企业公共服务平台不断提高集聚服务资源的能力、完善服务功能，促进中小企业创业创新发展，根据《中华人民共和国中小企业促进法》相关规定，制定本办法。</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第二条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国家中小企业公共服务示范平台（以下简称示范平台）是指由法人单位建设和运营，经工业和信息化部认定，围绕大众创业、万众创新，以需求为导向，为中小企业提供信息、技术、创业、培训、融资等公共服务，管理规范、业绩突出、公信度高、服务面广，具有示范带动作用的服务平台。</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第三条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工业和信息化部负责示范平台的认定管理工作。各省、自治区、直辖市及计划单列市、新疆生产建设兵团中小企业主管部门（以下统称省级中小企业主管部门）协助工业和信息化部对辖区内示范平台进行认定管理。</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第四条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示范平台的认定遵循公开、公平、公正、自愿原则，对认定的示范平台实行动态管理。</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第五条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工业和信息化部对示范平台予以重点扶持，并支持技术类示范平台申报进口科</w:t>
      </w:r>
      <w:r w:rsidRPr="00532815">
        <w:rPr>
          <w:rFonts w:ascii="宋体" w:eastAsia="宋体" w:hAnsi="宋体" w:cs="宋体" w:hint="eastAsia"/>
          <w:color w:val="070707"/>
          <w:kern w:val="0"/>
          <w:szCs w:val="21"/>
        </w:rPr>
        <w:lastRenderedPageBreak/>
        <w:t>学研究、科技开发和教学用品免税资格，享受有关税收优惠政策。</w:t>
      </w:r>
      <w:r w:rsidRPr="00532815">
        <w:rPr>
          <w:rFonts w:ascii="宋体" w:eastAsia="宋体" w:hAnsi="宋体" w:cs="宋体" w:hint="eastAsia"/>
          <w:color w:val="070707"/>
          <w:kern w:val="0"/>
          <w:szCs w:val="21"/>
        </w:rPr>
        <w:br/>
        <w:t xml:space="preserve">  </w:t>
      </w:r>
    </w:p>
    <w:p w:rsidR="00532815" w:rsidRPr="00532815" w:rsidRDefault="00532815" w:rsidP="00532815">
      <w:pPr>
        <w:widowControl/>
        <w:spacing w:line="390" w:lineRule="atLeast"/>
        <w:jc w:val="center"/>
        <w:rPr>
          <w:rFonts w:ascii="宋体" w:eastAsia="宋体" w:hAnsi="宋体" w:cs="宋体" w:hint="eastAsia"/>
          <w:color w:val="070707"/>
          <w:kern w:val="0"/>
          <w:szCs w:val="21"/>
        </w:rPr>
      </w:pPr>
      <w:r w:rsidRPr="00532815">
        <w:rPr>
          <w:rFonts w:ascii="宋体" w:eastAsia="宋体" w:hAnsi="宋体" w:cs="宋体" w:hint="eastAsia"/>
          <w:b/>
          <w:bCs/>
          <w:color w:val="070707"/>
          <w:kern w:val="0"/>
        </w:rPr>
        <w:t>第二章</w:t>
      </w:r>
      <w:r w:rsidRPr="00532815">
        <w:rPr>
          <w:rFonts w:ascii="Times New Roman" w:eastAsia="宋体" w:hAnsi="Times New Roman" w:cs="Times New Roman"/>
          <w:b/>
          <w:bCs/>
          <w:color w:val="070707"/>
          <w:kern w:val="0"/>
        </w:rPr>
        <w:t xml:space="preserve"> </w:t>
      </w:r>
      <w:r w:rsidRPr="00532815">
        <w:rPr>
          <w:rFonts w:ascii="宋体" w:eastAsia="宋体" w:hAnsi="宋体" w:cs="宋体" w:hint="eastAsia"/>
          <w:b/>
          <w:bCs/>
          <w:color w:val="070707"/>
          <w:kern w:val="0"/>
        </w:rPr>
        <w:t>主要功能</w:t>
      </w:r>
      <w:r w:rsidRPr="00532815">
        <w:rPr>
          <w:rFonts w:ascii="宋体" w:eastAsia="宋体" w:hAnsi="宋体" w:cs="宋体" w:hint="eastAsia"/>
          <w:color w:val="070707"/>
          <w:kern w:val="0"/>
          <w:szCs w:val="21"/>
        </w:rPr>
        <w:br/>
        <w:t xml:space="preserve">  </w:t>
      </w:r>
    </w:p>
    <w:p w:rsidR="00532815" w:rsidRPr="00532815" w:rsidRDefault="00532815" w:rsidP="00532815">
      <w:pPr>
        <w:widowControl/>
        <w:spacing w:line="390" w:lineRule="atLeast"/>
        <w:ind w:firstLine="480"/>
        <w:jc w:val="left"/>
        <w:rPr>
          <w:rFonts w:ascii="宋体" w:eastAsia="宋体" w:hAnsi="宋体" w:cs="宋体" w:hint="eastAsia"/>
          <w:color w:val="070707"/>
          <w:kern w:val="0"/>
          <w:szCs w:val="21"/>
        </w:rPr>
      </w:pPr>
      <w:r w:rsidRPr="00532815">
        <w:rPr>
          <w:rFonts w:ascii="宋体" w:eastAsia="宋体" w:hAnsi="宋体" w:cs="宋体" w:hint="eastAsia"/>
          <w:color w:val="070707"/>
          <w:kern w:val="0"/>
          <w:szCs w:val="21"/>
        </w:rPr>
        <w:t>第六条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示范平台具有多种服务功能或在某一方面具有特色服务功能，具有开放性和资源共享的特征。</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第七条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信息服务功能。提供法律法规、政策、技术、质量、标准、人才、市场、物流、管理等信息服务。</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第八条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技术服务功能。提供工业设计、解决方案、检验检测、质量控制和技术评价、技术开发、技术转移、信息化应用、设备共享、知识产权、品牌建设、产品创新、技术创新、创新资源共享、技术成果转化、创新成果推广等服务。</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第九条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创业服务功能。为创业者和创办</w:t>
      </w:r>
      <w:r w:rsidRPr="00532815">
        <w:rPr>
          <w:rFonts w:ascii="Times New Roman" w:eastAsia="宋体" w:hAnsi="Times New Roman" w:cs="Times New Roman"/>
          <w:color w:val="070707"/>
          <w:kern w:val="0"/>
          <w:szCs w:val="21"/>
        </w:rPr>
        <w:t>3</w:t>
      </w:r>
      <w:r w:rsidRPr="00532815">
        <w:rPr>
          <w:rFonts w:ascii="宋体" w:eastAsia="宋体" w:hAnsi="宋体" w:cs="宋体" w:hint="eastAsia"/>
          <w:color w:val="070707"/>
          <w:kern w:val="0"/>
          <w:szCs w:val="21"/>
        </w:rPr>
        <w:t>年内的小企业提供创业辅导、项目策划、政务代理、创业场地等服务。</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第十条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培训服务功能。提供经营管理、市场营销、风险防范、技术和创业等培训服务。</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第十一条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融资服务功能。提供融资信息、组织开展投融资推介和对接、信用征集与评价等服务。</w:t>
      </w:r>
      <w:r w:rsidRPr="00532815">
        <w:rPr>
          <w:rFonts w:ascii="宋体" w:eastAsia="宋体" w:hAnsi="宋体" w:cs="宋体" w:hint="eastAsia"/>
          <w:color w:val="070707"/>
          <w:kern w:val="0"/>
          <w:szCs w:val="21"/>
        </w:rPr>
        <w:br/>
        <w:t xml:space="preserve">  </w:t>
      </w:r>
    </w:p>
    <w:p w:rsidR="00532815" w:rsidRPr="00532815" w:rsidRDefault="00532815" w:rsidP="00532815">
      <w:pPr>
        <w:widowControl/>
        <w:spacing w:line="390" w:lineRule="atLeast"/>
        <w:jc w:val="center"/>
        <w:rPr>
          <w:rFonts w:ascii="宋体" w:eastAsia="宋体" w:hAnsi="宋体" w:cs="宋体" w:hint="eastAsia"/>
          <w:color w:val="070707"/>
          <w:kern w:val="0"/>
          <w:szCs w:val="21"/>
        </w:rPr>
      </w:pPr>
      <w:r w:rsidRPr="00532815">
        <w:rPr>
          <w:rFonts w:ascii="宋体" w:eastAsia="宋体" w:hAnsi="宋体" w:cs="宋体" w:hint="eastAsia"/>
          <w:b/>
          <w:bCs/>
          <w:color w:val="070707"/>
          <w:kern w:val="0"/>
        </w:rPr>
        <w:t>第三章</w:t>
      </w:r>
      <w:r w:rsidRPr="00532815">
        <w:rPr>
          <w:rFonts w:ascii="Times New Roman" w:eastAsia="宋体" w:hAnsi="Times New Roman" w:cs="Times New Roman"/>
          <w:b/>
          <w:bCs/>
          <w:color w:val="070707"/>
          <w:kern w:val="0"/>
        </w:rPr>
        <w:t xml:space="preserve">  </w:t>
      </w:r>
      <w:r w:rsidRPr="00532815">
        <w:rPr>
          <w:rFonts w:ascii="宋体" w:eastAsia="宋体" w:hAnsi="宋体" w:cs="宋体" w:hint="eastAsia"/>
          <w:b/>
          <w:bCs/>
          <w:color w:val="070707"/>
          <w:kern w:val="0"/>
        </w:rPr>
        <w:t>认定条件</w:t>
      </w:r>
      <w:r w:rsidRPr="00532815">
        <w:rPr>
          <w:rFonts w:ascii="宋体" w:eastAsia="宋体" w:hAnsi="宋体" w:cs="宋体" w:hint="eastAsia"/>
          <w:color w:val="070707"/>
          <w:kern w:val="0"/>
          <w:szCs w:val="21"/>
        </w:rPr>
        <w:br/>
        <w:t xml:space="preserve">  </w:t>
      </w:r>
    </w:p>
    <w:p w:rsidR="00532815" w:rsidRPr="00532815" w:rsidRDefault="00532815" w:rsidP="00532815">
      <w:pPr>
        <w:widowControl/>
        <w:spacing w:line="390" w:lineRule="atLeast"/>
        <w:ind w:firstLine="480"/>
        <w:jc w:val="left"/>
        <w:rPr>
          <w:rFonts w:ascii="宋体" w:eastAsia="宋体" w:hAnsi="宋体" w:cs="宋体" w:hint="eastAsia"/>
          <w:color w:val="070707"/>
          <w:kern w:val="0"/>
          <w:szCs w:val="21"/>
        </w:rPr>
      </w:pPr>
      <w:r w:rsidRPr="00532815">
        <w:rPr>
          <w:rFonts w:ascii="宋体" w:eastAsia="宋体" w:hAnsi="宋体" w:cs="宋体" w:hint="eastAsia"/>
          <w:color w:val="070707"/>
          <w:kern w:val="0"/>
          <w:szCs w:val="21"/>
        </w:rPr>
        <w:t>第十二条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示范平台应同时具备以下基本条件：</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（一）具有独立法人资格，运营两年以上，资产总额不低于</w:t>
      </w:r>
      <w:r w:rsidRPr="00532815">
        <w:rPr>
          <w:rFonts w:ascii="Times New Roman" w:eastAsia="宋体" w:hAnsi="Times New Roman" w:cs="Times New Roman"/>
          <w:color w:val="070707"/>
          <w:kern w:val="0"/>
          <w:szCs w:val="21"/>
        </w:rPr>
        <w:t>300</w:t>
      </w:r>
      <w:r w:rsidRPr="00532815">
        <w:rPr>
          <w:rFonts w:ascii="宋体" w:eastAsia="宋体" w:hAnsi="宋体" w:cs="宋体" w:hint="eastAsia"/>
          <w:color w:val="070707"/>
          <w:kern w:val="0"/>
          <w:szCs w:val="21"/>
        </w:rPr>
        <w:t>万元，财务收支状况良好，经营规范，具有良好的发展前景和可持续发展能力的中小企业服务机构、社会中介机构、技术服务机构、科研院所，以及基于互联网等面向中小企业提供创业创新服务的企业。</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（二）服务业绩突出。年服务中小企业</w:t>
      </w:r>
      <w:r w:rsidRPr="00532815">
        <w:rPr>
          <w:rFonts w:ascii="Times New Roman" w:eastAsia="宋体" w:hAnsi="Times New Roman" w:cs="Times New Roman"/>
          <w:color w:val="070707"/>
          <w:kern w:val="0"/>
          <w:szCs w:val="21"/>
        </w:rPr>
        <w:t>150</w:t>
      </w:r>
      <w:r w:rsidRPr="00532815">
        <w:rPr>
          <w:rFonts w:ascii="宋体" w:eastAsia="宋体" w:hAnsi="宋体" w:cs="宋体" w:hint="eastAsia"/>
          <w:color w:val="070707"/>
          <w:kern w:val="0"/>
          <w:szCs w:val="21"/>
        </w:rPr>
        <w:t>家以上，用户满意度在</w:t>
      </w:r>
      <w:r w:rsidRPr="00532815">
        <w:rPr>
          <w:rFonts w:ascii="Times New Roman" w:eastAsia="宋体" w:hAnsi="Times New Roman" w:cs="Times New Roman"/>
          <w:color w:val="070707"/>
          <w:kern w:val="0"/>
          <w:szCs w:val="21"/>
        </w:rPr>
        <w:t>80</w:t>
      </w:r>
      <w:r w:rsidRPr="00532815">
        <w:rPr>
          <w:rFonts w:ascii="宋体" w:eastAsia="宋体" w:hAnsi="宋体" w:cs="宋体" w:hint="eastAsia"/>
          <w:color w:val="070707"/>
          <w:kern w:val="0"/>
          <w:szCs w:val="21"/>
        </w:rPr>
        <w:t>%以上；近两年服务企业数量稳步增长，在专业服务领域或区域内有一定的声誉和品牌影响力。</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（三）有固定的经营服务场所和必要的服务设施、仪器设备等；有组织带动社会服务资源的能力，集聚服务机构</w:t>
      </w:r>
      <w:r w:rsidRPr="00532815">
        <w:rPr>
          <w:rFonts w:ascii="Times New Roman" w:eastAsia="宋体" w:hAnsi="Times New Roman" w:cs="Times New Roman"/>
          <w:color w:val="070707"/>
          <w:kern w:val="0"/>
          <w:szCs w:val="21"/>
        </w:rPr>
        <w:t>5</w:t>
      </w:r>
      <w:r w:rsidRPr="00532815">
        <w:rPr>
          <w:rFonts w:ascii="宋体" w:eastAsia="宋体" w:hAnsi="宋体" w:cs="宋体" w:hint="eastAsia"/>
          <w:color w:val="070707"/>
          <w:kern w:val="0"/>
          <w:szCs w:val="21"/>
        </w:rPr>
        <w:t>家以上。</w:t>
      </w:r>
      <w:r w:rsidRPr="00532815">
        <w:rPr>
          <w:rFonts w:ascii="宋体" w:eastAsia="宋体" w:hAnsi="宋体" w:cs="宋体" w:hint="eastAsia"/>
          <w:color w:val="070707"/>
          <w:kern w:val="0"/>
          <w:szCs w:val="21"/>
        </w:rPr>
        <w:br/>
      </w:r>
      <w:r w:rsidRPr="00532815">
        <w:rPr>
          <w:rFonts w:ascii="宋体" w:eastAsia="宋体" w:hAnsi="宋体" w:cs="宋体" w:hint="eastAsia"/>
          <w:color w:val="070707"/>
          <w:kern w:val="0"/>
          <w:szCs w:val="21"/>
        </w:rPr>
        <w:lastRenderedPageBreak/>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（四）获得省级示范平台认定或国家部委、全国性行业协会的相关认定。</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（五）有健全的管理制度，规范的服务流程、合理的收费标准和完善的服务质量保证措施；对小型微型企业的服务收费要有相应的优惠规定，提供的公益性服务或低收费服务要不少于总服务量的</w:t>
      </w:r>
      <w:r w:rsidRPr="00532815">
        <w:rPr>
          <w:rFonts w:ascii="Times New Roman" w:eastAsia="宋体" w:hAnsi="Times New Roman" w:cs="Times New Roman"/>
          <w:color w:val="070707"/>
          <w:kern w:val="0"/>
          <w:szCs w:val="21"/>
        </w:rPr>
        <w:t>20</w:t>
      </w:r>
      <w:r w:rsidRPr="00532815">
        <w:rPr>
          <w:rFonts w:ascii="宋体" w:eastAsia="宋体" w:hAnsi="宋体" w:cs="宋体" w:hint="eastAsia"/>
          <w:color w:val="070707"/>
          <w:kern w:val="0"/>
          <w:szCs w:val="21"/>
        </w:rPr>
        <w:t>%；有明确的发展规划和年度服务目标。</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（六）有健全的管理团队和人才队伍。主要负责人要诚信、守法，具有开拓创新精神、丰富的实践经验和较高的管理水平；从事为中小企业服务的人员不少于</w:t>
      </w:r>
      <w:r w:rsidRPr="00532815">
        <w:rPr>
          <w:rFonts w:ascii="Times New Roman" w:eastAsia="宋体" w:hAnsi="Times New Roman" w:cs="Times New Roman"/>
          <w:color w:val="070707"/>
          <w:kern w:val="0"/>
          <w:szCs w:val="21"/>
        </w:rPr>
        <w:t>20</w:t>
      </w:r>
      <w:r w:rsidRPr="00532815">
        <w:rPr>
          <w:rFonts w:ascii="宋体" w:eastAsia="宋体" w:hAnsi="宋体" w:cs="宋体" w:hint="eastAsia"/>
          <w:color w:val="070707"/>
          <w:kern w:val="0"/>
          <w:szCs w:val="21"/>
        </w:rPr>
        <w:t>人，其中大专及以上学历和中级及以上技术职称专业人员的比例占</w:t>
      </w:r>
      <w:r w:rsidRPr="00532815">
        <w:rPr>
          <w:rFonts w:ascii="Times New Roman" w:eastAsia="宋体" w:hAnsi="Times New Roman" w:cs="Times New Roman"/>
          <w:color w:val="070707"/>
          <w:kern w:val="0"/>
          <w:szCs w:val="21"/>
        </w:rPr>
        <w:t>80</w:t>
      </w:r>
      <w:r w:rsidRPr="00532815">
        <w:rPr>
          <w:rFonts w:ascii="宋体" w:eastAsia="宋体" w:hAnsi="宋体" w:cs="宋体" w:hint="eastAsia"/>
          <w:color w:val="070707"/>
          <w:kern w:val="0"/>
          <w:szCs w:val="21"/>
        </w:rPr>
        <w:t>%以上。</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t xml:space="preserve">　　属于享受西部大开发政策区域内的服务平台，上述（一）、（二）、（三）和（六）的条件可适度放宽。</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第十三条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示范平台应满足以下至少一项功能要求：</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（一）信息服务。充分利用信息网络技术手段，形成便于中小企业查询的、开放的信息服务系统；具有在线服务、线上线下联动功能，线下年服务企业数量</w:t>
      </w:r>
      <w:r w:rsidRPr="00532815">
        <w:rPr>
          <w:rFonts w:ascii="Times New Roman" w:eastAsia="宋体" w:hAnsi="Times New Roman" w:cs="Times New Roman"/>
          <w:color w:val="070707"/>
          <w:kern w:val="0"/>
          <w:szCs w:val="21"/>
        </w:rPr>
        <w:t>150</w:t>
      </w:r>
      <w:r w:rsidRPr="00532815">
        <w:rPr>
          <w:rFonts w:ascii="宋体" w:eastAsia="宋体" w:hAnsi="宋体" w:cs="宋体" w:hint="eastAsia"/>
          <w:color w:val="070707"/>
          <w:kern w:val="0"/>
          <w:szCs w:val="21"/>
        </w:rPr>
        <w:t>家以上；年组织开展的相关服务活动</w:t>
      </w:r>
      <w:r w:rsidRPr="00532815">
        <w:rPr>
          <w:rFonts w:ascii="Times New Roman" w:eastAsia="宋体" w:hAnsi="Times New Roman" w:cs="Times New Roman"/>
          <w:color w:val="070707"/>
          <w:kern w:val="0"/>
          <w:szCs w:val="21"/>
        </w:rPr>
        <w:t>8</w:t>
      </w:r>
      <w:r w:rsidRPr="00532815">
        <w:rPr>
          <w:rFonts w:ascii="宋体" w:eastAsia="宋体" w:hAnsi="宋体" w:cs="宋体" w:hint="eastAsia"/>
          <w:color w:val="070707"/>
          <w:kern w:val="0"/>
          <w:szCs w:val="21"/>
        </w:rPr>
        <w:t>次以上。</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二）技术服务。具有组织技术服务资源的能力，具有专家库和新产品、新技术项目库等；具备条件的应开放大型、精密仪器设备与中小企业共享；年开展技术洽谈、产品检测与质量品牌诊断、技术推广、项目推介和知识产权等服务活动</w:t>
      </w:r>
      <w:r w:rsidRPr="00532815">
        <w:rPr>
          <w:rFonts w:ascii="Times New Roman" w:eastAsia="宋体" w:hAnsi="Times New Roman" w:cs="Times New Roman"/>
          <w:color w:val="070707"/>
          <w:kern w:val="0"/>
          <w:szCs w:val="21"/>
        </w:rPr>
        <w:t>5</w:t>
      </w:r>
      <w:r w:rsidRPr="00532815">
        <w:rPr>
          <w:rFonts w:ascii="宋体" w:eastAsia="宋体" w:hAnsi="宋体" w:cs="宋体" w:hint="eastAsia"/>
          <w:color w:val="070707"/>
          <w:kern w:val="0"/>
          <w:szCs w:val="21"/>
        </w:rPr>
        <w:t>次以上。</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（三）创业服务。具有较强的创业辅导能力，建有创业项目库、《创业指南》、创业服务热线等；开展相关政务代理服务；年开展创业项目洽谈、推介活动</w:t>
      </w:r>
      <w:r w:rsidRPr="00532815">
        <w:rPr>
          <w:rFonts w:ascii="Times New Roman" w:eastAsia="宋体" w:hAnsi="Times New Roman" w:cs="Times New Roman"/>
          <w:color w:val="070707"/>
          <w:kern w:val="0"/>
          <w:szCs w:val="21"/>
        </w:rPr>
        <w:t>8</w:t>
      </w:r>
      <w:r w:rsidRPr="00532815">
        <w:rPr>
          <w:rFonts w:ascii="宋体" w:eastAsia="宋体" w:hAnsi="宋体" w:cs="宋体" w:hint="eastAsia"/>
          <w:color w:val="070707"/>
          <w:kern w:val="0"/>
          <w:szCs w:val="21"/>
        </w:rPr>
        <w:t>次以上。</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（四）培训服务。具有培训资质或在中小企业主管部门备案，具有线上和线下培训能力，有完善的培训服务评价机制，年培训</w:t>
      </w:r>
      <w:r w:rsidRPr="00532815">
        <w:rPr>
          <w:rFonts w:ascii="Times New Roman" w:eastAsia="宋体" w:hAnsi="Times New Roman" w:cs="Times New Roman"/>
          <w:color w:val="070707"/>
          <w:kern w:val="0"/>
          <w:szCs w:val="21"/>
        </w:rPr>
        <w:t>2000</w:t>
      </w:r>
      <w:r w:rsidRPr="00532815">
        <w:rPr>
          <w:rFonts w:ascii="宋体" w:eastAsia="宋体" w:hAnsi="宋体" w:cs="宋体" w:hint="eastAsia"/>
          <w:color w:val="070707"/>
          <w:kern w:val="0"/>
          <w:szCs w:val="21"/>
        </w:rPr>
        <w:t>人次以上。</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（五）融资服务。年组织开展投融资对接、企业融资策划、推荐和融资代理等服务活动</w:t>
      </w:r>
      <w:r w:rsidRPr="00532815">
        <w:rPr>
          <w:rFonts w:ascii="Times New Roman" w:eastAsia="宋体" w:hAnsi="Times New Roman" w:cs="Times New Roman"/>
          <w:color w:val="070707"/>
          <w:kern w:val="0"/>
          <w:szCs w:val="21"/>
        </w:rPr>
        <w:t>10</w:t>
      </w:r>
      <w:r w:rsidRPr="00532815">
        <w:rPr>
          <w:rFonts w:ascii="宋体" w:eastAsia="宋体" w:hAnsi="宋体" w:cs="宋体" w:hint="eastAsia"/>
          <w:color w:val="070707"/>
          <w:kern w:val="0"/>
          <w:szCs w:val="21"/>
        </w:rPr>
        <w:t>次以上，帮助中小企业融资总额</w:t>
      </w:r>
      <w:r w:rsidRPr="00532815">
        <w:rPr>
          <w:rFonts w:ascii="Times New Roman" w:eastAsia="宋体" w:hAnsi="Times New Roman" w:cs="Times New Roman"/>
          <w:color w:val="070707"/>
          <w:kern w:val="0"/>
          <w:szCs w:val="21"/>
        </w:rPr>
        <w:t>8</w:t>
      </w:r>
      <w:r w:rsidRPr="00532815">
        <w:rPr>
          <w:rFonts w:ascii="宋体" w:eastAsia="宋体" w:hAnsi="宋体" w:cs="宋体" w:hint="eastAsia"/>
          <w:color w:val="070707"/>
          <w:kern w:val="0"/>
          <w:szCs w:val="21"/>
        </w:rPr>
        <w:t>亿元以上的服务机构；或向中小企业提供年新增担保额</w:t>
      </w:r>
      <w:r w:rsidRPr="00532815">
        <w:rPr>
          <w:rFonts w:ascii="Times New Roman" w:eastAsia="宋体" w:hAnsi="Times New Roman" w:cs="Times New Roman"/>
          <w:color w:val="070707"/>
          <w:kern w:val="0"/>
          <w:szCs w:val="21"/>
        </w:rPr>
        <w:t>30</w:t>
      </w:r>
      <w:r w:rsidRPr="00532815">
        <w:rPr>
          <w:rFonts w:ascii="宋体" w:eastAsia="宋体" w:hAnsi="宋体" w:cs="宋体" w:hint="eastAsia"/>
          <w:color w:val="070707"/>
          <w:kern w:val="0"/>
          <w:szCs w:val="21"/>
        </w:rPr>
        <w:t>亿元以上的融资担保机构。</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t xml:space="preserve">　　第十四条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申报示范平台应当在创新服务模式，集聚创新资源，推进线上线下服务结合，</w:t>
      </w:r>
      <w:r w:rsidRPr="00532815">
        <w:rPr>
          <w:rFonts w:ascii="宋体" w:eastAsia="宋体" w:hAnsi="宋体" w:cs="宋体" w:hint="eastAsia"/>
          <w:color w:val="070707"/>
          <w:kern w:val="0"/>
          <w:szCs w:val="21"/>
        </w:rPr>
        <w:lastRenderedPageBreak/>
        <w:t>促进服务与需求精准对接，激发中小企业创新活力、发展潜力和转型动力，推动创新驱动发展方面具有突出的特色优势和示范性。</w:t>
      </w:r>
      <w:r w:rsidRPr="00532815">
        <w:rPr>
          <w:rFonts w:ascii="宋体" w:eastAsia="宋体" w:hAnsi="宋体" w:cs="宋体" w:hint="eastAsia"/>
          <w:color w:val="070707"/>
          <w:kern w:val="0"/>
          <w:szCs w:val="21"/>
        </w:rPr>
        <w:br/>
        <w:t xml:space="preserve">  </w:t>
      </w:r>
    </w:p>
    <w:p w:rsidR="00532815" w:rsidRPr="00532815" w:rsidRDefault="00532815" w:rsidP="00532815">
      <w:pPr>
        <w:widowControl/>
        <w:spacing w:line="390" w:lineRule="atLeast"/>
        <w:jc w:val="center"/>
        <w:rPr>
          <w:rFonts w:ascii="宋体" w:eastAsia="宋体" w:hAnsi="宋体" w:cs="宋体" w:hint="eastAsia"/>
          <w:color w:val="070707"/>
          <w:kern w:val="0"/>
          <w:szCs w:val="21"/>
        </w:rPr>
      </w:pPr>
      <w:r w:rsidRPr="00532815">
        <w:rPr>
          <w:rFonts w:ascii="宋体" w:eastAsia="宋体" w:hAnsi="宋体" w:cs="宋体" w:hint="eastAsia"/>
          <w:b/>
          <w:bCs/>
          <w:color w:val="070707"/>
          <w:kern w:val="0"/>
        </w:rPr>
        <w:t>第四章</w:t>
      </w:r>
      <w:r w:rsidRPr="00532815">
        <w:rPr>
          <w:rFonts w:ascii="Times New Roman" w:eastAsia="宋体" w:hAnsi="Times New Roman" w:cs="Times New Roman"/>
          <w:b/>
          <w:bCs/>
          <w:color w:val="070707"/>
          <w:kern w:val="0"/>
        </w:rPr>
        <w:t xml:space="preserve">  </w:t>
      </w:r>
      <w:r w:rsidRPr="00532815">
        <w:rPr>
          <w:rFonts w:ascii="宋体" w:eastAsia="宋体" w:hAnsi="宋体" w:cs="宋体" w:hint="eastAsia"/>
          <w:b/>
          <w:bCs/>
          <w:color w:val="070707"/>
          <w:kern w:val="0"/>
        </w:rPr>
        <w:t>认定程序</w:t>
      </w:r>
      <w:r w:rsidRPr="00532815">
        <w:rPr>
          <w:rFonts w:ascii="宋体" w:eastAsia="宋体" w:hAnsi="宋体" w:cs="宋体" w:hint="eastAsia"/>
          <w:color w:val="070707"/>
          <w:kern w:val="0"/>
          <w:szCs w:val="21"/>
        </w:rPr>
        <w:br/>
        <w:t xml:space="preserve">  </w:t>
      </w:r>
    </w:p>
    <w:p w:rsidR="00532815" w:rsidRPr="00532815" w:rsidRDefault="00532815" w:rsidP="00532815">
      <w:pPr>
        <w:widowControl/>
        <w:spacing w:line="390" w:lineRule="atLeast"/>
        <w:ind w:firstLine="480"/>
        <w:jc w:val="left"/>
        <w:rPr>
          <w:rFonts w:ascii="宋体" w:eastAsia="宋体" w:hAnsi="宋体" w:cs="宋体" w:hint="eastAsia"/>
          <w:color w:val="070707"/>
          <w:kern w:val="0"/>
          <w:szCs w:val="21"/>
        </w:rPr>
      </w:pPr>
      <w:r w:rsidRPr="00532815">
        <w:rPr>
          <w:rFonts w:ascii="宋体" w:eastAsia="宋体" w:hAnsi="宋体" w:cs="宋体" w:hint="eastAsia"/>
          <w:color w:val="070707"/>
          <w:kern w:val="0"/>
          <w:szCs w:val="21"/>
        </w:rPr>
        <w:t>第十五条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省级中小企业主管部门按照本办法第十二条、第十三条、第十四条规定的条件和要求，负责本地区示范平台的推荐工作。</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第十六条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省级中小企业主管部门对推荐的示范平台运营情况、服务业绩、满意度等进行测评，填写《国家中小企业公共服务示范平台推荐表》（见附件</w:t>
      </w:r>
      <w:r w:rsidRPr="00532815">
        <w:rPr>
          <w:rFonts w:ascii="Times New Roman" w:eastAsia="宋体" w:hAnsi="Times New Roman" w:cs="Times New Roman"/>
          <w:color w:val="070707"/>
          <w:kern w:val="0"/>
          <w:szCs w:val="21"/>
        </w:rPr>
        <w:t>1</w:t>
      </w:r>
      <w:r w:rsidRPr="00532815">
        <w:rPr>
          <w:rFonts w:ascii="宋体" w:eastAsia="宋体" w:hAnsi="宋体" w:cs="宋体" w:hint="eastAsia"/>
          <w:color w:val="070707"/>
          <w:kern w:val="0"/>
          <w:szCs w:val="21"/>
        </w:rPr>
        <w:t>），并附被推荐示范平台的申请材料，报工业和信息化部。</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第十七条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被推荐为示范平台的单位需提交下列材料：</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（一）国家中小企业公共服务示范平台申请报告（见附件</w:t>
      </w:r>
      <w:r w:rsidRPr="00532815">
        <w:rPr>
          <w:rFonts w:ascii="Times New Roman" w:eastAsia="宋体" w:hAnsi="Times New Roman" w:cs="Times New Roman"/>
          <w:color w:val="070707"/>
          <w:kern w:val="0"/>
          <w:szCs w:val="21"/>
        </w:rPr>
        <w:t>2</w:t>
      </w:r>
      <w:r w:rsidRPr="00532815">
        <w:rPr>
          <w:rFonts w:ascii="宋体" w:eastAsia="宋体" w:hAnsi="宋体" w:cs="宋体" w:hint="eastAsia"/>
          <w:color w:val="070707"/>
          <w:kern w:val="0"/>
          <w:szCs w:val="21"/>
        </w:rPr>
        <w:t>）；</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（二）法人证书或营业执照副本（复印件）；</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（三）上一年度审计报告及服务收支情况的专项审计报告，或上一年度包含服务收支情况的审计报告；</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（四）固定的经营服务场所证明复印件（房产证、租赁合同）；</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（五）开展相关服务的证明材料（通知、照片、总结等）；</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（六）省级示范平台认定或国家部委、全国性行业协会的相关认定的文件；</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（七）国家颁发的从业资格（资质）、网站备案、许可证等证明（复印件）；</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（八）能够证明符合申报条件的其他材料和对申报材料真实性的声明（加盖申报单位公章）。</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第十八条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工业和信息化部对申报材料进行评审，评审结果在工业和信息化部门户网站及有关媒体公示</w:t>
      </w:r>
      <w:r w:rsidRPr="00532815">
        <w:rPr>
          <w:rFonts w:ascii="Times New Roman" w:eastAsia="宋体" w:hAnsi="Times New Roman" w:cs="Times New Roman"/>
          <w:color w:val="070707"/>
          <w:kern w:val="0"/>
          <w:szCs w:val="21"/>
        </w:rPr>
        <w:t>15</w:t>
      </w:r>
      <w:r w:rsidRPr="00532815">
        <w:rPr>
          <w:rFonts w:ascii="宋体" w:eastAsia="宋体" w:hAnsi="宋体" w:cs="宋体" w:hint="eastAsia"/>
          <w:color w:val="070707"/>
          <w:kern w:val="0"/>
          <w:szCs w:val="21"/>
        </w:rPr>
        <w:t>个工作日。</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lastRenderedPageBreak/>
        <w:t xml:space="preserve">　　</w:t>
      </w:r>
      <w:r w:rsidRPr="00532815">
        <w:rPr>
          <w:rFonts w:ascii="宋体" w:eastAsia="宋体" w:hAnsi="宋体" w:cs="宋体" w:hint="eastAsia"/>
          <w:color w:val="070707"/>
          <w:kern w:val="0"/>
          <w:szCs w:val="21"/>
        </w:rPr>
        <w:t>第十九条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工业和信息化部对评审合格的示范平台授予“国家中小企业公共服务示范平台”称号，并及时在工业和信息化部门户网站及有关媒体公布。</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第二十条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示范平台的评审工作每年开展</w:t>
      </w:r>
      <w:r w:rsidRPr="00532815">
        <w:rPr>
          <w:rFonts w:ascii="Times New Roman" w:eastAsia="宋体" w:hAnsi="Times New Roman" w:cs="Times New Roman"/>
          <w:color w:val="070707"/>
          <w:kern w:val="0"/>
          <w:szCs w:val="21"/>
        </w:rPr>
        <w:t>1</w:t>
      </w:r>
      <w:r w:rsidRPr="00532815">
        <w:rPr>
          <w:rFonts w:ascii="宋体" w:eastAsia="宋体" w:hAnsi="宋体" w:cs="宋体" w:hint="eastAsia"/>
          <w:color w:val="070707"/>
          <w:kern w:val="0"/>
          <w:szCs w:val="21"/>
        </w:rPr>
        <w:t>次，具体时间按照当年申报工作通知要求进行。</w:t>
      </w:r>
      <w:r w:rsidRPr="00532815">
        <w:rPr>
          <w:rFonts w:ascii="宋体" w:eastAsia="宋体" w:hAnsi="宋体" w:cs="宋体" w:hint="eastAsia"/>
          <w:color w:val="070707"/>
          <w:kern w:val="0"/>
          <w:szCs w:val="21"/>
        </w:rPr>
        <w:br/>
        <w:t xml:space="preserve">  </w:t>
      </w:r>
    </w:p>
    <w:p w:rsidR="00532815" w:rsidRPr="00532815" w:rsidRDefault="00532815" w:rsidP="00532815">
      <w:pPr>
        <w:widowControl/>
        <w:spacing w:line="390" w:lineRule="atLeast"/>
        <w:jc w:val="center"/>
        <w:rPr>
          <w:rFonts w:ascii="宋体" w:eastAsia="宋体" w:hAnsi="宋体" w:cs="宋体" w:hint="eastAsia"/>
          <w:color w:val="070707"/>
          <w:kern w:val="0"/>
          <w:szCs w:val="21"/>
        </w:rPr>
      </w:pPr>
      <w:r w:rsidRPr="00532815">
        <w:rPr>
          <w:rFonts w:ascii="宋体" w:eastAsia="宋体" w:hAnsi="宋体" w:cs="宋体" w:hint="eastAsia"/>
          <w:b/>
          <w:bCs/>
          <w:color w:val="070707"/>
          <w:kern w:val="0"/>
        </w:rPr>
        <w:t>第五章</w:t>
      </w:r>
      <w:r w:rsidRPr="00532815">
        <w:rPr>
          <w:rFonts w:ascii="Times New Roman" w:eastAsia="宋体" w:hAnsi="Times New Roman" w:cs="Times New Roman"/>
          <w:b/>
          <w:bCs/>
          <w:color w:val="070707"/>
          <w:kern w:val="0"/>
        </w:rPr>
        <w:t xml:space="preserve">  </w:t>
      </w:r>
      <w:r w:rsidRPr="00532815">
        <w:rPr>
          <w:rFonts w:ascii="宋体" w:eastAsia="宋体" w:hAnsi="宋体" w:cs="宋体" w:hint="eastAsia"/>
          <w:b/>
          <w:bCs/>
          <w:color w:val="070707"/>
          <w:kern w:val="0"/>
        </w:rPr>
        <w:t>认定管理</w:t>
      </w:r>
      <w:r w:rsidRPr="00532815">
        <w:rPr>
          <w:rFonts w:ascii="宋体" w:eastAsia="宋体" w:hAnsi="宋体" w:cs="宋体" w:hint="eastAsia"/>
          <w:color w:val="070707"/>
          <w:kern w:val="0"/>
          <w:szCs w:val="21"/>
        </w:rPr>
        <w:br/>
        <w:t xml:space="preserve">  </w:t>
      </w:r>
    </w:p>
    <w:p w:rsidR="00532815" w:rsidRPr="00532815" w:rsidRDefault="00532815" w:rsidP="00532815">
      <w:pPr>
        <w:widowControl/>
        <w:spacing w:line="390" w:lineRule="atLeast"/>
        <w:ind w:firstLine="480"/>
        <w:jc w:val="left"/>
        <w:rPr>
          <w:rFonts w:ascii="宋体" w:eastAsia="宋体" w:hAnsi="宋体" w:cs="宋体" w:hint="eastAsia"/>
          <w:color w:val="070707"/>
          <w:kern w:val="0"/>
          <w:szCs w:val="21"/>
        </w:rPr>
      </w:pPr>
      <w:r w:rsidRPr="00532815">
        <w:rPr>
          <w:rFonts w:ascii="宋体" w:eastAsia="宋体" w:hAnsi="宋体" w:cs="宋体" w:hint="eastAsia"/>
          <w:color w:val="070707"/>
          <w:kern w:val="0"/>
          <w:szCs w:val="21"/>
        </w:rPr>
        <w:t>第二十一条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在工业和信息化部门户网站建立示范平台信息数据库，方便社会公众查询。</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第二十二条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示范平台要不断提高服务能力和组织带动社会服务资源的能力，主动为中小企业开展公益性服务，积极承担政府部门委托的各项任务，每年</w:t>
      </w:r>
      <w:r w:rsidRPr="00532815">
        <w:rPr>
          <w:rFonts w:ascii="Times New Roman" w:eastAsia="宋体" w:hAnsi="Times New Roman" w:cs="Times New Roman"/>
          <w:color w:val="070707"/>
          <w:kern w:val="0"/>
          <w:szCs w:val="21"/>
        </w:rPr>
        <w:t>2</w:t>
      </w:r>
      <w:r w:rsidRPr="00532815">
        <w:rPr>
          <w:rFonts w:ascii="宋体" w:eastAsia="宋体" w:hAnsi="宋体" w:cs="宋体" w:hint="eastAsia"/>
          <w:color w:val="070707"/>
          <w:kern w:val="0"/>
          <w:szCs w:val="21"/>
        </w:rPr>
        <w:t>月底前将上一年度工作总结报省级中小企业主管部门，并自觉接受社会监督。</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第二十三条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国家中小企业公共服务示范平台每次认定有效期为三年，在有效期满当年可再次申报。在有效期内如有违法违规等行为，一经查实，予以撤销示范平台称号。</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第二十四条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省级中小企业主管部门负责对所辖区内示范平台的服务质量、服务收费情况以及服务满意度等进行定期检查，每年</w:t>
      </w:r>
      <w:r w:rsidRPr="00532815">
        <w:rPr>
          <w:rFonts w:ascii="Times New Roman" w:eastAsia="宋体" w:hAnsi="Times New Roman" w:cs="Times New Roman"/>
          <w:color w:val="070707"/>
          <w:kern w:val="0"/>
          <w:szCs w:val="21"/>
        </w:rPr>
        <w:t>3</w:t>
      </w:r>
      <w:r w:rsidRPr="00532815">
        <w:rPr>
          <w:rFonts w:ascii="宋体" w:eastAsia="宋体" w:hAnsi="宋体" w:cs="宋体" w:hint="eastAsia"/>
          <w:color w:val="070707"/>
          <w:kern w:val="0"/>
          <w:szCs w:val="21"/>
        </w:rPr>
        <w:t>月底前将上一年度示范平台工作总结汇总报告和检查情况报告报工业和信息化部。工业和信息化部将委托第三方机构组织专家不定期对示范平台的服务情况进行测评，评测不合格的平台将撤销示范平台称号，结果在工业和信息化部门户网站公布。</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第二十五条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示范平台认定工作接受审计、监察部门和社会的监督。</w:t>
      </w:r>
      <w:r w:rsidRPr="00532815">
        <w:rPr>
          <w:rFonts w:ascii="宋体" w:eastAsia="宋体" w:hAnsi="宋体" w:cs="宋体" w:hint="eastAsia"/>
          <w:color w:val="070707"/>
          <w:kern w:val="0"/>
          <w:szCs w:val="21"/>
        </w:rPr>
        <w:br/>
        <w:t xml:space="preserve">  </w:t>
      </w:r>
    </w:p>
    <w:p w:rsidR="00532815" w:rsidRPr="00532815" w:rsidRDefault="00532815" w:rsidP="00532815">
      <w:pPr>
        <w:widowControl/>
        <w:spacing w:line="390" w:lineRule="atLeast"/>
        <w:jc w:val="center"/>
        <w:rPr>
          <w:rFonts w:ascii="宋体" w:eastAsia="宋体" w:hAnsi="宋体" w:cs="宋体" w:hint="eastAsia"/>
          <w:color w:val="070707"/>
          <w:kern w:val="0"/>
          <w:szCs w:val="21"/>
        </w:rPr>
      </w:pPr>
      <w:r w:rsidRPr="00532815">
        <w:rPr>
          <w:rFonts w:ascii="宋体" w:eastAsia="宋体" w:hAnsi="宋体" w:cs="宋体" w:hint="eastAsia"/>
          <w:b/>
          <w:bCs/>
          <w:color w:val="070707"/>
          <w:kern w:val="0"/>
        </w:rPr>
        <w:t>第六章</w:t>
      </w:r>
      <w:r w:rsidRPr="00532815">
        <w:rPr>
          <w:rFonts w:ascii="Times New Roman" w:eastAsia="宋体" w:hAnsi="Times New Roman" w:cs="Times New Roman"/>
          <w:b/>
          <w:bCs/>
          <w:color w:val="070707"/>
          <w:kern w:val="0"/>
        </w:rPr>
        <w:t xml:space="preserve">  </w:t>
      </w:r>
      <w:r w:rsidRPr="00532815">
        <w:rPr>
          <w:rFonts w:ascii="宋体" w:eastAsia="宋体" w:hAnsi="宋体" w:cs="宋体" w:hint="eastAsia"/>
          <w:b/>
          <w:bCs/>
          <w:color w:val="070707"/>
          <w:kern w:val="0"/>
        </w:rPr>
        <w:t>附</w:t>
      </w:r>
      <w:r w:rsidRPr="00532815">
        <w:rPr>
          <w:rFonts w:ascii="Times New Roman" w:eastAsia="宋体" w:hAnsi="Times New Roman" w:cs="Times New Roman"/>
          <w:b/>
          <w:bCs/>
          <w:color w:val="070707"/>
          <w:kern w:val="0"/>
        </w:rPr>
        <w:t xml:space="preserve">  </w:t>
      </w:r>
      <w:r w:rsidRPr="00532815">
        <w:rPr>
          <w:rFonts w:ascii="宋体" w:eastAsia="宋体" w:hAnsi="宋体" w:cs="宋体" w:hint="eastAsia"/>
          <w:b/>
          <w:bCs/>
          <w:color w:val="070707"/>
          <w:kern w:val="0"/>
        </w:rPr>
        <w:t>则</w:t>
      </w:r>
      <w:r w:rsidRPr="00532815">
        <w:rPr>
          <w:rFonts w:ascii="宋体" w:eastAsia="宋体" w:hAnsi="宋体" w:cs="宋体" w:hint="eastAsia"/>
          <w:color w:val="070707"/>
          <w:kern w:val="0"/>
          <w:szCs w:val="21"/>
        </w:rPr>
        <w:br/>
        <w:t xml:space="preserve">  </w:t>
      </w:r>
    </w:p>
    <w:p w:rsidR="00532815" w:rsidRPr="00532815" w:rsidRDefault="00532815" w:rsidP="00532815">
      <w:pPr>
        <w:widowControl/>
        <w:spacing w:line="390" w:lineRule="atLeast"/>
        <w:ind w:firstLine="480"/>
        <w:jc w:val="left"/>
        <w:rPr>
          <w:rFonts w:ascii="宋体" w:eastAsia="宋体" w:hAnsi="宋体" w:cs="宋体" w:hint="eastAsia"/>
          <w:color w:val="070707"/>
          <w:kern w:val="0"/>
          <w:szCs w:val="21"/>
        </w:rPr>
      </w:pPr>
      <w:r w:rsidRPr="00532815">
        <w:rPr>
          <w:rFonts w:ascii="宋体" w:eastAsia="宋体" w:hAnsi="宋体" w:cs="宋体" w:hint="eastAsia"/>
          <w:color w:val="070707"/>
          <w:kern w:val="0"/>
          <w:szCs w:val="21"/>
        </w:rPr>
        <w:t>第二十六条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省级中小企业主管部门可参照本办法，组织开展省级示范平台的认定工作，并对省级及以上示范平台给予相应的扶持。</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第二十七条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全国性行业协会可按照本办法的相关规定，直接向工业和信息化部推荐。</w:t>
      </w:r>
      <w:r w:rsidRPr="00532815">
        <w:rPr>
          <w:rFonts w:ascii="宋体" w:eastAsia="宋体" w:hAnsi="宋体" w:cs="宋体" w:hint="eastAsia"/>
          <w:color w:val="070707"/>
          <w:kern w:val="0"/>
          <w:szCs w:val="21"/>
        </w:rPr>
        <w:br/>
        <w:t xml:space="preserve">  </w:t>
      </w:r>
      <w:r w:rsidRPr="00532815">
        <w:rPr>
          <w:rFonts w:ascii="宋体" w:eastAsia="宋体" w:hAnsi="宋体" w:cs="宋体" w:hint="eastAsia"/>
          <w:color w:val="070707"/>
          <w:kern w:val="0"/>
          <w:szCs w:val="21"/>
        </w:rPr>
        <w:br/>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第二十八条</w:t>
      </w:r>
      <w:r w:rsidRPr="00532815">
        <w:rPr>
          <w:rFonts w:ascii="Times New Roman" w:eastAsia="宋体" w:hAnsi="Times New Roman" w:cs="Times New Roman"/>
          <w:color w:val="070707"/>
          <w:kern w:val="0"/>
          <w:szCs w:val="21"/>
        </w:rPr>
        <w:t xml:space="preserve">  </w:t>
      </w:r>
      <w:r w:rsidRPr="00532815">
        <w:rPr>
          <w:rFonts w:ascii="宋体" w:eastAsia="宋体" w:hAnsi="宋体" w:cs="宋体" w:hint="eastAsia"/>
          <w:color w:val="070707"/>
          <w:kern w:val="0"/>
          <w:szCs w:val="21"/>
        </w:rPr>
        <w:t>本办法自印发之日起施行。</w:t>
      </w:r>
      <w:r w:rsidRPr="00532815">
        <w:rPr>
          <w:rFonts w:ascii="Times New Roman" w:eastAsia="宋体" w:hAnsi="Times New Roman" w:cs="Times New Roman"/>
          <w:color w:val="070707"/>
          <w:kern w:val="0"/>
          <w:szCs w:val="21"/>
        </w:rPr>
        <w:t>2012</w:t>
      </w:r>
      <w:r w:rsidRPr="00532815">
        <w:rPr>
          <w:rFonts w:ascii="宋体" w:eastAsia="宋体" w:hAnsi="宋体" w:cs="宋体" w:hint="eastAsia"/>
          <w:color w:val="070707"/>
          <w:kern w:val="0"/>
          <w:szCs w:val="21"/>
        </w:rPr>
        <w:t>年工业和信息化部印发的《国家中小企业公共服务示范平台认定的管理办法》（工信部企业〔</w:t>
      </w:r>
      <w:r w:rsidRPr="00532815">
        <w:rPr>
          <w:rFonts w:ascii="Times New Roman" w:eastAsia="宋体" w:hAnsi="Times New Roman" w:cs="Times New Roman"/>
          <w:color w:val="070707"/>
          <w:kern w:val="0"/>
          <w:szCs w:val="21"/>
        </w:rPr>
        <w:t>2012</w:t>
      </w:r>
      <w:r w:rsidRPr="00532815">
        <w:rPr>
          <w:rFonts w:ascii="宋体" w:eastAsia="宋体" w:hAnsi="宋体" w:cs="宋体" w:hint="eastAsia"/>
          <w:color w:val="070707"/>
          <w:kern w:val="0"/>
          <w:szCs w:val="21"/>
        </w:rPr>
        <w:t>〕</w:t>
      </w:r>
      <w:r w:rsidRPr="00532815">
        <w:rPr>
          <w:rFonts w:ascii="Times New Roman" w:eastAsia="宋体" w:hAnsi="Times New Roman" w:cs="Times New Roman"/>
          <w:color w:val="070707"/>
          <w:kern w:val="0"/>
          <w:szCs w:val="21"/>
        </w:rPr>
        <w:t>197</w:t>
      </w:r>
      <w:r w:rsidRPr="00532815">
        <w:rPr>
          <w:rFonts w:ascii="宋体" w:eastAsia="宋体" w:hAnsi="宋体" w:cs="宋体" w:hint="eastAsia"/>
          <w:color w:val="070707"/>
          <w:kern w:val="0"/>
          <w:szCs w:val="21"/>
        </w:rPr>
        <w:t>号）同时废止，已认定和通过复审示范平台的有效期按新办法执行。</w:t>
      </w:r>
    </w:p>
    <w:p w:rsidR="005D292A" w:rsidRPr="00532815" w:rsidRDefault="005D292A"/>
    <w:sectPr w:rsidR="005D292A" w:rsidRPr="005328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92A" w:rsidRDefault="005D292A" w:rsidP="00532815">
      <w:r>
        <w:separator/>
      </w:r>
    </w:p>
  </w:endnote>
  <w:endnote w:type="continuationSeparator" w:id="1">
    <w:p w:rsidR="005D292A" w:rsidRDefault="005D292A" w:rsidP="005328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92A" w:rsidRDefault="005D292A" w:rsidP="00532815">
      <w:r>
        <w:separator/>
      </w:r>
    </w:p>
  </w:footnote>
  <w:footnote w:type="continuationSeparator" w:id="1">
    <w:p w:rsidR="005D292A" w:rsidRDefault="005D292A" w:rsidP="005328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2815"/>
    <w:rsid w:val="00532815"/>
    <w:rsid w:val="005D29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28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32815"/>
    <w:rPr>
      <w:sz w:val="18"/>
      <w:szCs w:val="18"/>
    </w:rPr>
  </w:style>
  <w:style w:type="paragraph" w:styleId="a4">
    <w:name w:val="footer"/>
    <w:basedOn w:val="a"/>
    <w:link w:val="Char0"/>
    <w:uiPriority w:val="99"/>
    <w:semiHidden/>
    <w:unhideWhenUsed/>
    <w:rsid w:val="005328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32815"/>
    <w:rPr>
      <w:sz w:val="18"/>
      <w:szCs w:val="18"/>
    </w:rPr>
  </w:style>
  <w:style w:type="character" w:styleId="a5">
    <w:name w:val="Strong"/>
    <w:basedOn w:val="a0"/>
    <w:uiPriority w:val="22"/>
    <w:qFormat/>
    <w:rsid w:val="00532815"/>
    <w:rPr>
      <w:b/>
      <w:bCs/>
    </w:rPr>
  </w:style>
  <w:style w:type="paragraph" w:styleId="a6">
    <w:name w:val="Normal (Web)"/>
    <w:basedOn w:val="a"/>
    <w:uiPriority w:val="99"/>
    <w:semiHidden/>
    <w:unhideWhenUsed/>
    <w:rsid w:val="00532815"/>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73849453">
      <w:bodyDiv w:val="1"/>
      <w:marLeft w:val="0"/>
      <w:marRight w:val="0"/>
      <w:marTop w:val="0"/>
      <w:marBottom w:val="0"/>
      <w:divBdr>
        <w:top w:val="none" w:sz="0" w:space="0" w:color="auto"/>
        <w:left w:val="none" w:sz="0" w:space="0" w:color="auto"/>
        <w:bottom w:val="none" w:sz="0" w:space="0" w:color="auto"/>
        <w:right w:val="none" w:sz="0" w:space="0" w:color="auto"/>
      </w:divBdr>
      <w:divsChild>
        <w:div w:id="1315455994">
          <w:marLeft w:val="0"/>
          <w:marRight w:val="0"/>
          <w:marTop w:val="0"/>
          <w:marBottom w:val="0"/>
          <w:divBdr>
            <w:top w:val="none" w:sz="0" w:space="0" w:color="auto"/>
            <w:left w:val="none" w:sz="0" w:space="0" w:color="auto"/>
            <w:bottom w:val="none" w:sz="0" w:space="0" w:color="auto"/>
            <w:right w:val="none" w:sz="0" w:space="0" w:color="auto"/>
          </w:divBdr>
          <w:divsChild>
            <w:div w:id="125896723">
              <w:marLeft w:val="0"/>
              <w:marRight w:val="0"/>
              <w:marTop w:val="0"/>
              <w:marBottom w:val="0"/>
              <w:divBdr>
                <w:top w:val="none" w:sz="0" w:space="0" w:color="auto"/>
                <w:left w:val="none" w:sz="0" w:space="0" w:color="auto"/>
                <w:bottom w:val="none" w:sz="0" w:space="0" w:color="auto"/>
                <w:right w:val="none" w:sz="0" w:space="0" w:color="auto"/>
              </w:divBdr>
              <w:divsChild>
                <w:div w:id="16378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551</Words>
  <Characters>3147</Characters>
  <Application>Microsoft Office Word</Application>
  <DocSecurity>0</DocSecurity>
  <Lines>26</Lines>
  <Paragraphs>7</Paragraphs>
  <ScaleCrop>false</ScaleCrop>
  <Company>Microsoft</Company>
  <LinksUpToDate>false</LinksUpToDate>
  <CharactersWithSpaces>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杨文友</dc:creator>
  <cp:keywords/>
  <dc:description/>
  <cp:lastModifiedBy>杨文友</cp:lastModifiedBy>
  <cp:revision>2</cp:revision>
  <dcterms:created xsi:type="dcterms:W3CDTF">2017-07-05T08:21:00Z</dcterms:created>
  <dcterms:modified xsi:type="dcterms:W3CDTF">2017-07-05T08:22:00Z</dcterms:modified>
</cp:coreProperties>
</file>