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0"/>
        <w:rPr>
          <w:rFonts w:ascii="Times New Roman"/>
          <w:sz w:val="20"/>
        </w:rPr>
      </w:pPr>
    </w:p>
    <w:p>
      <w:pPr>
        <w:pStyle w:val="BodyText"/>
        <w:ind w:left="0"/>
        <w:rPr>
          <w:rFonts w:ascii="Times New Roman"/>
          <w:sz w:val="19"/>
        </w:rPr>
      </w:pPr>
    </w:p>
    <w:p>
      <w:pPr>
        <w:pStyle w:val="BodyText"/>
        <w:spacing w:line="545" w:lineRule="exact"/>
        <w:rPr>
          <w:rFonts w:ascii="Droid Sans Fallback" w:eastAsia="Droid Sans Fallback" w:hint="eastAsia"/>
        </w:rPr>
      </w:pPr>
      <w:bookmarkStart w:name="一、专项总体目标和实施进展" w:id="1"/>
      <w:bookmarkEnd w:id="1"/>
      <w:r>
        <w:rPr/>
      </w:r>
      <w:r>
        <w:rPr>
          <w:rFonts w:ascii="Droid Sans Fallback" w:eastAsia="Droid Sans Fallback" w:hint="eastAsia"/>
        </w:rPr>
        <w:t>附件</w:t>
      </w:r>
    </w:p>
    <w:p>
      <w:pPr>
        <w:pStyle w:val="BodyText"/>
        <w:spacing w:before="3"/>
        <w:ind w:left="0"/>
        <w:rPr>
          <w:rFonts w:ascii="Droid Sans Fallback"/>
          <w:sz w:val="23"/>
        </w:rPr>
      </w:pPr>
    </w:p>
    <w:p>
      <w:pPr>
        <w:pStyle w:val="Heading1"/>
        <w:spacing w:line="211" w:lineRule="auto"/>
        <w:ind w:right="1514"/>
      </w:pPr>
      <w:r>
        <w:rPr/>
        <w:t>国家重点研发计划政府间国际科技创新合作</w:t>
      </w:r>
      <w:r>
        <w:rPr>
          <w:rFonts w:ascii="Times New Roman" w:eastAsia="Times New Roman"/>
          <w:b/>
        </w:rPr>
        <w:t>/</w:t>
      </w:r>
      <w:r>
        <w:rPr/>
        <w:t>港澳台科技创新合作重点专项</w:t>
      </w:r>
    </w:p>
    <w:p>
      <w:pPr>
        <w:spacing w:line="611" w:lineRule="exact" w:before="0"/>
        <w:ind w:left="2037" w:right="0" w:firstLine="0"/>
        <w:jc w:val="left"/>
        <w:rPr>
          <w:rFonts w:ascii="Droid Sans Fallback" w:eastAsia="Droid Sans Fallback" w:hint="eastAsia"/>
          <w:sz w:val="36"/>
        </w:rPr>
      </w:pPr>
      <w:r>
        <w:rPr>
          <w:rFonts w:ascii="Times New Roman" w:eastAsia="Times New Roman"/>
          <w:b/>
          <w:sz w:val="36"/>
        </w:rPr>
        <w:t>2018 </w:t>
      </w:r>
      <w:r>
        <w:rPr>
          <w:rFonts w:ascii="Droid Sans Fallback" w:eastAsia="Droid Sans Fallback" w:hint="eastAsia"/>
          <w:sz w:val="36"/>
        </w:rPr>
        <w:t>年度第一批项目申报指南</w:t>
      </w:r>
    </w:p>
    <w:p>
      <w:pPr>
        <w:pStyle w:val="BodyText"/>
        <w:spacing w:line="216" w:lineRule="auto" w:before="330"/>
        <w:ind w:right="242" w:firstLine="614"/>
        <w:jc w:val="both"/>
      </w:pPr>
      <w:r>
        <w:rPr>
          <w:spacing w:val="-12"/>
        </w:rPr>
        <w:t>与有关国家、地区、国际组织和多边机制开展政府间科技创</w:t>
      </w:r>
      <w:r>
        <w:rPr>
          <w:spacing w:val="-12"/>
          <w:w w:val="95"/>
        </w:rPr>
        <w:t>新合作是我国外交工作的重要组成部分，是集成运用国际国内创   新资源、提升我国科技创新能力的重要途径，对实施创新驱动发   </w:t>
      </w:r>
      <w:r>
        <w:rPr>
          <w:spacing w:val="-12"/>
        </w:rPr>
        <w:t>展战略具有基础性、前瞻性和战略性作用。</w:t>
      </w:r>
    </w:p>
    <w:p>
      <w:pPr>
        <w:pStyle w:val="BodyText"/>
        <w:spacing w:line="216" w:lineRule="auto" w:before="3"/>
        <w:ind w:right="230" w:firstLine="614"/>
        <w:jc w:val="both"/>
      </w:pPr>
      <w:r>
        <w:rPr>
          <w:spacing w:val="-12"/>
        </w:rPr>
        <w:t>为进一步提升我国国际科技创新合作的层次与水平，全面推</w:t>
      </w:r>
      <w:r>
        <w:rPr>
          <w:spacing w:val="-12"/>
          <w:w w:val="95"/>
        </w:rPr>
        <w:t>动政府间科技创新合作，根据《关于深化中央财政科技计划（</w:t>
      </w:r>
      <w:r>
        <w:rPr>
          <w:w w:val="95"/>
        </w:rPr>
        <w:t>专   </w:t>
      </w:r>
      <w:r>
        <w:rPr>
          <w:spacing w:val="-10"/>
        </w:rPr>
        <w:t>项、基金等）</w:t>
      </w:r>
      <w:r>
        <w:rPr>
          <w:spacing w:val="-29"/>
        </w:rPr>
        <w:t>管理改革的方案》</w:t>
      </w:r>
      <w:r>
        <w:rPr>
          <w:spacing w:val="-8"/>
        </w:rPr>
        <w:t>（国发〔</w:t>
      </w:r>
      <w:r>
        <w:rPr>
          <w:rFonts w:ascii="Times New Roman" w:eastAsia="Times New Roman"/>
          <w:spacing w:val="-5"/>
        </w:rPr>
        <w:t>2014</w:t>
      </w:r>
      <w:r>
        <w:rPr>
          <w:spacing w:val="-8"/>
        </w:rPr>
        <w:t>〕</w:t>
      </w:r>
      <w:r>
        <w:rPr>
          <w:rFonts w:ascii="Times New Roman" w:eastAsia="Times New Roman"/>
        </w:rPr>
        <w:t>64</w:t>
      </w:r>
      <w:r>
        <w:rPr>
          <w:rFonts w:ascii="Times New Roman" w:eastAsia="Times New Roman"/>
          <w:spacing w:val="-26"/>
        </w:rPr>
        <w:t> </w:t>
      </w:r>
      <w:r>
        <w:rPr>
          <w:spacing w:val="-8"/>
        </w:rPr>
        <w:t>号</w:t>
      </w:r>
      <w:r>
        <w:rPr>
          <w:spacing w:val="-10"/>
        </w:rPr>
        <w:t>）</w:t>
      </w:r>
      <w:r>
        <w:rPr>
          <w:spacing w:val="-6"/>
        </w:rPr>
        <w:t>和《国家</w:t>
      </w:r>
      <w:r>
        <w:rPr>
          <w:spacing w:val="-24"/>
        </w:rPr>
        <w:t>重点研发计划管理暂行办法》</w:t>
      </w:r>
      <w:r>
        <w:rPr>
          <w:spacing w:val="-10"/>
        </w:rPr>
        <w:t>（</w:t>
      </w:r>
      <w:r>
        <w:rPr>
          <w:spacing w:val="-17"/>
        </w:rPr>
        <w:t>国科发资〔</w:t>
      </w:r>
      <w:r>
        <w:rPr>
          <w:rFonts w:ascii="Times New Roman" w:eastAsia="Times New Roman"/>
          <w:spacing w:val="-6"/>
        </w:rPr>
        <w:t>2017</w:t>
      </w:r>
      <w:r>
        <w:rPr>
          <w:spacing w:val="-39"/>
        </w:rPr>
        <w:t>〕</w:t>
      </w:r>
      <w:r>
        <w:rPr>
          <w:rFonts w:ascii="Times New Roman" w:eastAsia="Times New Roman"/>
          <w:spacing w:val="-3"/>
        </w:rPr>
        <w:t>152</w:t>
      </w:r>
      <w:r>
        <w:rPr>
          <w:rFonts w:ascii="Times New Roman" w:eastAsia="Times New Roman"/>
          <w:spacing w:val="-27"/>
        </w:rPr>
        <w:t> </w:t>
      </w:r>
      <w:r>
        <w:rPr>
          <w:spacing w:val="-10"/>
        </w:rPr>
        <w:t>号</w:t>
      </w:r>
      <w:r>
        <w:rPr>
          <w:spacing w:val="-39"/>
        </w:rPr>
        <w:t>）</w:t>
      </w:r>
      <w:r>
        <w:rPr>
          <w:spacing w:val="-8"/>
        </w:rPr>
        <w:t>有关要</w:t>
      </w:r>
      <w:r>
        <w:rPr>
          <w:spacing w:val="-12"/>
        </w:rPr>
        <w:t>求，结合《国家重点研发计划政府间国际科技创新合作重点专项</w:t>
      </w:r>
      <w:r>
        <w:rPr>
          <w:spacing w:val="-12"/>
          <w:w w:val="95"/>
        </w:rPr>
        <w:t>实施方案》任务安排，按照双（多）边政府间科技合作协定（</w:t>
      </w:r>
      <w:r>
        <w:rPr>
          <w:w w:val="95"/>
        </w:rPr>
        <w:t>协   </w:t>
      </w:r>
      <w:r>
        <w:rPr>
          <w:spacing w:val="-10"/>
          <w:w w:val="95"/>
        </w:rPr>
        <w:t>议</w:t>
      </w:r>
      <w:r>
        <w:rPr>
          <w:spacing w:val="-12"/>
          <w:w w:val="95"/>
        </w:rPr>
        <w:t>）</w:t>
      </w:r>
      <w:r>
        <w:rPr>
          <w:spacing w:val="-11"/>
          <w:w w:val="95"/>
        </w:rPr>
        <w:t>要求和落实国家领导人外交承诺的任务部署，科技部会同有   </w:t>
      </w:r>
      <w:r>
        <w:rPr>
          <w:spacing w:val="-12"/>
          <w:w w:val="95"/>
        </w:rPr>
        <w:t>关部门遵循国家重点研发计划项目形成机制，编制形成了国家重   </w:t>
      </w:r>
      <w:r>
        <w:rPr>
          <w:spacing w:val="-4"/>
          <w:w w:val="95"/>
        </w:rPr>
        <w:t>点研发计划政府间国际科技创新合作</w:t>
      </w:r>
      <w:r>
        <w:rPr>
          <w:rFonts w:ascii="Times New Roman" w:eastAsia="Times New Roman"/>
          <w:spacing w:val="4"/>
          <w:w w:val="95"/>
        </w:rPr>
        <w:t>/</w:t>
      </w:r>
      <w:r>
        <w:rPr>
          <w:spacing w:val="-3"/>
          <w:w w:val="95"/>
        </w:rPr>
        <w:t>港澳台科技创新合作重点  </w:t>
      </w:r>
      <w:r>
        <w:rPr>
          <w:spacing w:val="-7"/>
        </w:rPr>
        <w:t>专项 </w:t>
      </w:r>
      <w:r>
        <w:rPr>
          <w:rFonts w:ascii="Times New Roman" w:eastAsia="Times New Roman"/>
          <w:spacing w:val="-5"/>
        </w:rPr>
        <w:t>2018</w:t>
      </w:r>
      <w:r>
        <w:rPr>
          <w:rFonts w:ascii="Times New Roman" w:eastAsia="Times New Roman"/>
          <w:spacing w:val="-10"/>
        </w:rPr>
        <w:t> </w:t>
      </w:r>
      <w:r>
        <w:rPr>
          <w:spacing w:val="-11"/>
        </w:rPr>
        <w:t>年度第一批项目申报指南。</w:t>
      </w:r>
    </w:p>
    <w:p>
      <w:pPr>
        <w:pStyle w:val="BodyText"/>
        <w:spacing w:line="573" w:lineRule="exact" w:before="17"/>
        <w:ind w:left="716"/>
        <w:rPr>
          <w:rFonts w:ascii="Droid Sans Fallback" w:eastAsia="Droid Sans Fallback" w:hint="eastAsia"/>
        </w:rPr>
      </w:pPr>
      <w:r>
        <w:rPr>
          <w:rFonts w:ascii="Droid Sans Fallback" w:eastAsia="Droid Sans Fallback" w:hint="eastAsia"/>
        </w:rPr>
        <w:t>一、专项总体目标和实施进展</w:t>
      </w:r>
    </w:p>
    <w:p>
      <w:pPr>
        <w:pStyle w:val="BodyText"/>
        <w:spacing w:line="663" w:lineRule="exact"/>
        <w:ind w:left="716"/>
      </w:pPr>
      <w:r>
        <w:rPr>
          <w:spacing w:val="-12"/>
        </w:rPr>
        <w:t>本专项按照同发达国家、周边国家、其他发展中国家、国际</w:t>
      </w:r>
    </w:p>
    <w:p>
      <w:pPr>
        <w:spacing w:after="0" w:line="663" w:lineRule="exact"/>
        <w:sectPr>
          <w:footerReference w:type="default" r:id="rId5"/>
          <w:footerReference w:type="even" r:id="rId6"/>
          <w:type w:val="continuous"/>
          <w:pgSz w:w="11910" w:h="16840"/>
          <w:pgMar w:footer="1562" w:top="1580" w:bottom="1760" w:left="1600" w:right="1320"/>
          <w:pgNumType w:start="1"/>
        </w:sectPr>
      </w:pPr>
    </w:p>
    <w:p>
      <w:pPr>
        <w:pStyle w:val="BodyText"/>
        <w:spacing w:before="4"/>
        <w:ind w:left="0"/>
        <w:rPr>
          <w:sz w:val="21"/>
        </w:rPr>
      </w:pPr>
    </w:p>
    <w:p>
      <w:pPr>
        <w:pStyle w:val="BodyText"/>
        <w:spacing w:line="545" w:lineRule="exact"/>
      </w:pPr>
      <w:r>
        <w:rPr>
          <w:spacing w:val="-12"/>
        </w:rPr>
        <w:t>组织和多边机制等开展科技创新合作的不同特点分别细化任务部</w:t>
      </w:r>
    </w:p>
    <w:p>
      <w:pPr>
        <w:pStyle w:val="BodyText"/>
        <w:spacing w:line="216" w:lineRule="auto" w:before="13"/>
        <w:ind w:right="235"/>
        <w:jc w:val="both"/>
      </w:pPr>
      <w:r>
        <w:rPr>
          <w:spacing w:val="-12"/>
        </w:rPr>
        <w:t>署。通过支持重大旗舰型政府间科技合作项目、开展共同资助联合研发、推动科技人员交流和合作示范，鼓励参与国际大科学工</w:t>
      </w:r>
      <w:r>
        <w:rPr>
          <w:spacing w:val="-89"/>
          <w:w w:val="95"/>
        </w:rPr>
        <w:t>程</w:t>
      </w:r>
      <w:r>
        <w:rPr>
          <w:spacing w:val="-10"/>
          <w:w w:val="95"/>
        </w:rPr>
        <w:t>（</w:t>
      </w:r>
      <w:r>
        <w:rPr>
          <w:spacing w:val="-11"/>
          <w:w w:val="95"/>
        </w:rPr>
        <w:t>计划</w:t>
      </w:r>
      <w:r>
        <w:rPr>
          <w:spacing w:val="-127"/>
          <w:w w:val="95"/>
        </w:rPr>
        <w:t>）</w:t>
      </w:r>
      <w:r>
        <w:rPr>
          <w:spacing w:val="-23"/>
          <w:w w:val="95"/>
        </w:rPr>
        <w:t>，鼓励大型科研基础设施开放共享等方式全方位支撑科   </w:t>
      </w:r>
      <w:r>
        <w:rPr>
          <w:spacing w:val="-12"/>
        </w:rPr>
        <w:t>技外交和国际科技创新合作各项重点工作。通过加强统筹协调， 集中科技创新合作资源，完善从基础前沿、重大共性关键技术到应用示范的全链条政府间科技合作布局；通过实施具体项目合作</w:t>
      </w:r>
      <w:r>
        <w:rPr>
          <w:spacing w:val="-11"/>
          <w:w w:val="95"/>
        </w:rPr>
        <w:t>落实协议和承诺任务</w:t>
      </w:r>
      <w:r>
        <w:rPr>
          <w:rFonts w:ascii="Times New Roman" w:eastAsia="Times New Roman"/>
          <w:spacing w:val="-6"/>
          <w:w w:val="95"/>
        </w:rPr>
        <w:t>,</w:t>
      </w:r>
      <w:r>
        <w:rPr>
          <w:spacing w:val="-17"/>
          <w:w w:val="95"/>
        </w:rPr>
        <w:t>确保国家科技领域外交主张、倡议和承诺落  </w:t>
      </w:r>
      <w:r>
        <w:rPr>
          <w:spacing w:val="-12"/>
        </w:rPr>
        <w:t>地，展示我国负责任大国形象；通过科技创新合作推动构建全球创新合作网络，提升政府间科技创新合作应对全球性和区域性重大共性问题能力，服务国家经济社会发展。</w:t>
      </w:r>
    </w:p>
    <w:p>
      <w:pPr>
        <w:pStyle w:val="BodyText"/>
        <w:spacing w:line="216" w:lineRule="auto" w:before="9"/>
        <w:ind w:right="232" w:firstLine="614"/>
        <w:jc w:val="both"/>
      </w:pPr>
      <w:r>
        <w:rPr>
          <w:rFonts w:ascii="Times New Roman" w:eastAsia="Times New Roman"/>
          <w:spacing w:val="-5"/>
        </w:rPr>
        <w:t>2017 </w:t>
      </w:r>
      <w:r>
        <w:rPr>
          <w:spacing w:val="-21"/>
        </w:rPr>
        <w:t>年，根据我国与有关国家签署的政府间科技合作协议以</w:t>
      </w:r>
      <w:r>
        <w:rPr>
          <w:spacing w:val="-11"/>
          <w:w w:val="95"/>
        </w:rPr>
        <w:t>及双</w:t>
      </w:r>
      <w:r>
        <w:rPr>
          <w:spacing w:val="-12"/>
          <w:w w:val="95"/>
        </w:rPr>
        <w:t>（多）边政府共识，本专项共支持了我同美国、加拿大、新  </w:t>
      </w:r>
      <w:r>
        <w:rPr>
          <w:spacing w:val="-12"/>
        </w:rPr>
        <w:t>西兰、墨西哥、塞尔维亚、欧盟、德国、希腊、以色列、蒙古、印度尼西亚、南非、埃及、金砖国家、芬兰、法国、比利时、英</w:t>
      </w:r>
      <w:r>
        <w:rPr>
          <w:spacing w:val="-12"/>
          <w:w w:val="95"/>
        </w:rPr>
        <w:t>国、匈牙利、波兰、澳大利亚、日本、韩国、泰国、越南等国家  </w:t>
      </w:r>
      <w:r>
        <w:rPr>
          <w:spacing w:val="-12"/>
        </w:rPr>
        <w:t>和国际组织开展的政府间科技创新合作项目，本着平等合作、互利互惠、成果共享、尊重知识产权的原则，推动开展了实质性科技创新合作，对于促进科技外交、推动开放创新、提升利用全球科技创新资源能力、全面推进国家重点研发计划重大国际合作发</w:t>
      </w:r>
      <w:r>
        <w:rPr>
          <w:spacing w:val="-11"/>
        </w:rPr>
        <w:t>挥了旗帜性、引领性作用。</w:t>
      </w:r>
    </w:p>
    <w:p>
      <w:pPr>
        <w:spacing w:after="0" w:line="216" w:lineRule="auto"/>
        <w:jc w:val="both"/>
        <w:sectPr>
          <w:pgSz w:w="11910" w:h="16840"/>
          <w:pgMar w:header="0" w:footer="1562" w:top="1580" w:bottom="1760" w:left="1600" w:right="1320"/>
        </w:sectPr>
      </w:pPr>
    </w:p>
    <w:p>
      <w:pPr>
        <w:pStyle w:val="BodyText"/>
        <w:spacing w:before="15"/>
        <w:ind w:left="0"/>
        <w:rPr>
          <w:sz w:val="20"/>
        </w:rPr>
      </w:pPr>
    </w:p>
    <w:p>
      <w:pPr>
        <w:pStyle w:val="BodyText"/>
        <w:spacing w:line="555" w:lineRule="exact"/>
        <w:ind w:left="716"/>
      </w:pPr>
      <w:bookmarkStart w:name="二、国别、领域和方向" w:id="2"/>
      <w:bookmarkEnd w:id="2"/>
      <w:r>
        <w:rPr/>
      </w:r>
      <w:r>
        <w:rPr>
          <w:rFonts w:ascii="Times New Roman" w:eastAsia="Times New Roman"/>
          <w:spacing w:val="-5"/>
        </w:rPr>
        <w:t>2018</w:t>
      </w:r>
      <w:r>
        <w:rPr>
          <w:rFonts w:ascii="Times New Roman" w:eastAsia="Times New Roman"/>
          <w:spacing w:val="-25"/>
        </w:rPr>
        <w:t> </w:t>
      </w:r>
      <w:r>
        <w:rPr>
          <w:spacing w:val="-19"/>
        </w:rPr>
        <w:t>年，本专项继续支持我国与相关国家、地区、国际组织</w:t>
      </w:r>
    </w:p>
    <w:p>
      <w:pPr>
        <w:pStyle w:val="BodyText"/>
        <w:spacing w:line="216" w:lineRule="auto" w:before="13"/>
        <w:ind w:right="238"/>
        <w:jc w:val="both"/>
      </w:pPr>
      <w:r>
        <w:rPr>
          <w:spacing w:val="-12"/>
        </w:rPr>
        <w:t>和多边机制签署的有关政府间协议框架下开展的各类国际科技创新合作与交流项目，项目任务涉及政府间科技合作层面共同关注的科学、技术和工程问题以及通过科技创新合作应对全球性重大</w:t>
      </w:r>
      <w:r>
        <w:rPr>
          <w:spacing w:val="-12"/>
          <w:w w:val="95"/>
        </w:rPr>
        <w:t>挑战的有关问题等。针对政府间关注的重大议题和共同挑战，同   </w:t>
      </w:r>
      <w:r>
        <w:rPr>
          <w:spacing w:val="-12"/>
        </w:rPr>
        <w:t>主要发达国家和发展中国家积极加强科技创新合作，致力于共同推动解决有关问题，为新型大国关系注入科技特有内涵。以科技</w:t>
      </w:r>
      <w:r>
        <w:rPr>
          <w:spacing w:val="-3"/>
          <w:w w:val="95"/>
        </w:rPr>
        <w:t>创新领域交流合作为先导，围绕互联互通和其他民生科技领域</w:t>
      </w:r>
      <w:r>
        <w:rPr>
          <w:rFonts w:ascii="Times New Roman" w:eastAsia="Times New Roman"/>
          <w:w w:val="95"/>
        </w:rPr>
        <w:t>,  </w:t>
      </w:r>
      <w:r>
        <w:rPr>
          <w:spacing w:val="-12"/>
          <w:w w:val="95"/>
        </w:rPr>
        <w:t>推动加强能力建设</w:t>
      </w:r>
      <w:r>
        <w:rPr>
          <w:rFonts w:ascii="Times New Roman" w:eastAsia="Times New Roman"/>
          <w:spacing w:val="-6"/>
          <w:w w:val="95"/>
        </w:rPr>
        <w:t>,</w:t>
      </w:r>
      <w:r>
        <w:rPr>
          <w:spacing w:val="-11"/>
          <w:w w:val="95"/>
        </w:rPr>
        <w:t>促进与周边国家和其他发展中国家协同发展。 </w:t>
      </w:r>
      <w:r>
        <w:rPr>
          <w:spacing w:val="-12"/>
        </w:rPr>
        <w:t>积极参与政府间国际科技组织，促进创新领域的多边科研和技术</w:t>
      </w:r>
      <w:r>
        <w:rPr>
          <w:spacing w:val="-22"/>
          <w:w w:val="95"/>
        </w:rPr>
        <w:t>合作。推进我国参与国际大科学工程</w:t>
      </w:r>
      <w:r>
        <w:rPr>
          <w:spacing w:val="-10"/>
          <w:w w:val="95"/>
        </w:rPr>
        <w:t>（</w:t>
      </w:r>
      <w:r>
        <w:rPr>
          <w:spacing w:val="-11"/>
          <w:w w:val="95"/>
        </w:rPr>
        <w:t>计划</w:t>
      </w:r>
      <w:r>
        <w:rPr>
          <w:spacing w:val="-115"/>
          <w:w w:val="95"/>
        </w:rPr>
        <w:t>）</w:t>
      </w:r>
      <w:r>
        <w:rPr>
          <w:spacing w:val="-24"/>
          <w:w w:val="95"/>
        </w:rPr>
        <w:t>，加速推动国内外大   </w:t>
      </w:r>
      <w:r>
        <w:rPr>
          <w:spacing w:val="-23"/>
          <w:w w:val="95"/>
        </w:rPr>
        <w:t>型研究基础设施开放共享。鉴于国家外交工作需要和本专项定位</w:t>
      </w:r>
      <w:r>
        <w:rPr>
          <w:w w:val="85"/>
        </w:rPr>
        <w:t>， </w:t>
      </w:r>
      <w:r>
        <w:rPr>
          <w:spacing w:val="-6"/>
        </w:rPr>
        <w:t>对于 </w:t>
      </w:r>
      <w:r>
        <w:rPr>
          <w:rFonts w:ascii="Times New Roman" w:eastAsia="Times New Roman"/>
          <w:spacing w:val="-5"/>
        </w:rPr>
        <w:t>2017</w:t>
      </w:r>
      <w:r>
        <w:rPr>
          <w:rFonts w:ascii="Times New Roman" w:eastAsia="Times New Roman"/>
          <w:spacing w:val="-11"/>
        </w:rPr>
        <w:t> </w:t>
      </w:r>
      <w:r>
        <w:rPr>
          <w:spacing w:val="-5"/>
        </w:rPr>
        <w:t>年度签署的双多边政府间科技合作协议以及国家新近</w:t>
      </w:r>
    </w:p>
    <w:p>
      <w:pPr>
        <w:pStyle w:val="BodyText"/>
        <w:spacing w:line="638" w:lineRule="exact"/>
      </w:pPr>
      <w:r>
        <w:rPr>
          <w:spacing w:val="-12"/>
        </w:rPr>
        <w:t>做出的重大外交承诺任务，本专项 </w:t>
      </w:r>
      <w:r>
        <w:rPr>
          <w:rFonts w:ascii="Times New Roman" w:eastAsia="Times New Roman"/>
          <w:spacing w:val="-4"/>
        </w:rPr>
        <w:t>2018 </w:t>
      </w:r>
      <w:r>
        <w:rPr>
          <w:spacing w:val="-11"/>
        </w:rPr>
        <w:t>年度指南一并予以支持。</w:t>
      </w:r>
    </w:p>
    <w:p>
      <w:pPr>
        <w:pStyle w:val="BodyText"/>
        <w:spacing w:line="566" w:lineRule="exact"/>
        <w:ind w:left="716"/>
        <w:rPr>
          <w:rFonts w:ascii="Droid Sans Fallback" w:eastAsia="Droid Sans Fallback" w:hint="eastAsia"/>
        </w:rPr>
      </w:pPr>
      <w:r>
        <w:rPr>
          <w:rFonts w:ascii="Droid Sans Fallback" w:eastAsia="Droid Sans Fallback" w:hint="eastAsia"/>
        </w:rPr>
        <w:t>二、国别、领域和方向</w:t>
      </w:r>
    </w:p>
    <w:p>
      <w:pPr>
        <w:pStyle w:val="BodyText"/>
        <w:spacing w:line="216" w:lineRule="auto" w:before="30"/>
        <w:ind w:right="232" w:firstLine="614"/>
        <w:jc w:val="both"/>
      </w:pPr>
      <w:r>
        <w:rPr>
          <w:spacing w:val="-12"/>
        </w:rPr>
        <w:t>经与有关合作方政府磋商议定，</w:t>
      </w:r>
      <w:r>
        <w:rPr>
          <w:rFonts w:ascii="Times New Roman" w:eastAsia="Times New Roman"/>
          <w:spacing w:val="-22"/>
        </w:rPr>
        <w:t>2018 </w:t>
      </w:r>
      <w:r>
        <w:rPr>
          <w:spacing w:val="-11"/>
        </w:rPr>
        <w:t>年第一批项目将支持我</w:t>
      </w:r>
      <w:r>
        <w:rPr>
          <w:spacing w:val="-7"/>
        </w:rPr>
        <w:t>国与 </w:t>
      </w:r>
      <w:r>
        <w:rPr>
          <w:rFonts w:ascii="Times New Roman" w:eastAsia="Times New Roman"/>
        </w:rPr>
        <w:t>12 </w:t>
      </w:r>
      <w:r>
        <w:rPr>
          <w:spacing w:val="-5"/>
        </w:rPr>
        <w:t>个国家、地区、国际组织和多边机制开展政府间科技合</w:t>
      </w:r>
      <w:r>
        <w:rPr>
          <w:spacing w:val="-12"/>
        </w:rPr>
        <w:t>作，项目任务数 </w:t>
      </w:r>
      <w:r>
        <w:rPr>
          <w:rFonts w:ascii="Times New Roman" w:eastAsia="Times New Roman"/>
          <w:spacing w:val="-5"/>
        </w:rPr>
        <w:t>121~128 </w:t>
      </w:r>
      <w:r>
        <w:rPr>
          <w:spacing w:val="-12"/>
        </w:rPr>
        <w:t>项左右，每个项目实施周期为 </w:t>
      </w:r>
      <w:r>
        <w:rPr>
          <w:rFonts w:ascii="Times New Roman" w:eastAsia="Times New Roman"/>
          <w:spacing w:val="-4"/>
        </w:rPr>
        <w:t>2~3 </w:t>
      </w:r>
      <w:r>
        <w:rPr>
          <w:spacing w:val="-5"/>
        </w:rPr>
        <w:t>年， </w:t>
      </w:r>
      <w:r>
        <w:rPr>
          <w:spacing w:val="-10"/>
        </w:rPr>
        <w:t>最长不超过 </w:t>
      </w:r>
      <w:r>
        <w:rPr>
          <w:rFonts w:ascii="Times New Roman" w:eastAsia="Times New Roman"/>
        </w:rPr>
        <w:t>5 </w:t>
      </w:r>
      <w:r>
        <w:rPr>
          <w:spacing w:val="-11"/>
        </w:rPr>
        <w:t>年。对应安排如下。</w:t>
      </w:r>
    </w:p>
    <w:p>
      <w:pPr>
        <w:pStyle w:val="ListParagraph"/>
        <w:numPr>
          <w:ilvl w:val="1"/>
          <w:numId w:val="1"/>
        </w:numPr>
        <w:tabs>
          <w:tab w:pos="1177" w:val="left" w:leader="none"/>
        </w:tabs>
        <w:spacing w:line="604" w:lineRule="exact" w:before="0" w:after="0"/>
        <w:ind w:left="1176" w:right="0" w:hanging="451"/>
        <w:jc w:val="left"/>
        <w:rPr>
          <w:sz w:val="32"/>
        </w:rPr>
      </w:pPr>
      <w:r>
        <w:rPr>
          <w:spacing w:val="-11"/>
          <w:sz w:val="32"/>
        </w:rPr>
        <w:t>中国和德国政府间合作项目</w:t>
      </w:r>
    </w:p>
    <w:p>
      <w:pPr>
        <w:pStyle w:val="ListParagraph"/>
        <w:numPr>
          <w:ilvl w:val="2"/>
          <w:numId w:val="1"/>
        </w:numPr>
        <w:tabs>
          <w:tab w:pos="1410" w:val="left" w:leader="none"/>
        </w:tabs>
        <w:spacing w:line="645" w:lineRule="exact" w:before="0" w:after="0"/>
        <w:ind w:left="101" w:right="0" w:firstLine="615"/>
        <w:jc w:val="left"/>
        <w:rPr>
          <w:sz w:val="32"/>
        </w:rPr>
      </w:pPr>
      <w:r>
        <w:rPr>
          <w:spacing w:val="-22"/>
          <w:sz w:val="32"/>
        </w:rPr>
        <w:t>合作协议：《中华人民共和国科学技术部与德意志联邦</w:t>
      </w:r>
    </w:p>
    <w:p>
      <w:pPr>
        <w:spacing w:after="0" w:line="645" w:lineRule="exact"/>
        <w:jc w:val="left"/>
        <w:rPr>
          <w:sz w:val="32"/>
        </w:rPr>
        <w:sectPr>
          <w:pgSz w:w="11910" w:h="16840"/>
          <w:pgMar w:header="0" w:footer="1562" w:top="1580" w:bottom="1760" w:left="1600" w:right="1320"/>
        </w:sectPr>
      </w:pPr>
    </w:p>
    <w:p>
      <w:pPr>
        <w:pStyle w:val="BodyText"/>
        <w:spacing w:before="4"/>
        <w:ind w:left="0"/>
        <w:rPr>
          <w:sz w:val="21"/>
        </w:rPr>
      </w:pPr>
    </w:p>
    <w:p>
      <w:pPr>
        <w:pStyle w:val="BodyText"/>
        <w:spacing w:line="545" w:lineRule="exact"/>
      </w:pPr>
      <w:r>
        <w:rPr>
          <w:spacing w:val="-12"/>
        </w:rPr>
        <w:t>共和国联邦交通和电子设施部关于在创新驱动技术和相关基础设</w:t>
      </w:r>
    </w:p>
    <w:p>
      <w:pPr>
        <w:pStyle w:val="BodyText"/>
        <w:spacing w:line="216" w:lineRule="auto" w:before="13"/>
        <w:ind w:left="716" w:right="3484" w:hanging="615"/>
      </w:pPr>
      <w:r>
        <w:rPr>
          <w:spacing w:val="-20"/>
          <w:w w:val="95"/>
        </w:rPr>
        <w:t>施领域深化拓展合作的联合意向声明》。</w:t>
      </w:r>
      <w:r>
        <w:rPr>
          <w:spacing w:val="-10"/>
        </w:rPr>
        <w:t>领域方向：</w:t>
      </w:r>
    </w:p>
    <w:p>
      <w:pPr>
        <w:pStyle w:val="BodyText"/>
        <w:spacing w:line="216" w:lineRule="auto" w:before="3"/>
        <w:ind w:right="249" w:firstLine="614"/>
        <w:jc w:val="both"/>
      </w:pPr>
      <w:r>
        <w:rPr>
          <w:spacing w:val="-35"/>
          <w:w w:val="95"/>
        </w:rPr>
        <w:t>（</w:t>
      </w:r>
      <w:r>
        <w:rPr>
          <w:rFonts w:ascii="Times New Roman" w:eastAsia="Times New Roman"/>
          <w:spacing w:val="-35"/>
          <w:w w:val="95"/>
        </w:rPr>
        <w:t>1</w:t>
      </w:r>
      <w:r>
        <w:rPr>
          <w:spacing w:val="-35"/>
          <w:w w:val="95"/>
        </w:rPr>
        <w:t>）</w:t>
      </w:r>
      <w:r>
        <w:rPr>
          <w:spacing w:val="-20"/>
          <w:w w:val="95"/>
        </w:rPr>
        <w:t>电动汽车标准化研究</w:t>
      </w:r>
      <w:r>
        <w:rPr>
          <w:spacing w:val="-12"/>
          <w:w w:val="95"/>
        </w:rPr>
        <w:t>（中德电动汽车标准技术路线图协  </w:t>
      </w:r>
      <w:r>
        <w:rPr>
          <w:spacing w:val="-12"/>
        </w:rPr>
        <w:t>调与完善、燃料电池系统可靠性与耐久性评价方法</w:t>
      </w:r>
      <w:r>
        <w:rPr>
          <w:spacing w:val="-166"/>
        </w:rPr>
        <w:t>）</w:t>
      </w:r>
      <w:r>
        <w:rPr/>
        <w:t>。</w:t>
      </w:r>
    </w:p>
    <w:p>
      <w:pPr>
        <w:pStyle w:val="BodyText"/>
        <w:spacing w:line="216" w:lineRule="auto" w:before="2"/>
        <w:ind w:right="232" w:firstLine="614"/>
        <w:jc w:val="both"/>
      </w:pPr>
      <w:r>
        <w:rPr>
          <w:spacing w:val="-35"/>
          <w:w w:val="95"/>
        </w:rPr>
        <w:t>（</w:t>
      </w:r>
      <w:r>
        <w:rPr>
          <w:rFonts w:ascii="Times New Roman" w:eastAsia="Times New Roman"/>
          <w:spacing w:val="-35"/>
          <w:w w:val="95"/>
        </w:rPr>
        <w:t>2</w:t>
      </w:r>
      <w:r>
        <w:rPr>
          <w:spacing w:val="-35"/>
          <w:w w:val="95"/>
        </w:rPr>
        <w:t>）</w:t>
      </w:r>
      <w:r>
        <w:rPr>
          <w:spacing w:val="-15"/>
          <w:w w:val="95"/>
        </w:rPr>
        <w:t>车用氢燃料电池电堆与氢安全联合研究与示范</w:t>
      </w:r>
      <w:r>
        <w:rPr>
          <w:spacing w:val="-10"/>
          <w:w w:val="95"/>
        </w:rPr>
        <w:t>（</w:t>
      </w:r>
      <w:r>
        <w:rPr>
          <w:spacing w:val="-8"/>
          <w:w w:val="95"/>
        </w:rPr>
        <w:t>氢基础  </w:t>
      </w:r>
      <w:r>
        <w:rPr>
          <w:spacing w:val="-12"/>
        </w:rPr>
        <w:t>设施与安全的合作研究、氢基础设施技术与示范、车用高功率密度金属板燃料电池堆及其快速冷启动技术研究、氢燃料电池电堆与氢安全智能测试装备开发</w:t>
      </w:r>
      <w:r>
        <w:rPr>
          <w:spacing w:val="-166"/>
        </w:rPr>
        <w:t>）</w:t>
      </w:r>
      <w:r>
        <w:rPr/>
        <w:t>。</w:t>
      </w:r>
    </w:p>
    <w:p>
      <w:pPr>
        <w:pStyle w:val="BodyText"/>
        <w:spacing w:line="216" w:lineRule="auto" w:before="4"/>
        <w:ind w:right="232" w:firstLine="614"/>
        <w:jc w:val="both"/>
      </w:pPr>
      <w:r>
        <w:rPr>
          <w:spacing w:val="-27"/>
          <w:w w:val="95"/>
        </w:rPr>
        <w:t>（</w:t>
      </w:r>
      <w:r>
        <w:rPr>
          <w:rFonts w:ascii="Times New Roman" w:eastAsia="Times New Roman"/>
          <w:spacing w:val="-27"/>
          <w:w w:val="95"/>
        </w:rPr>
        <w:t>3</w:t>
      </w:r>
      <w:r>
        <w:rPr>
          <w:spacing w:val="-27"/>
          <w:w w:val="95"/>
        </w:rPr>
        <w:t>）</w:t>
      </w:r>
      <w:r>
        <w:rPr>
          <w:spacing w:val="-15"/>
          <w:w w:val="95"/>
        </w:rPr>
        <w:t>电动汽车推广及商业模式研究</w:t>
      </w:r>
      <w:r>
        <w:rPr>
          <w:spacing w:val="-10"/>
          <w:w w:val="95"/>
        </w:rPr>
        <w:t>（</w:t>
      </w:r>
      <w:r>
        <w:rPr>
          <w:spacing w:val="-17"/>
          <w:w w:val="95"/>
        </w:rPr>
        <w:t>电动汽车质量体系、电  </w:t>
      </w:r>
      <w:r>
        <w:rPr>
          <w:spacing w:val="-12"/>
        </w:rPr>
        <w:t>动汽车经济性及适用性分析、用户行为分析、充电基础设施优化研究等</w:t>
      </w:r>
      <w:r>
        <w:rPr>
          <w:spacing w:val="-164"/>
        </w:rPr>
        <w:t>）</w:t>
      </w:r>
      <w:r>
        <w:rPr/>
        <w:t>。</w:t>
      </w:r>
    </w:p>
    <w:p>
      <w:pPr>
        <w:pStyle w:val="BodyText"/>
        <w:spacing w:line="600" w:lineRule="exact"/>
        <w:ind w:left="716"/>
      </w:pPr>
      <w:r>
        <w:rPr/>
        <w:t>拟支持项目数：</w:t>
      </w:r>
      <w:r>
        <w:rPr>
          <w:rFonts w:ascii="Times New Roman" w:eastAsia="Times New Roman"/>
        </w:rPr>
        <w:t>10 </w:t>
      </w:r>
      <w:r>
        <w:rPr/>
        <w:t>个。</w:t>
      </w:r>
    </w:p>
    <w:p>
      <w:pPr>
        <w:pStyle w:val="BodyText"/>
        <w:spacing w:line="612" w:lineRule="exact"/>
        <w:ind w:left="716"/>
      </w:pPr>
      <w:r>
        <w:rPr/>
        <w:t>拟支持经费：</w:t>
      </w:r>
      <w:r>
        <w:rPr>
          <w:rFonts w:ascii="Times New Roman" w:eastAsia="Times New Roman"/>
        </w:rPr>
        <w:t>3000 </w:t>
      </w:r>
      <w:r>
        <w:rPr/>
        <w:t>万元人民币。</w:t>
      </w:r>
    </w:p>
    <w:p>
      <w:pPr>
        <w:pStyle w:val="BodyText"/>
        <w:spacing w:line="216" w:lineRule="auto" w:before="14"/>
        <w:ind w:right="240" w:firstLine="614"/>
        <w:jc w:val="both"/>
      </w:pPr>
      <w:r>
        <w:rPr>
          <w:spacing w:val="-20"/>
          <w:w w:val="99"/>
        </w:rPr>
        <w:t>其他要求：</w:t>
      </w:r>
      <w:r>
        <w:rPr>
          <w:rFonts w:ascii="Times New Roman" w:hAnsi="Times New Roman" w:eastAsia="Times New Roman"/>
          <w:spacing w:val="-6"/>
          <w:w w:val="99"/>
        </w:rPr>
        <w:t>1</w:t>
      </w:r>
      <w:r>
        <w:rPr>
          <w:spacing w:val="-53"/>
          <w:w w:val="99"/>
        </w:rPr>
        <w:t>）</w:t>
      </w:r>
      <w:r>
        <w:rPr>
          <w:spacing w:val="-19"/>
          <w:w w:val="99"/>
        </w:rPr>
        <w:t>为鼓励产学研结合，中德合作项目采取</w:t>
      </w:r>
      <w:r>
        <w:rPr>
          <w:spacing w:val="-12"/>
          <w:w w:val="210"/>
        </w:rPr>
        <w:t>“</w:t>
      </w:r>
      <w:r>
        <w:rPr>
          <w:rFonts w:ascii="Times New Roman" w:hAnsi="Times New Roman" w:eastAsia="Times New Roman"/>
          <w:spacing w:val="-2"/>
          <w:w w:val="99"/>
        </w:rPr>
        <w:t>2</w:t>
      </w:r>
      <w:r>
        <w:rPr>
          <w:rFonts w:ascii="Times New Roman" w:hAnsi="Times New Roman" w:eastAsia="Times New Roman"/>
          <w:spacing w:val="-8"/>
          <w:w w:val="99"/>
        </w:rPr>
        <w:t>+</w:t>
      </w:r>
      <w:r>
        <w:rPr>
          <w:rFonts w:ascii="Times New Roman" w:hAnsi="Times New Roman" w:eastAsia="Times New Roman"/>
          <w:spacing w:val="-6"/>
          <w:w w:val="99"/>
        </w:rPr>
        <w:t>2</w:t>
      </w:r>
      <w:r>
        <w:rPr>
          <w:w w:val="100"/>
        </w:rPr>
        <w:t>”</w:t>
      </w:r>
      <w:r>
        <w:rPr>
          <w:spacing w:val="-12"/>
          <w:w w:val="95"/>
        </w:rPr>
        <w:t>合作模式，即中方至少一个科研机构和一个企业，且原则上企业   </w:t>
      </w:r>
      <w:r>
        <w:rPr>
          <w:spacing w:val="-14"/>
          <w:w w:val="95"/>
        </w:rPr>
        <w:t>应提供至少与政府资助等额的配套出资；</w:t>
      </w:r>
      <w:r>
        <w:rPr>
          <w:rFonts w:ascii="Times New Roman" w:hAnsi="Times New Roman" w:eastAsia="Times New Roman"/>
          <w:spacing w:val="-61"/>
          <w:w w:val="95"/>
        </w:rPr>
        <w:t>2</w:t>
      </w:r>
      <w:r>
        <w:rPr>
          <w:spacing w:val="-61"/>
          <w:w w:val="95"/>
        </w:rPr>
        <w:t>）</w:t>
      </w:r>
      <w:r>
        <w:rPr>
          <w:spacing w:val="-11"/>
          <w:w w:val="95"/>
        </w:rPr>
        <w:t>优先支持中德科技创   </w:t>
      </w:r>
      <w:r>
        <w:rPr>
          <w:spacing w:val="-16"/>
          <w:w w:val="95"/>
        </w:rPr>
        <w:t>新合作平台合作伙伴单位；</w:t>
      </w:r>
      <w:r>
        <w:rPr>
          <w:rFonts w:ascii="Times New Roman" w:hAnsi="Times New Roman" w:eastAsia="Times New Roman"/>
          <w:spacing w:val="-61"/>
          <w:w w:val="95"/>
        </w:rPr>
        <w:t>3</w:t>
      </w:r>
      <w:r>
        <w:rPr>
          <w:spacing w:val="-61"/>
          <w:w w:val="95"/>
        </w:rPr>
        <w:t>）</w:t>
      </w:r>
      <w:r>
        <w:rPr>
          <w:spacing w:val="-12"/>
          <w:w w:val="95"/>
        </w:rPr>
        <w:t>中德双方合作单位应签署协议或意   向书等项目合作文件。双方参与单位应明确在合作研发中的贡献   </w:t>
      </w:r>
      <w:r>
        <w:rPr>
          <w:spacing w:val="-12"/>
          <w:w w:val="105"/>
        </w:rPr>
        <w:t>和分工；</w:t>
      </w:r>
      <w:r>
        <w:rPr>
          <w:rFonts w:ascii="Times New Roman" w:hAnsi="Times New Roman" w:eastAsia="Times New Roman"/>
          <w:spacing w:val="-10"/>
          <w:w w:val="105"/>
        </w:rPr>
        <w:t>4</w:t>
      </w:r>
      <w:r>
        <w:rPr>
          <w:spacing w:val="-10"/>
          <w:w w:val="105"/>
        </w:rPr>
        <w:t>）</w:t>
      </w:r>
      <w:r>
        <w:rPr>
          <w:spacing w:val="-11"/>
          <w:w w:val="105"/>
        </w:rPr>
        <w:t>实施期限为 </w:t>
      </w:r>
      <w:r>
        <w:rPr>
          <w:rFonts w:ascii="Times New Roman" w:hAnsi="Times New Roman" w:eastAsia="Times New Roman"/>
          <w:spacing w:val="-4"/>
          <w:w w:val="105"/>
        </w:rPr>
        <w:t>2~3 </w:t>
      </w:r>
      <w:r>
        <w:rPr>
          <w:spacing w:val="-6"/>
          <w:w w:val="105"/>
        </w:rPr>
        <w:t>年。</w:t>
      </w:r>
    </w:p>
    <w:p>
      <w:pPr>
        <w:pStyle w:val="ListParagraph"/>
        <w:numPr>
          <w:ilvl w:val="2"/>
          <w:numId w:val="1"/>
        </w:numPr>
        <w:tabs>
          <w:tab w:pos="1410" w:val="left" w:leader="none"/>
        </w:tabs>
        <w:spacing w:line="637" w:lineRule="exact" w:before="0" w:after="0"/>
        <w:ind w:left="101" w:right="0" w:firstLine="615"/>
        <w:jc w:val="left"/>
        <w:rPr>
          <w:sz w:val="32"/>
        </w:rPr>
      </w:pPr>
      <w:r>
        <w:rPr>
          <w:spacing w:val="-22"/>
          <w:sz w:val="32"/>
        </w:rPr>
        <w:t>合作协议：《中华人民共和国科学技术部与德意志联邦</w:t>
      </w:r>
    </w:p>
    <w:p>
      <w:pPr>
        <w:spacing w:after="0" w:line="637" w:lineRule="exact"/>
        <w:jc w:val="left"/>
        <w:rPr>
          <w:sz w:val="32"/>
        </w:rPr>
        <w:sectPr>
          <w:pgSz w:w="11910" w:h="16840"/>
          <w:pgMar w:header="0" w:footer="1562" w:top="1580" w:bottom="1760" w:left="1600" w:right="1320"/>
        </w:sectPr>
      </w:pPr>
    </w:p>
    <w:p>
      <w:pPr>
        <w:pStyle w:val="BodyText"/>
        <w:spacing w:before="4"/>
        <w:ind w:left="0"/>
        <w:rPr>
          <w:sz w:val="21"/>
        </w:rPr>
      </w:pPr>
    </w:p>
    <w:p>
      <w:pPr>
        <w:pStyle w:val="BodyText"/>
        <w:spacing w:line="545" w:lineRule="exact"/>
      </w:pPr>
      <w:r>
        <w:rPr>
          <w:spacing w:val="-12"/>
        </w:rPr>
        <w:t>共和国联邦教育与研究部关于在生物材料领域实施双边资助产业</w:t>
      </w:r>
    </w:p>
    <w:p>
      <w:pPr>
        <w:pStyle w:val="BodyText"/>
        <w:spacing w:line="216" w:lineRule="auto" w:before="13"/>
        <w:ind w:left="716" w:right="2308" w:hanging="615"/>
      </w:pPr>
      <w:r>
        <w:rPr>
          <w:spacing w:val="-12"/>
          <w:w w:val="99"/>
        </w:rPr>
        <w:t>主导的</w:t>
      </w:r>
      <w:r>
        <w:rPr>
          <w:spacing w:val="-10"/>
          <w:w w:val="210"/>
        </w:rPr>
        <w:t>“</w:t>
      </w:r>
      <w:r>
        <w:rPr>
          <w:rFonts w:ascii="Times New Roman" w:hAnsi="Times New Roman" w:eastAsia="Times New Roman"/>
          <w:spacing w:val="-4"/>
          <w:w w:val="99"/>
        </w:rPr>
        <w:t>2</w:t>
      </w:r>
      <w:r>
        <w:rPr>
          <w:rFonts w:ascii="Times New Roman" w:hAnsi="Times New Roman" w:eastAsia="Times New Roman"/>
          <w:spacing w:val="-5"/>
          <w:w w:val="99"/>
        </w:rPr>
        <w:t>+</w:t>
      </w:r>
      <w:r>
        <w:rPr>
          <w:rFonts w:ascii="Times New Roman" w:hAnsi="Times New Roman" w:eastAsia="Times New Roman"/>
          <w:w w:val="99"/>
        </w:rPr>
        <w:t>2</w:t>
      </w:r>
      <w:r>
        <w:rPr>
          <w:rFonts w:ascii="Times New Roman" w:hAnsi="Times New Roman" w:eastAsia="Times New Roman"/>
        </w:rPr>
        <w:t> </w:t>
      </w:r>
      <w:r>
        <w:rPr>
          <w:spacing w:val="-11"/>
          <w:w w:val="99"/>
        </w:rPr>
        <w:t>模式</w:t>
      </w:r>
      <w:r>
        <w:rPr>
          <w:spacing w:val="-12"/>
          <w:w w:val="210"/>
        </w:rPr>
        <w:t>”</w:t>
      </w:r>
      <w:r>
        <w:rPr>
          <w:spacing w:val="-24"/>
          <w:w w:val="99"/>
        </w:rPr>
        <w:t>合作项目的联合意向声明》。</w:t>
      </w:r>
      <w:r>
        <w:rPr>
          <w:spacing w:val="-10"/>
          <w:w w:val="115"/>
        </w:rPr>
        <w:t>领域方向：</w:t>
      </w:r>
    </w:p>
    <w:p>
      <w:pPr>
        <w:pStyle w:val="BodyText"/>
        <w:spacing w:line="216" w:lineRule="auto" w:before="3"/>
        <w:ind w:right="235" w:firstLine="614"/>
        <w:jc w:val="both"/>
      </w:pPr>
      <w:r>
        <w:rPr>
          <w:spacing w:val="-35"/>
          <w:w w:val="95"/>
        </w:rPr>
        <w:t>（</w:t>
      </w:r>
      <w:r>
        <w:rPr>
          <w:rFonts w:ascii="Times New Roman" w:eastAsia="Times New Roman"/>
          <w:spacing w:val="-35"/>
          <w:w w:val="95"/>
        </w:rPr>
        <w:t>1</w:t>
      </w:r>
      <w:r>
        <w:rPr>
          <w:spacing w:val="-35"/>
          <w:w w:val="95"/>
        </w:rPr>
        <w:t>）</w:t>
      </w:r>
      <w:r>
        <w:rPr>
          <w:spacing w:val="-16"/>
          <w:w w:val="95"/>
        </w:rPr>
        <w:t>重点开展生物医用材料各项性能研究，拓展其临床应用  </w:t>
      </w:r>
      <w:r>
        <w:rPr>
          <w:spacing w:val="-12"/>
          <w:w w:val="95"/>
        </w:rPr>
        <w:t>领域，改善临床应用效果。各项目研究的材料须已被国家药品及   医疗器械相关管理部门批准或已经过临床测试，包括医用金属、   </w:t>
      </w:r>
      <w:r>
        <w:rPr>
          <w:spacing w:val="-12"/>
        </w:rPr>
        <w:t>聚合物、陶瓷、玻璃材料或复合物等。少数未到上述标准，但已展现相当优势的材料也可考虑。</w:t>
      </w:r>
    </w:p>
    <w:p>
      <w:pPr>
        <w:pStyle w:val="BodyText"/>
        <w:spacing w:line="216" w:lineRule="auto" w:before="4"/>
        <w:ind w:right="232" w:firstLine="614"/>
        <w:jc w:val="both"/>
      </w:pPr>
      <w:r>
        <w:rPr>
          <w:spacing w:val="-35"/>
          <w:w w:val="95"/>
        </w:rPr>
        <w:t>（</w:t>
      </w:r>
      <w:r>
        <w:rPr>
          <w:rFonts w:ascii="Times New Roman" w:eastAsia="Times New Roman"/>
          <w:spacing w:val="-35"/>
          <w:w w:val="95"/>
        </w:rPr>
        <w:t>2</w:t>
      </w:r>
      <w:r>
        <w:rPr>
          <w:spacing w:val="-35"/>
          <w:w w:val="95"/>
        </w:rPr>
        <w:t>）</w:t>
      </w:r>
      <w:r>
        <w:rPr>
          <w:spacing w:val="-19"/>
          <w:w w:val="95"/>
        </w:rPr>
        <w:t>从科学或技术验证出发，重点支持临床前或前期临床测  </w:t>
      </w:r>
      <w:r>
        <w:rPr>
          <w:spacing w:val="-24"/>
          <w:w w:val="95"/>
        </w:rPr>
        <w:t>试生物材料、功能化生物材料及表面性能与其临床效果的相关性</w:t>
      </w:r>
      <w:r>
        <w:rPr>
          <w:w w:val="85"/>
        </w:rPr>
        <w:t>。 </w:t>
      </w:r>
      <w:r>
        <w:rPr>
          <w:spacing w:val="-12"/>
        </w:rPr>
        <w:t>生物材料的功能化需有较强的创新性和特定临床应用功能性，须</w:t>
      </w:r>
      <w:r>
        <w:rPr/>
        <w:t>遵循先进治疗医疗产品</w:t>
      </w:r>
      <w:r>
        <w:rPr>
          <w:spacing w:val="-3"/>
        </w:rPr>
        <w:t>（</w:t>
      </w:r>
      <w:r>
        <w:rPr>
          <w:rFonts w:ascii="Times New Roman" w:eastAsia="Times New Roman"/>
          <w:spacing w:val="-3"/>
        </w:rPr>
        <w:t>Advanced </w:t>
      </w:r>
      <w:r>
        <w:rPr>
          <w:rFonts w:ascii="Times New Roman" w:eastAsia="Times New Roman"/>
          <w:spacing w:val="-5"/>
        </w:rPr>
        <w:t>Therapy Medicinal </w:t>
      </w:r>
      <w:r>
        <w:rPr>
          <w:rFonts w:ascii="Times New Roman" w:eastAsia="Times New Roman"/>
          <w:spacing w:val="-4"/>
        </w:rPr>
        <w:t>Products</w:t>
      </w:r>
      <w:r>
        <w:rPr>
          <w:spacing w:val="-4"/>
        </w:rPr>
        <w:t>，</w:t>
      </w:r>
    </w:p>
    <w:p>
      <w:pPr>
        <w:pStyle w:val="BodyText"/>
        <w:spacing w:line="216" w:lineRule="auto" w:before="4"/>
        <w:ind w:right="242"/>
        <w:jc w:val="both"/>
      </w:pPr>
      <w:r>
        <w:rPr>
          <w:rFonts w:ascii="Times New Roman" w:eastAsia="Times New Roman"/>
          <w:spacing w:val="-3"/>
          <w:w w:val="95"/>
        </w:rPr>
        <w:t>ATMP</w:t>
      </w:r>
      <w:r>
        <w:rPr>
          <w:spacing w:val="-3"/>
          <w:w w:val="95"/>
        </w:rPr>
        <w:t>）</w:t>
      </w:r>
      <w:r>
        <w:rPr>
          <w:spacing w:val="-8"/>
          <w:w w:val="95"/>
        </w:rPr>
        <w:t>的规定。相关器械管理、健康产业经济的专家应早期介  </w:t>
      </w:r>
      <w:r>
        <w:rPr>
          <w:spacing w:val="-10"/>
        </w:rPr>
        <w:t>入项目策划。</w:t>
      </w:r>
    </w:p>
    <w:p>
      <w:pPr>
        <w:pStyle w:val="BodyText"/>
        <w:spacing w:line="216" w:lineRule="auto" w:before="3"/>
        <w:ind w:right="254" w:firstLine="614"/>
        <w:jc w:val="both"/>
      </w:pPr>
      <w:r>
        <w:rPr>
          <w:spacing w:val="-27"/>
          <w:w w:val="95"/>
        </w:rPr>
        <w:t>（</w:t>
      </w:r>
      <w:r>
        <w:rPr>
          <w:rFonts w:ascii="Times New Roman" w:eastAsia="Times New Roman"/>
          <w:spacing w:val="-27"/>
          <w:w w:val="95"/>
        </w:rPr>
        <w:t>3</w:t>
      </w:r>
      <w:r>
        <w:rPr>
          <w:spacing w:val="-27"/>
          <w:w w:val="95"/>
        </w:rPr>
        <w:t>）</w:t>
      </w:r>
      <w:r>
        <w:rPr>
          <w:spacing w:val="-23"/>
          <w:w w:val="95"/>
        </w:rPr>
        <w:t>物理、化学、药物或生物科技改性生物材料旨在改善材  </w:t>
      </w:r>
      <w:r>
        <w:rPr>
          <w:spacing w:val="-12"/>
          <w:w w:val="95"/>
        </w:rPr>
        <w:t>料的如下性能：生物相容性、血液相容性；抗炎症、抗菌；免疫   </w:t>
      </w:r>
      <w:r>
        <w:rPr>
          <w:spacing w:val="-12"/>
        </w:rPr>
        <w:t>调控；抑制或促进细胞增殖；生物降解性；生物力学性能等。</w:t>
      </w:r>
    </w:p>
    <w:p>
      <w:pPr>
        <w:pStyle w:val="BodyText"/>
        <w:spacing w:line="600" w:lineRule="exact"/>
        <w:ind w:left="716"/>
      </w:pPr>
      <w:r>
        <w:rPr>
          <w:spacing w:val="-3"/>
          <w:w w:val="95"/>
        </w:rPr>
        <w:t>（</w:t>
      </w:r>
      <w:r>
        <w:rPr>
          <w:rFonts w:ascii="Times New Roman" w:eastAsia="Times New Roman"/>
          <w:spacing w:val="-3"/>
          <w:w w:val="95"/>
        </w:rPr>
        <w:t>4</w:t>
      </w:r>
      <w:r>
        <w:rPr>
          <w:spacing w:val="-3"/>
          <w:w w:val="95"/>
        </w:rPr>
        <w:t>）</w:t>
      </w:r>
      <w:r>
        <w:rPr>
          <w:spacing w:val="-5"/>
          <w:w w:val="95"/>
        </w:rPr>
        <w:t>相关生物材料临床应用范围包括肌骨系统级假体；骨</w:t>
      </w:r>
    </w:p>
    <w:p>
      <w:pPr>
        <w:pStyle w:val="BodyText"/>
        <w:spacing w:line="216" w:lineRule="auto" w:before="14"/>
        <w:ind w:right="232"/>
        <w:jc w:val="both"/>
      </w:pPr>
      <w:r>
        <w:rPr>
          <w:spacing w:val="-10"/>
          <w:w w:val="95"/>
        </w:rPr>
        <w:t>（</w:t>
      </w:r>
      <w:r>
        <w:rPr>
          <w:spacing w:val="-28"/>
          <w:w w:val="95"/>
        </w:rPr>
        <w:t>人工关节、脊柱、骨填充、骨钉、接骨板</w:t>
      </w:r>
      <w:r>
        <w:rPr>
          <w:spacing w:val="-118"/>
          <w:w w:val="95"/>
        </w:rPr>
        <w:t>）</w:t>
      </w:r>
      <w:r>
        <w:rPr>
          <w:spacing w:val="-25"/>
          <w:w w:val="95"/>
        </w:rPr>
        <w:t>；种植牙级颌面材料</w:t>
      </w:r>
      <w:r>
        <w:rPr>
          <w:w w:val="80"/>
        </w:rPr>
        <w:t>； </w:t>
      </w:r>
      <w:r>
        <w:rPr>
          <w:spacing w:val="-12"/>
          <w:w w:val="99"/>
        </w:rPr>
        <w:t>心血管应用；皮肤</w:t>
      </w:r>
      <w:r>
        <w:rPr>
          <w:spacing w:val="-10"/>
          <w:w w:val="99"/>
        </w:rPr>
        <w:t>（</w:t>
      </w:r>
      <w:r>
        <w:rPr>
          <w:spacing w:val="-12"/>
          <w:w w:val="99"/>
        </w:rPr>
        <w:t>导管、敷料</w:t>
      </w:r>
      <w:r>
        <w:rPr>
          <w:spacing w:val="-166"/>
          <w:w w:val="99"/>
        </w:rPr>
        <w:t>）</w:t>
      </w:r>
      <w:r>
        <w:rPr>
          <w:spacing w:val="-11"/>
          <w:w w:val="99"/>
        </w:rPr>
        <w:t>；眼、耳植入体</w:t>
      </w:r>
      <w:r>
        <w:rPr>
          <w:spacing w:val="-10"/>
          <w:w w:val="99"/>
        </w:rPr>
        <w:t>（</w:t>
      </w:r>
      <w:r>
        <w:rPr>
          <w:spacing w:val="-12"/>
          <w:w w:val="99"/>
        </w:rPr>
        <w:t>耳蜗植入体</w:t>
      </w:r>
      <w:r>
        <w:rPr>
          <w:w w:val="47"/>
        </w:rPr>
        <w:t>、</w:t>
      </w:r>
      <w:r>
        <w:rPr>
          <w:spacing w:val="-12"/>
          <w:w w:val="99"/>
        </w:rPr>
        <w:t>人工晶体、接触镜</w:t>
      </w:r>
      <w:r>
        <w:rPr>
          <w:spacing w:val="-164"/>
          <w:w w:val="99"/>
        </w:rPr>
        <w:t>）</w:t>
      </w:r>
      <w:r>
        <w:rPr>
          <w:spacing w:val="-12"/>
          <w:w w:val="99"/>
        </w:rPr>
        <w:t>；神经系统（神经导管、神经植入体</w:t>
      </w:r>
      <w:r>
        <w:rPr>
          <w:spacing w:val="-166"/>
          <w:w w:val="99"/>
        </w:rPr>
        <w:t>）</w:t>
      </w:r>
      <w:r>
        <w:rPr>
          <w:spacing w:val="-8"/>
          <w:w w:val="99"/>
        </w:rPr>
        <w:t>；活性</w:t>
      </w:r>
    </w:p>
    <w:p>
      <w:pPr>
        <w:spacing w:after="0" w:line="216" w:lineRule="auto"/>
        <w:jc w:val="both"/>
        <w:sectPr>
          <w:pgSz w:w="11910" w:h="16840"/>
          <w:pgMar w:header="0" w:footer="1562" w:top="1580" w:bottom="1760" w:left="1600" w:right="1320"/>
        </w:sectPr>
      </w:pPr>
    </w:p>
    <w:p>
      <w:pPr>
        <w:pStyle w:val="BodyText"/>
        <w:spacing w:before="4"/>
        <w:ind w:left="0"/>
        <w:rPr>
          <w:sz w:val="21"/>
        </w:rPr>
      </w:pPr>
    </w:p>
    <w:p>
      <w:pPr>
        <w:pStyle w:val="BodyText"/>
        <w:spacing w:line="545" w:lineRule="exact"/>
      </w:pPr>
      <w:r>
        <w:rPr/>
        <w:t>物质释放（药物释放）等。</w:t>
      </w:r>
    </w:p>
    <w:p>
      <w:pPr>
        <w:pStyle w:val="BodyText"/>
        <w:spacing w:line="611" w:lineRule="exact"/>
        <w:ind w:left="716"/>
      </w:pPr>
      <w:r>
        <w:rPr/>
        <w:t>拟支持项目数：</w:t>
      </w:r>
      <w:r>
        <w:rPr>
          <w:rFonts w:ascii="Times New Roman" w:eastAsia="Times New Roman"/>
        </w:rPr>
        <w:t>5 </w:t>
      </w:r>
      <w:r>
        <w:rPr/>
        <w:t>个。</w:t>
      </w:r>
    </w:p>
    <w:p>
      <w:pPr>
        <w:pStyle w:val="BodyText"/>
        <w:spacing w:line="612" w:lineRule="exact"/>
        <w:ind w:left="716"/>
      </w:pPr>
      <w:r>
        <w:rPr/>
        <w:t>拟支持经费：</w:t>
      </w:r>
      <w:r>
        <w:rPr>
          <w:rFonts w:ascii="Times New Roman" w:eastAsia="Times New Roman"/>
        </w:rPr>
        <w:t>1500 </w:t>
      </w:r>
      <w:r>
        <w:rPr/>
        <w:t>万</w:t>
      </w:r>
      <w:r>
        <w:rPr>
          <w:rFonts w:ascii="Times New Roman" w:eastAsia="Times New Roman"/>
        </w:rPr>
        <w:t>~2500 </w:t>
      </w:r>
      <w:r>
        <w:rPr/>
        <w:t>万元人民币。</w:t>
      </w:r>
    </w:p>
    <w:p>
      <w:pPr>
        <w:pStyle w:val="BodyText"/>
        <w:spacing w:line="216" w:lineRule="auto" w:before="14"/>
        <w:ind w:right="240" w:firstLine="614"/>
        <w:jc w:val="both"/>
      </w:pPr>
      <w:r>
        <w:rPr>
          <w:spacing w:val="-12"/>
          <w:w w:val="95"/>
        </w:rPr>
        <w:t>其他要求：中德双方拟资助具有产业导向性、前期有中方伙  </w:t>
      </w:r>
      <w:r>
        <w:rPr>
          <w:spacing w:val="-8"/>
        </w:rPr>
        <w:t>伴参与的 </w:t>
      </w:r>
      <w:r>
        <w:rPr>
          <w:rFonts w:ascii="Times New Roman" w:hAnsi="Times New Roman" w:eastAsia="Times New Roman"/>
          <w:spacing w:val="-3"/>
        </w:rPr>
        <w:t>R&amp;D </w:t>
      </w:r>
      <w:r>
        <w:rPr>
          <w:spacing w:val="-8"/>
        </w:rPr>
        <w:t>双边合作项目，需学术机构或临床伙伴参与（</w:t>
      </w:r>
      <w:r>
        <w:rPr/>
        <w:t>采</w:t>
      </w:r>
      <w:r>
        <w:rPr>
          <w:spacing w:val="-17"/>
          <w:w w:val="99"/>
        </w:rPr>
        <w:t>取</w:t>
      </w:r>
      <w:r>
        <w:rPr>
          <w:spacing w:val="-12"/>
          <w:w w:val="210"/>
        </w:rPr>
        <w:t>“</w:t>
      </w:r>
      <w:r>
        <w:rPr>
          <w:rFonts w:ascii="Times New Roman" w:hAnsi="Times New Roman" w:eastAsia="Times New Roman"/>
          <w:spacing w:val="-2"/>
          <w:w w:val="99"/>
        </w:rPr>
        <w:t>2</w:t>
      </w:r>
      <w:r>
        <w:rPr>
          <w:rFonts w:ascii="Times New Roman" w:hAnsi="Times New Roman" w:eastAsia="Times New Roman"/>
          <w:spacing w:val="-8"/>
          <w:w w:val="99"/>
        </w:rPr>
        <w:t>+</w:t>
      </w:r>
      <w:r>
        <w:rPr>
          <w:rFonts w:ascii="Times New Roman" w:hAnsi="Times New Roman" w:eastAsia="Times New Roman"/>
          <w:spacing w:val="-9"/>
          <w:w w:val="99"/>
        </w:rPr>
        <w:t>2</w:t>
      </w:r>
      <w:r>
        <w:rPr>
          <w:spacing w:val="-17"/>
          <w:w w:val="210"/>
        </w:rPr>
        <w:t>”</w:t>
      </w:r>
      <w:r>
        <w:rPr>
          <w:spacing w:val="-11"/>
          <w:w w:val="99"/>
        </w:rPr>
        <w:t>合作模式</w:t>
      </w:r>
      <w:r>
        <w:rPr>
          <w:spacing w:val="-166"/>
          <w:w w:val="99"/>
        </w:rPr>
        <w:t>）</w:t>
      </w:r>
      <w:r>
        <w:rPr>
          <w:spacing w:val="-14"/>
          <w:w w:val="99"/>
        </w:rPr>
        <w:t>，各项目的合作单位至少包含四个合作伙伴</w:t>
      </w:r>
      <w:r>
        <w:rPr>
          <w:spacing w:val="-12"/>
          <w:w w:val="95"/>
        </w:rPr>
        <w:t>参与，包括中德双方各自至少一家学术机构及企业。双边合作伙   伴不限定前期是否具有法定合作关系。在指南框架范围内，拟资   助科技含量高、已建立项目技术路线相关科学基础的应用研发项   </w:t>
      </w:r>
      <w:r>
        <w:rPr>
          <w:spacing w:val="-11"/>
        </w:rPr>
        <w:t>目。实施周期为 </w:t>
      </w:r>
      <w:r>
        <w:rPr>
          <w:rFonts w:ascii="Times New Roman" w:hAnsi="Times New Roman" w:eastAsia="Times New Roman"/>
          <w:spacing w:val="-4"/>
        </w:rPr>
        <w:t>3~5 </w:t>
      </w:r>
      <w:r>
        <w:rPr>
          <w:spacing w:val="-6"/>
        </w:rPr>
        <w:t>年。</w:t>
      </w:r>
    </w:p>
    <w:p>
      <w:pPr>
        <w:pStyle w:val="ListParagraph"/>
        <w:numPr>
          <w:ilvl w:val="2"/>
          <w:numId w:val="1"/>
        </w:numPr>
        <w:tabs>
          <w:tab w:pos="1410" w:val="left" w:leader="none"/>
        </w:tabs>
        <w:spacing w:line="216" w:lineRule="auto" w:before="8" w:after="0"/>
        <w:ind w:left="101" w:right="233" w:firstLine="615"/>
        <w:jc w:val="left"/>
        <w:rPr>
          <w:sz w:val="32"/>
        </w:rPr>
      </w:pPr>
      <w:r>
        <w:rPr>
          <w:spacing w:val="-22"/>
          <w:w w:val="95"/>
          <w:sz w:val="32"/>
        </w:rPr>
        <w:t>合作协议：《科技部国际合作司与德国联邦教研部国际  </w:t>
      </w:r>
      <w:r>
        <w:rPr>
          <w:spacing w:val="-19"/>
          <w:sz w:val="32"/>
        </w:rPr>
        <w:t>司关于中德科技创新联盟计划相关创新合作的会议纪要》。</w:t>
      </w:r>
    </w:p>
    <w:p>
      <w:pPr>
        <w:pStyle w:val="BodyText"/>
        <w:spacing w:line="598" w:lineRule="exact"/>
        <w:ind w:left="716"/>
      </w:pPr>
      <w:r>
        <w:rPr/>
        <w:t>领域方向：</w:t>
      </w:r>
    </w:p>
    <w:p>
      <w:pPr>
        <w:pStyle w:val="BodyText"/>
        <w:spacing w:line="612" w:lineRule="exact"/>
        <w:ind w:left="716"/>
      </w:pPr>
      <w:r>
        <w:rPr/>
        <w:t>（</w:t>
      </w:r>
      <w:r>
        <w:rPr>
          <w:rFonts w:ascii="Times New Roman" w:eastAsia="Times New Roman"/>
        </w:rPr>
        <w:t>1</w:t>
      </w:r>
      <w:r>
        <w:rPr/>
        <w:t>）交通应用中的轻量化编制技术。</w:t>
      </w:r>
    </w:p>
    <w:p>
      <w:pPr>
        <w:pStyle w:val="BodyText"/>
        <w:spacing w:line="216" w:lineRule="auto" w:before="14"/>
        <w:ind w:right="235" w:firstLine="614"/>
        <w:jc w:val="both"/>
      </w:pPr>
      <w:r>
        <w:rPr>
          <w:spacing w:val="-22"/>
          <w:w w:val="95"/>
        </w:rPr>
        <w:t>（</w:t>
      </w:r>
      <w:r>
        <w:rPr>
          <w:rFonts w:ascii="Times New Roman" w:eastAsia="Times New Roman"/>
          <w:spacing w:val="-22"/>
          <w:w w:val="95"/>
        </w:rPr>
        <w:t>2</w:t>
      </w:r>
      <w:r>
        <w:rPr>
          <w:spacing w:val="-22"/>
          <w:w w:val="95"/>
        </w:rPr>
        <w:t>）</w:t>
      </w:r>
      <w:r>
        <w:rPr>
          <w:spacing w:val="-14"/>
          <w:w w:val="95"/>
        </w:rPr>
        <w:t>基于混合材料的轻量化连接技术</w:t>
      </w:r>
      <w:r>
        <w:rPr>
          <w:spacing w:val="-12"/>
          <w:w w:val="95"/>
        </w:rPr>
        <w:t>（</w:t>
      </w:r>
      <w:r>
        <w:rPr>
          <w:spacing w:val="-21"/>
          <w:w w:val="95"/>
        </w:rPr>
        <w:t>坚实、高效、灵活的  </w:t>
      </w:r>
      <w:r>
        <w:rPr>
          <w:spacing w:val="-12"/>
        </w:rPr>
        <w:t>接合技术以及智能化的流程控制理念；用于接合设计的数字化仿真建模技术</w:t>
      </w:r>
      <w:r>
        <w:rPr>
          <w:spacing w:val="-166"/>
        </w:rPr>
        <w:t>）</w:t>
      </w:r>
      <w:r>
        <w:rPr/>
        <w:t>。</w:t>
      </w:r>
    </w:p>
    <w:p>
      <w:pPr>
        <w:pStyle w:val="BodyText"/>
        <w:spacing w:line="216" w:lineRule="auto" w:before="2"/>
        <w:ind w:right="232" w:firstLine="614"/>
      </w:pPr>
      <w:r>
        <w:rPr>
          <w:spacing w:val="-27"/>
          <w:w w:val="95"/>
        </w:rPr>
        <w:t>（</w:t>
      </w:r>
      <w:r>
        <w:rPr>
          <w:rFonts w:ascii="Times New Roman" w:eastAsia="Times New Roman"/>
          <w:spacing w:val="-27"/>
          <w:w w:val="95"/>
        </w:rPr>
        <w:t>3</w:t>
      </w:r>
      <w:r>
        <w:rPr>
          <w:spacing w:val="-27"/>
          <w:w w:val="95"/>
        </w:rPr>
        <w:t>）</w:t>
      </w:r>
      <w:r>
        <w:rPr>
          <w:spacing w:val="-15"/>
          <w:w w:val="95"/>
        </w:rPr>
        <w:t>轻量化交通车辆的质量保证</w:t>
      </w:r>
      <w:r>
        <w:rPr>
          <w:spacing w:val="-12"/>
          <w:w w:val="95"/>
        </w:rPr>
        <w:t>（</w:t>
      </w:r>
      <w:r>
        <w:rPr>
          <w:spacing w:val="-18"/>
          <w:w w:val="95"/>
        </w:rPr>
        <w:t>非破坏性检验方法</w:t>
      </w:r>
      <w:r>
        <w:rPr>
          <w:spacing w:val="-10"/>
          <w:w w:val="95"/>
        </w:rPr>
        <w:t>（</w:t>
      </w:r>
      <w:r>
        <w:rPr>
          <w:spacing w:val="-5"/>
          <w:w w:val="95"/>
        </w:rPr>
        <w:t>无损  </w:t>
      </w:r>
      <w:r>
        <w:rPr>
          <w:spacing w:val="-12"/>
        </w:rPr>
        <w:t>检测</w:t>
      </w:r>
      <w:r>
        <w:rPr>
          <w:spacing w:val="-9"/>
        </w:rPr>
        <w:t>）</w:t>
      </w:r>
      <w:r>
        <w:rPr>
          <w:rFonts w:ascii="Times New Roman" w:eastAsia="Times New Roman"/>
          <w:spacing w:val="-9"/>
        </w:rPr>
        <w:t>/</w:t>
      </w:r>
      <w:r>
        <w:rPr>
          <w:spacing w:val="-12"/>
        </w:rPr>
        <w:t>移动式分析（</w:t>
      </w:r>
      <w:r>
        <w:rPr>
          <w:spacing w:val="-11"/>
        </w:rPr>
        <w:t>状态监测</w:t>
      </w:r>
      <w:r>
        <w:rPr>
          <w:spacing w:val="-166"/>
        </w:rPr>
        <w:t>））</w:t>
      </w:r>
      <w:r>
        <w:rPr/>
        <w:t>。</w:t>
      </w:r>
    </w:p>
    <w:p>
      <w:pPr>
        <w:pStyle w:val="BodyText"/>
        <w:spacing w:line="601" w:lineRule="exact"/>
        <w:ind w:left="716"/>
      </w:pPr>
      <w:r>
        <w:rPr/>
        <w:t>拟支持项目数：</w:t>
      </w:r>
      <w:r>
        <w:rPr>
          <w:rFonts w:ascii="Times New Roman" w:eastAsia="Times New Roman"/>
        </w:rPr>
        <w:t>3 </w:t>
      </w:r>
      <w:r>
        <w:rPr/>
        <w:t>个。</w:t>
      </w:r>
    </w:p>
    <w:p>
      <w:pPr>
        <w:pStyle w:val="BodyText"/>
        <w:spacing w:line="645" w:lineRule="exact"/>
        <w:ind w:left="716"/>
      </w:pPr>
      <w:r>
        <w:rPr/>
        <w:t>拟支持经费：</w:t>
      </w:r>
      <w:r>
        <w:rPr>
          <w:rFonts w:ascii="Times New Roman" w:eastAsia="Times New Roman"/>
        </w:rPr>
        <w:t>1400 </w:t>
      </w:r>
      <w:r>
        <w:rPr/>
        <w:t>万元人民币。</w:t>
      </w:r>
    </w:p>
    <w:p>
      <w:pPr>
        <w:spacing w:after="0" w:line="645" w:lineRule="exact"/>
        <w:sectPr>
          <w:pgSz w:w="11910" w:h="16840"/>
          <w:pgMar w:header="0" w:footer="1562" w:top="1580" w:bottom="1760" w:left="1600" w:right="1320"/>
        </w:sectPr>
      </w:pPr>
    </w:p>
    <w:p>
      <w:pPr>
        <w:pStyle w:val="BodyText"/>
        <w:spacing w:before="15"/>
        <w:ind w:left="0"/>
        <w:rPr>
          <w:sz w:val="20"/>
        </w:rPr>
      </w:pPr>
    </w:p>
    <w:p>
      <w:pPr>
        <w:pStyle w:val="BodyText"/>
        <w:spacing w:line="555" w:lineRule="exact"/>
        <w:ind w:left="716"/>
      </w:pPr>
      <w:r>
        <w:rPr>
          <w:spacing w:val="-20"/>
          <w:w w:val="99"/>
        </w:rPr>
        <w:t>其他要求：</w:t>
      </w:r>
      <w:r>
        <w:rPr>
          <w:rFonts w:ascii="Times New Roman" w:hAnsi="Times New Roman" w:eastAsia="Times New Roman"/>
          <w:spacing w:val="-6"/>
          <w:w w:val="99"/>
        </w:rPr>
        <w:t>1</w:t>
      </w:r>
      <w:r>
        <w:rPr>
          <w:spacing w:val="-53"/>
          <w:w w:val="99"/>
        </w:rPr>
        <w:t>）</w:t>
      </w:r>
      <w:r>
        <w:rPr>
          <w:spacing w:val="-19"/>
          <w:w w:val="99"/>
        </w:rPr>
        <w:t>为鼓励产学研结合，中德合作项目采取</w:t>
      </w:r>
      <w:r>
        <w:rPr>
          <w:spacing w:val="-12"/>
          <w:w w:val="210"/>
        </w:rPr>
        <w:t>“</w:t>
      </w:r>
      <w:r>
        <w:rPr>
          <w:rFonts w:ascii="Times New Roman" w:hAnsi="Times New Roman" w:eastAsia="Times New Roman"/>
          <w:spacing w:val="-2"/>
          <w:w w:val="99"/>
        </w:rPr>
        <w:t>2</w:t>
      </w:r>
      <w:r>
        <w:rPr>
          <w:rFonts w:ascii="Times New Roman" w:hAnsi="Times New Roman" w:eastAsia="Times New Roman"/>
          <w:spacing w:val="-8"/>
          <w:w w:val="99"/>
        </w:rPr>
        <w:t>+</w:t>
      </w:r>
      <w:r>
        <w:rPr>
          <w:rFonts w:ascii="Times New Roman" w:hAnsi="Times New Roman" w:eastAsia="Times New Roman"/>
          <w:spacing w:val="-6"/>
          <w:w w:val="99"/>
        </w:rPr>
        <w:t>2</w:t>
      </w:r>
      <w:r>
        <w:rPr>
          <w:w w:val="100"/>
        </w:rPr>
        <w:t>”</w:t>
      </w:r>
    </w:p>
    <w:p>
      <w:pPr>
        <w:pStyle w:val="BodyText"/>
        <w:spacing w:line="216" w:lineRule="auto" w:before="13"/>
        <w:ind w:right="240"/>
        <w:jc w:val="both"/>
      </w:pPr>
      <w:r>
        <w:rPr>
          <w:spacing w:val="-12"/>
          <w:w w:val="95"/>
        </w:rPr>
        <w:t>合作模式，即中方至少一个科研机构和一个企业，且原则上企业   </w:t>
      </w:r>
      <w:r>
        <w:rPr>
          <w:spacing w:val="-14"/>
          <w:w w:val="95"/>
        </w:rPr>
        <w:t>应提供至少与政府资助等额的配套出资；</w:t>
      </w:r>
      <w:r>
        <w:rPr>
          <w:rFonts w:ascii="Times New Roman" w:eastAsia="Times New Roman"/>
          <w:spacing w:val="-61"/>
          <w:w w:val="95"/>
        </w:rPr>
        <w:t>2</w:t>
      </w:r>
      <w:r>
        <w:rPr>
          <w:spacing w:val="-61"/>
          <w:w w:val="95"/>
        </w:rPr>
        <w:t>）</w:t>
      </w:r>
      <w:r>
        <w:rPr>
          <w:spacing w:val="-11"/>
          <w:w w:val="95"/>
        </w:rPr>
        <w:t>优先支持中德科技创   </w:t>
      </w:r>
      <w:r>
        <w:rPr>
          <w:spacing w:val="-16"/>
          <w:w w:val="95"/>
        </w:rPr>
        <w:t>新合作平台合作伙伴单位；</w:t>
      </w:r>
      <w:r>
        <w:rPr>
          <w:rFonts w:ascii="Times New Roman" w:eastAsia="Times New Roman"/>
          <w:spacing w:val="-61"/>
          <w:w w:val="95"/>
        </w:rPr>
        <w:t>3</w:t>
      </w:r>
      <w:r>
        <w:rPr>
          <w:spacing w:val="-61"/>
          <w:w w:val="95"/>
        </w:rPr>
        <w:t>）</w:t>
      </w:r>
      <w:r>
        <w:rPr>
          <w:spacing w:val="-12"/>
          <w:w w:val="95"/>
        </w:rPr>
        <w:t>中德双方合作单位应签署协议或意   向书等项目合作文件。双方参与单位应明确在合作研发中的贡献   </w:t>
      </w:r>
      <w:r>
        <w:rPr>
          <w:spacing w:val="-9"/>
        </w:rPr>
        <w:t>和分工。</w:t>
      </w:r>
    </w:p>
    <w:p>
      <w:pPr>
        <w:pStyle w:val="ListParagraph"/>
        <w:numPr>
          <w:ilvl w:val="1"/>
          <w:numId w:val="2"/>
        </w:numPr>
        <w:tabs>
          <w:tab w:pos="1177" w:val="left" w:leader="none"/>
        </w:tabs>
        <w:spacing w:line="604" w:lineRule="exact" w:before="0" w:after="0"/>
        <w:ind w:left="716" w:right="0" w:firstLine="9"/>
        <w:jc w:val="left"/>
        <w:rPr>
          <w:sz w:val="32"/>
        </w:rPr>
      </w:pPr>
      <w:r>
        <w:rPr>
          <w:spacing w:val="-11"/>
          <w:sz w:val="32"/>
        </w:rPr>
        <w:t>中国和英国政府间合作项目</w:t>
      </w:r>
    </w:p>
    <w:p>
      <w:pPr>
        <w:pStyle w:val="ListParagraph"/>
        <w:numPr>
          <w:ilvl w:val="0"/>
          <w:numId w:val="3"/>
        </w:numPr>
        <w:tabs>
          <w:tab w:pos="1103" w:val="left" w:leader="none"/>
        </w:tabs>
        <w:spacing w:line="216" w:lineRule="auto" w:before="13" w:after="0"/>
        <w:ind w:left="101" w:right="249" w:firstLine="615"/>
        <w:jc w:val="left"/>
        <w:rPr>
          <w:sz w:val="32"/>
        </w:rPr>
      </w:pPr>
      <w:r>
        <w:rPr>
          <w:spacing w:val="-22"/>
          <w:w w:val="95"/>
          <w:sz w:val="32"/>
        </w:rPr>
        <w:t>合作协议：《中国科技部与英国卫生部关于中英两国抗生  </w:t>
      </w:r>
      <w:r>
        <w:rPr>
          <w:spacing w:val="-20"/>
          <w:sz w:val="32"/>
        </w:rPr>
        <w:t>素耐药性科研与创新合作的谅解备忘录》。</w:t>
      </w:r>
    </w:p>
    <w:p>
      <w:pPr>
        <w:pStyle w:val="ListParagraph"/>
        <w:numPr>
          <w:ilvl w:val="0"/>
          <w:numId w:val="3"/>
        </w:numPr>
        <w:tabs>
          <w:tab w:pos="1100" w:val="left" w:leader="none"/>
        </w:tabs>
        <w:spacing w:line="216" w:lineRule="auto" w:before="2" w:after="0"/>
        <w:ind w:left="101" w:right="230" w:firstLine="615"/>
        <w:jc w:val="left"/>
        <w:rPr>
          <w:sz w:val="32"/>
        </w:rPr>
      </w:pPr>
      <w:r>
        <w:rPr>
          <w:spacing w:val="-19"/>
          <w:w w:val="95"/>
          <w:sz w:val="32"/>
        </w:rPr>
        <w:t>领域方向：申报项目应与临床和农业应用紧密联系，解决  </w:t>
      </w:r>
      <w:r>
        <w:rPr>
          <w:spacing w:val="-10"/>
          <w:sz w:val="32"/>
        </w:rPr>
        <w:t>如下问题。</w:t>
      </w:r>
    </w:p>
    <w:p>
      <w:pPr>
        <w:pStyle w:val="BodyText"/>
        <w:spacing w:line="216" w:lineRule="auto" w:before="1"/>
        <w:ind w:right="235" w:firstLine="614"/>
      </w:pPr>
      <w:r>
        <w:rPr>
          <w:spacing w:val="-3"/>
          <w:w w:val="95"/>
        </w:rPr>
        <w:t>（</w:t>
      </w:r>
      <w:r>
        <w:rPr>
          <w:rFonts w:ascii="Times New Roman" w:eastAsia="Times New Roman"/>
          <w:spacing w:val="-3"/>
          <w:w w:val="95"/>
        </w:rPr>
        <w:t>1</w:t>
      </w:r>
      <w:r>
        <w:rPr>
          <w:spacing w:val="-3"/>
          <w:w w:val="95"/>
        </w:rPr>
        <w:t>）</w:t>
      </w:r>
      <w:r>
        <w:rPr>
          <w:spacing w:val="-5"/>
          <w:w w:val="95"/>
        </w:rPr>
        <w:t>针对治疗和预防人和动物感染性疾病的抗生素耐药的  </w:t>
      </w:r>
      <w:r>
        <w:rPr>
          <w:spacing w:val="-11"/>
        </w:rPr>
        <w:t>传统药物应对策略。</w:t>
      </w:r>
    </w:p>
    <w:p>
      <w:pPr>
        <w:pStyle w:val="BodyText"/>
        <w:spacing w:line="216" w:lineRule="auto" w:before="3"/>
        <w:ind w:right="232" w:firstLine="614"/>
        <w:jc w:val="both"/>
      </w:pPr>
      <w:r>
        <w:rPr>
          <w:spacing w:val="-20"/>
          <w:w w:val="95"/>
        </w:rPr>
        <w:t>项目应探讨传统药物</w:t>
      </w:r>
      <w:r>
        <w:rPr>
          <w:spacing w:val="-12"/>
          <w:w w:val="95"/>
        </w:rPr>
        <w:t>（含植物药</w:t>
      </w:r>
      <w:r>
        <w:rPr>
          <w:spacing w:val="-87"/>
          <w:w w:val="95"/>
        </w:rPr>
        <w:t>）</w:t>
      </w:r>
      <w:r>
        <w:rPr>
          <w:spacing w:val="-11"/>
          <w:w w:val="95"/>
        </w:rPr>
        <w:t>与现有抗生素的联合用药</w:t>
      </w:r>
      <w:r>
        <w:rPr>
          <w:w w:val="80"/>
        </w:rPr>
        <w:t>， </w:t>
      </w:r>
      <w:r>
        <w:rPr>
          <w:spacing w:val="-12"/>
          <w:w w:val="95"/>
        </w:rPr>
        <w:t>开展小规模临床循证实验，增强抗生素的联合抗菌作用。项目应  </w:t>
      </w:r>
      <w:r>
        <w:rPr>
          <w:spacing w:val="-12"/>
        </w:rPr>
        <w:t>探讨药物再利用和传统药物在治疗和预防感染性疾病方面的联合</w:t>
      </w:r>
      <w:r>
        <w:rPr>
          <w:spacing w:val="-12"/>
          <w:w w:val="95"/>
        </w:rPr>
        <w:t>研究。开展传统抗菌植物药活性组分的筛选和评价研究、采用标   准抗生素方法敏化耐药菌符合申报范围。研究内容必须瞄准解决  </w:t>
      </w:r>
      <w:r>
        <w:rPr>
          <w:spacing w:val="-12"/>
        </w:rPr>
        <w:t>严重威胁人类健康的传染病，仅仅以加强食品安全为目标的研究</w:t>
      </w:r>
      <w:r>
        <w:rPr>
          <w:spacing w:val="-11"/>
        </w:rPr>
        <w:t>不属于申报课题范围。</w:t>
      </w:r>
    </w:p>
    <w:p>
      <w:pPr>
        <w:pStyle w:val="BodyText"/>
        <w:spacing w:line="639" w:lineRule="exact"/>
        <w:ind w:left="716"/>
      </w:pPr>
      <w:r>
        <w:rPr/>
        <w:t>项目可包括但不限于以下内容：</w:t>
      </w:r>
    </w:p>
    <w:p>
      <w:pPr>
        <w:spacing w:after="0" w:line="639" w:lineRule="exact"/>
        <w:sectPr>
          <w:pgSz w:w="11910" w:h="16840"/>
          <w:pgMar w:header="0" w:footer="1562" w:top="1580" w:bottom="1760" w:left="1600" w:right="1320"/>
        </w:sectPr>
      </w:pPr>
    </w:p>
    <w:p>
      <w:pPr>
        <w:pStyle w:val="BodyText"/>
        <w:spacing w:before="15"/>
        <w:ind w:left="0"/>
        <w:rPr>
          <w:sz w:val="20"/>
        </w:rPr>
      </w:pPr>
    </w:p>
    <w:p>
      <w:pPr>
        <w:pStyle w:val="BodyText"/>
        <w:spacing w:line="555" w:lineRule="exact"/>
        <w:ind w:left="716"/>
      </w:pPr>
      <w:r>
        <w:rPr>
          <w:rFonts w:ascii="Times New Roman" w:eastAsia="Times New Roman"/>
        </w:rPr>
        <w:t>1</w:t>
      </w:r>
      <w:r>
        <w:rPr/>
        <w:t>）</w:t>
      </w:r>
      <w:r>
        <w:rPr>
          <w:spacing w:val="-12"/>
        </w:rPr>
        <w:t>减轻抗生素副作用（包括对微生物组的影响</w:t>
      </w:r>
      <w:r>
        <w:rPr>
          <w:spacing w:val="-166"/>
        </w:rPr>
        <w:t>）</w:t>
      </w:r>
      <w:r>
        <w:rPr/>
        <w:t>。</w:t>
      </w:r>
    </w:p>
    <w:p>
      <w:pPr>
        <w:pStyle w:val="BodyText"/>
        <w:spacing w:line="611" w:lineRule="exact"/>
        <w:ind w:left="716"/>
      </w:pPr>
      <w:r>
        <w:rPr>
          <w:rFonts w:ascii="Times New Roman" w:eastAsia="Times New Roman"/>
        </w:rPr>
        <w:t>2</w:t>
      </w:r>
      <w:r>
        <w:rPr/>
        <w:t>）减少抗生素用量，增强抗生素活性。</w:t>
      </w:r>
    </w:p>
    <w:p>
      <w:pPr>
        <w:pStyle w:val="BodyText"/>
        <w:spacing w:line="612" w:lineRule="exact"/>
        <w:ind w:left="716"/>
      </w:pPr>
      <w:r>
        <w:rPr>
          <w:rFonts w:ascii="Times New Roman" w:eastAsia="Times New Roman"/>
        </w:rPr>
        <w:t>3</w:t>
      </w:r>
      <w:r>
        <w:rPr/>
        <w:t>）针对免疫力低下等高风险人群的耐药感染预防。</w:t>
      </w:r>
    </w:p>
    <w:p>
      <w:pPr>
        <w:pStyle w:val="BodyText"/>
        <w:spacing w:line="216" w:lineRule="auto" w:before="14"/>
        <w:ind w:right="232" w:firstLine="614"/>
        <w:jc w:val="both"/>
      </w:pPr>
      <w:r>
        <w:rPr>
          <w:w w:val="95"/>
        </w:rPr>
        <w:t>（</w:t>
      </w:r>
      <w:r>
        <w:rPr>
          <w:rFonts w:ascii="Times New Roman" w:eastAsia="Times New Roman"/>
          <w:w w:val="95"/>
        </w:rPr>
        <w:t>2</w:t>
      </w:r>
      <w:r>
        <w:rPr>
          <w:w w:val="95"/>
        </w:rPr>
        <w:t>）</w:t>
      </w:r>
      <w:r>
        <w:rPr>
          <w:spacing w:val="-6"/>
          <w:w w:val="95"/>
        </w:rPr>
        <w:t>开发新型抗耐药菌药物，包括小分子药物</w:t>
      </w:r>
      <w:r>
        <w:rPr>
          <w:spacing w:val="-5"/>
          <w:w w:val="95"/>
        </w:rPr>
        <w:t>（必须是新  </w:t>
      </w:r>
      <w:r>
        <w:rPr>
          <w:spacing w:val="-12"/>
          <w:w w:val="95"/>
        </w:rPr>
        <w:t>结构和新作用机制的小分子抗耐药菌药物研究</w:t>
      </w:r>
      <w:r>
        <w:rPr>
          <w:spacing w:val="-164"/>
          <w:w w:val="95"/>
        </w:rPr>
        <w:t>）</w:t>
      </w:r>
      <w:r>
        <w:rPr>
          <w:spacing w:val="-31"/>
          <w:w w:val="95"/>
        </w:rPr>
        <w:t>、疫苗、抗体及其   </w:t>
      </w:r>
      <w:r>
        <w:rPr>
          <w:spacing w:val="-11"/>
          <w:w w:val="95"/>
        </w:rPr>
        <w:t>他生物制药。新药必须用于预防和</w:t>
      </w:r>
      <w:r>
        <w:rPr>
          <w:rFonts w:ascii="Times New Roman" w:eastAsia="Times New Roman"/>
          <w:spacing w:val="-5"/>
          <w:w w:val="95"/>
        </w:rPr>
        <w:t>/</w:t>
      </w:r>
      <w:r>
        <w:rPr>
          <w:spacing w:val="-12"/>
          <w:w w:val="95"/>
        </w:rPr>
        <w:t>或治疗人畜的抗耐药菌感染。 新药研究对象包括含家禽在内的食用类动物，但针对食用类动物  </w:t>
      </w:r>
      <w:r>
        <w:rPr>
          <w:spacing w:val="-12"/>
        </w:rPr>
        <w:t>的新药必须解决严重威胁人类健康的传染病，仅仅以加强食品安全为目标的研究不属于申报课题范围。</w:t>
      </w:r>
    </w:p>
    <w:p>
      <w:pPr>
        <w:pStyle w:val="BodyText"/>
        <w:spacing w:line="604" w:lineRule="exact"/>
        <w:ind w:left="716"/>
      </w:pPr>
      <w:r>
        <w:rPr/>
        <w:t>（</w:t>
      </w:r>
      <w:r>
        <w:rPr>
          <w:rFonts w:ascii="Times New Roman" w:eastAsia="Times New Roman"/>
        </w:rPr>
        <w:t>3</w:t>
      </w:r>
      <w:r>
        <w:rPr/>
        <w:t>）开发能促进家畜生长的饲用抗生素或激素替代药物。</w:t>
      </w:r>
    </w:p>
    <w:p>
      <w:pPr>
        <w:pStyle w:val="BodyText"/>
        <w:spacing w:line="216" w:lineRule="auto" w:before="14"/>
        <w:ind w:right="237" w:firstLine="614"/>
        <w:jc w:val="both"/>
      </w:pPr>
      <w:r>
        <w:rPr>
          <w:spacing w:val="-35"/>
          <w:w w:val="95"/>
        </w:rPr>
        <w:t>（</w:t>
      </w:r>
      <w:r>
        <w:rPr>
          <w:rFonts w:ascii="Times New Roman" w:eastAsia="Times New Roman"/>
          <w:spacing w:val="-35"/>
          <w:w w:val="95"/>
        </w:rPr>
        <w:t>4</w:t>
      </w:r>
      <w:r>
        <w:rPr>
          <w:spacing w:val="-35"/>
          <w:w w:val="95"/>
        </w:rPr>
        <w:t>）</w:t>
      </w:r>
      <w:r>
        <w:rPr>
          <w:spacing w:val="-16"/>
          <w:w w:val="95"/>
        </w:rPr>
        <w:t>通过建模以及前瞻性和回顾性临床研究，最大程度发挥  </w:t>
      </w:r>
      <w:r>
        <w:rPr>
          <w:spacing w:val="-12"/>
        </w:rPr>
        <w:t>现有抗生素的临床疗效。着力开展抗耐药革兰氏阴性菌的研究。项目须着眼提高对泛耐药感染病人预诊断能力。</w:t>
      </w:r>
    </w:p>
    <w:p>
      <w:pPr>
        <w:pStyle w:val="BodyText"/>
        <w:spacing w:line="216" w:lineRule="auto" w:before="2"/>
        <w:ind w:right="256" w:firstLine="614"/>
        <w:jc w:val="both"/>
      </w:pPr>
      <w:r>
        <w:rPr>
          <w:spacing w:val="-35"/>
          <w:w w:val="95"/>
        </w:rPr>
        <w:t>（</w:t>
      </w:r>
      <w:r>
        <w:rPr>
          <w:rFonts w:ascii="Times New Roman" w:eastAsia="Times New Roman"/>
          <w:spacing w:val="-35"/>
          <w:w w:val="95"/>
        </w:rPr>
        <w:t>5</w:t>
      </w:r>
      <w:r>
        <w:rPr>
          <w:spacing w:val="-35"/>
          <w:w w:val="95"/>
        </w:rPr>
        <w:t>）</w:t>
      </w:r>
      <w:r>
        <w:rPr>
          <w:spacing w:val="-21"/>
          <w:w w:val="95"/>
        </w:rPr>
        <w:t>提高诊断、治疗方案选择和监测细菌感染和耐药性的诊  </w:t>
      </w:r>
      <w:r>
        <w:rPr>
          <w:spacing w:val="-9"/>
        </w:rPr>
        <w:t>断能力。</w:t>
      </w:r>
    </w:p>
    <w:p>
      <w:pPr>
        <w:pStyle w:val="BodyText"/>
        <w:spacing w:line="216" w:lineRule="auto"/>
        <w:ind w:right="239" w:firstLine="626"/>
        <w:jc w:val="both"/>
      </w:pPr>
      <w:r>
        <w:rPr>
          <w:rFonts w:ascii="Times New Roman" w:eastAsia="Times New Roman"/>
          <w:w w:val="95"/>
        </w:rPr>
        <w:t>1</w:t>
      </w:r>
      <w:r>
        <w:rPr>
          <w:w w:val="95"/>
        </w:rPr>
        <w:t>）</w:t>
      </w:r>
      <w:r>
        <w:rPr>
          <w:spacing w:val="-6"/>
          <w:w w:val="95"/>
        </w:rPr>
        <w:t>快速诊断能力的研制</w:t>
      </w:r>
      <w:r>
        <w:rPr>
          <w:spacing w:val="-5"/>
          <w:w w:val="95"/>
        </w:rPr>
        <w:t>（</w:t>
      </w:r>
      <w:r>
        <w:rPr>
          <w:spacing w:val="-7"/>
          <w:w w:val="95"/>
        </w:rPr>
        <w:t>包括床边检测系统，用于动物或  </w:t>
      </w:r>
      <w:r>
        <w:rPr>
          <w:spacing w:val="-5"/>
          <w:w w:val="95"/>
        </w:rPr>
        <w:t>人的即时检测</w:t>
      </w:r>
      <w:r>
        <w:rPr>
          <w:spacing w:val="-164"/>
          <w:w w:val="95"/>
        </w:rPr>
        <w:t>）</w:t>
      </w:r>
      <w:r>
        <w:rPr>
          <w:spacing w:val="-8"/>
          <w:w w:val="95"/>
        </w:rPr>
        <w:t>。可在初级诊疗系统、二级诊疗系统、社区或家   中使用，若用于动物，则可在野外或屠宰场使用。如能证明检   测所需时间具有临床价值，以实验室为基础的检测也属于资助  </w:t>
      </w:r>
      <w:r>
        <w:rPr>
          <w:spacing w:val="-5"/>
        </w:rPr>
        <w:t>范围。</w:t>
      </w:r>
    </w:p>
    <w:p>
      <w:pPr>
        <w:pStyle w:val="BodyText"/>
        <w:spacing w:line="638" w:lineRule="exact"/>
        <w:ind w:left="716"/>
      </w:pPr>
      <w:r>
        <w:rPr>
          <w:rFonts w:ascii="Times New Roman" w:eastAsia="Times New Roman"/>
        </w:rPr>
        <w:t>2</w:t>
      </w:r>
      <w:r>
        <w:rPr/>
        <w:t>）基于实验室的高通量测试或提高临床疗效的优选抗耐药</w:t>
      </w:r>
    </w:p>
    <w:p>
      <w:pPr>
        <w:spacing w:after="0" w:line="638" w:lineRule="exact"/>
        <w:sectPr>
          <w:pgSz w:w="11910" w:h="16840"/>
          <w:pgMar w:header="0" w:footer="1562" w:top="1580" w:bottom="1760" w:left="1600" w:right="1320"/>
        </w:sectPr>
      </w:pPr>
    </w:p>
    <w:p>
      <w:pPr>
        <w:pStyle w:val="BodyText"/>
        <w:spacing w:before="4"/>
        <w:ind w:left="0"/>
        <w:rPr>
          <w:sz w:val="21"/>
        </w:rPr>
      </w:pPr>
    </w:p>
    <w:p>
      <w:pPr>
        <w:pStyle w:val="BodyText"/>
        <w:spacing w:line="545" w:lineRule="exact"/>
      </w:pPr>
      <w:r>
        <w:rPr/>
        <w:t>菌治疗方案，开发适合全球监测的改进诊断工具。</w:t>
      </w:r>
    </w:p>
    <w:p>
      <w:pPr>
        <w:pStyle w:val="BodyText"/>
        <w:spacing w:line="216" w:lineRule="auto" w:before="13"/>
        <w:ind w:right="249" w:firstLine="614"/>
        <w:jc w:val="both"/>
      </w:pPr>
      <w:r>
        <w:rPr>
          <w:rFonts w:ascii="Times New Roman" w:eastAsia="Times New Roman"/>
          <w:w w:val="95"/>
        </w:rPr>
        <w:t>3</w:t>
      </w:r>
      <w:r>
        <w:rPr>
          <w:w w:val="95"/>
        </w:rPr>
        <w:t>）</w:t>
      </w:r>
      <w:r>
        <w:rPr>
          <w:spacing w:val="-9"/>
          <w:w w:val="95"/>
        </w:rPr>
        <w:t>区分细菌和病毒感染和</w:t>
      </w:r>
      <w:r>
        <w:rPr>
          <w:rFonts w:ascii="Times New Roman" w:eastAsia="Times New Roman"/>
          <w:spacing w:val="-3"/>
          <w:w w:val="95"/>
        </w:rPr>
        <w:t>/</w:t>
      </w:r>
      <w:r>
        <w:rPr>
          <w:spacing w:val="-10"/>
          <w:w w:val="95"/>
        </w:rPr>
        <w:t>或确定抗生素敏感性的新型诊断  </w:t>
      </w:r>
      <w:r>
        <w:rPr>
          <w:spacing w:val="-12"/>
          <w:w w:val="95"/>
        </w:rPr>
        <w:t>生物标志物的鉴别。识别和验证候选生物标志物是重点。生物标   志物指广义的用法，可包括任何物理学或生物学的测量，以及通   </w:t>
      </w:r>
      <w:r>
        <w:rPr>
          <w:spacing w:val="-12"/>
        </w:rPr>
        <w:t>过复杂算法对两者进行的组合。</w:t>
      </w:r>
    </w:p>
    <w:p>
      <w:pPr>
        <w:pStyle w:val="BodyText"/>
        <w:spacing w:line="216" w:lineRule="auto" w:before="5"/>
        <w:ind w:right="242" w:firstLine="614"/>
        <w:jc w:val="both"/>
      </w:pPr>
      <w:r>
        <w:rPr>
          <w:spacing w:val="-16"/>
        </w:rPr>
        <w:t>本部分，尤其是第 </w:t>
      </w:r>
      <w:r>
        <w:rPr>
          <w:rFonts w:ascii="Times New Roman" w:eastAsia="Times New Roman"/>
          <w:spacing w:val="-27"/>
        </w:rPr>
        <w:t>1</w:t>
      </w:r>
      <w:r>
        <w:rPr>
          <w:spacing w:val="-27"/>
        </w:rPr>
        <w:t>）</w:t>
      </w:r>
      <w:r>
        <w:rPr>
          <w:spacing w:val="-9"/>
        </w:rPr>
        <w:t>和第 </w:t>
      </w:r>
      <w:r>
        <w:rPr>
          <w:rFonts w:ascii="Times New Roman" w:eastAsia="Times New Roman"/>
          <w:spacing w:val="-27"/>
        </w:rPr>
        <w:t>2</w:t>
      </w:r>
      <w:r>
        <w:rPr>
          <w:spacing w:val="-27"/>
        </w:rPr>
        <w:t>）</w:t>
      </w:r>
      <w:r>
        <w:rPr>
          <w:spacing w:val="-17"/>
        </w:rPr>
        <w:t>项内容，特别需要指出的是申</w:t>
      </w:r>
      <w:r>
        <w:rPr>
          <w:spacing w:val="-12"/>
          <w:w w:val="95"/>
        </w:rPr>
        <w:t>请人或主要合作伙伴应具备试生产、交付以及验证目标产品符合   </w:t>
      </w:r>
      <w:r>
        <w:rPr>
          <w:spacing w:val="-10"/>
        </w:rPr>
        <w:t>需求的能力。</w:t>
      </w:r>
    </w:p>
    <w:p>
      <w:pPr>
        <w:pStyle w:val="ListParagraph"/>
        <w:numPr>
          <w:ilvl w:val="0"/>
          <w:numId w:val="3"/>
        </w:numPr>
        <w:tabs>
          <w:tab w:pos="1098" w:val="left" w:leader="none"/>
        </w:tabs>
        <w:spacing w:line="600" w:lineRule="exact" w:before="0" w:after="0"/>
        <w:ind w:left="1097" w:right="0" w:hanging="381"/>
        <w:jc w:val="left"/>
        <w:rPr>
          <w:sz w:val="32"/>
        </w:rPr>
      </w:pPr>
      <w:r>
        <w:rPr>
          <w:spacing w:val="-11"/>
          <w:sz w:val="32"/>
        </w:rPr>
        <w:t>不予资助的方向：</w:t>
      </w:r>
    </w:p>
    <w:p>
      <w:pPr>
        <w:pStyle w:val="BodyText"/>
        <w:spacing w:line="216" w:lineRule="auto" w:before="15"/>
        <w:ind w:right="230" w:firstLine="614"/>
        <w:jc w:val="both"/>
      </w:pPr>
      <w:r>
        <w:rPr>
          <w:spacing w:val="-12"/>
          <w:w w:val="95"/>
        </w:rPr>
        <w:t>不是针对细菌的抗生素耐药性研究；结核；针对伴生动物和  野生动物的抗菌耐药性研究；水产养殖；与人类健康无关的动物   抗耐药菌研究（仅仅与食品安全有关的抗耐药菌研究也不属于资   助范围</w:t>
      </w:r>
      <w:r>
        <w:rPr>
          <w:spacing w:val="-114"/>
          <w:w w:val="95"/>
        </w:rPr>
        <w:t>）</w:t>
      </w:r>
      <w:r>
        <w:rPr>
          <w:spacing w:val="-26"/>
          <w:w w:val="95"/>
        </w:rPr>
        <w:t>；水、土壤环境中的抗耐药菌研究；药用植物以外的传统   </w:t>
      </w:r>
      <w:r>
        <w:rPr>
          <w:spacing w:val="-21"/>
          <w:w w:val="95"/>
        </w:rPr>
        <w:t>药物研究</w:t>
      </w:r>
      <w:r>
        <w:rPr>
          <w:spacing w:val="-12"/>
          <w:w w:val="95"/>
        </w:rPr>
        <w:t>（</w:t>
      </w:r>
      <w:r>
        <w:rPr>
          <w:spacing w:val="-17"/>
          <w:w w:val="95"/>
        </w:rPr>
        <w:t>如针灸、拔罐等技术研究</w:t>
      </w:r>
      <w:r>
        <w:rPr>
          <w:spacing w:val="-108"/>
          <w:w w:val="95"/>
        </w:rPr>
        <w:t>）</w:t>
      </w:r>
      <w:r>
        <w:rPr>
          <w:spacing w:val="-39"/>
          <w:w w:val="95"/>
        </w:rPr>
        <w:t>；数字医疗</w:t>
      </w:r>
      <w:r>
        <w:rPr>
          <w:spacing w:val="-12"/>
          <w:w w:val="95"/>
        </w:rPr>
        <w:t>（</w:t>
      </w:r>
      <w:r>
        <w:rPr>
          <w:spacing w:val="-10"/>
          <w:w w:val="95"/>
        </w:rPr>
        <w:t>作为抗耐药菌   </w:t>
      </w:r>
      <w:r>
        <w:rPr>
          <w:spacing w:val="-12"/>
          <w:w w:val="95"/>
        </w:rPr>
        <w:t>诊断系统部分的数字研究，例如监控，属于资助范围，但是移动   医疗和应用程序不属于资助范围</w:t>
      </w:r>
      <w:r>
        <w:rPr>
          <w:spacing w:val="-127"/>
          <w:w w:val="95"/>
        </w:rPr>
        <w:t>）</w:t>
      </w:r>
      <w:r>
        <w:rPr>
          <w:spacing w:val="-76"/>
          <w:w w:val="95"/>
        </w:rPr>
        <w:t>；监控</w:t>
      </w:r>
      <w:r>
        <w:rPr>
          <w:spacing w:val="-12"/>
          <w:w w:val="95"/>
        </w:rPr>
        <w:t>（</w:t>
      </w:r>
      <w:r>
        <w:rPr>
          <w:spacing w:val="-11"/>
          <w:w w:val="95"/>
        </w:rPr>
        <w:t>改进抗耐药菌监控设备   </w:t>
      </w:r>
      <w:r>
        <w:rPr>
          <w:spacing w:val="-12"/>
        </w:rPr>
        <w:t>的研究属于资助范围，但是监控本身不属于资助范围</w:t>
      </w:r>
      <w:r>
        <w:rPr>
          <w:spacing w:val="-166"/>
        </w:rPr>
        <w:t>）</w:t>
      </w:r>
      <w:r>
        <w:rPr/>
        <w:t>。</w:t>
      </w:r>
    </w:p>
    <w:p>
      <w:pPr>
        <w:pStyle w:val="ListParagraph"/>
        <w:numPr>
          <w:ilvl w:val="0"/>
          <w:numId w:val="3"/>
        </w:numPr>
        <w:tabs>
          <w:tab w:pos="1098" w:val="left" w:leader="none"/>
        </w:tabs>
        <w:spacing w:line="605" w:lineRule="exact" w:before="0" w:after="0"/>
        <w:ind w:left="1097" w:right="0" w:hanging="381"/>
        <w:jc w:val="left"/>
        <w:rPr>
          <w:sz w:val="32"/>
        </w:rPr>
      </w:pPr>
      <w:r>
        <w:rPr>
          <w:spacing w:val="-12"/>
          <w:sz w:val="32"/>
        </w:rPr>
        <w:t>申报项目的模板包括但不限于以下内容：</w:t>
      </w:r>
    </w:p>
    <w:p>
      <w:pPr>
        <w:pStyle w:val="BodyText"/>
        <w:spacing w:line="216" w:lineRule="auto" w:before="14"/>
        <w:ind w:right="237" w:firstLine="614"/>
        <w:jc w:val="both"/>
      </w:pPr>
      <w:r>
        <w:rPr>
          <w:rFonts w:ascii="Times New Roman" w:eastAsia="Times New Roman"/>
          <w:w w:val="95"/>
        </w:rPr>
        <w:t>1</w:t>
      </w:r>
      <w:r>
        <w:rPr>
          <w:w w:val="95"/>
        </w:rPr>
        <w:t>）</w:t>
      </w:r>
      <w:r>
        <w:rPr>
          <w:spacing w:val="-5"/>
          <w:w w:val="95"/>
        </w:rPr>
        <w:t>对细菌活性的传统药物组分的筛选和评估，包括对一线  </w:t>
      </w:r>
      <w:r>
        <w:rPr>
          <w:spacing w:val="-12"/>
        </w:rPr>
        <w:t>抗生素疗法耐药细菌的再敏化。</w:t>
      </w:r>
    </w:p>
    <w:p>
      <w:pPr>
        <w:pStyle w:val="BodyText"/>
        <w:spacing w:line="634" w:lineRule="exact"/>
        <w:ind w:left="716"/>
      </w:pPr>
      <w:r>
        <w:rPr>
          <w:rFonts w:ascii="Times New Roman" w:eastAsia="Times New Roman"/>
        </w:rPr>
        <w:t>2</w:t>
      </w:r>
      <w:r>
        <w:rPr/>
        <w:t>）鉴定具备抗耐药细菌新作用机制的替代药物。</w:t>
      </w:r>
    </w:p>
    <w:p>
      <w:pPr>
        <w:spacing w:after="0" w:line="634" w:lineRule="exact"/>
        <w:sectPr>
          <w:pgSz w:w="11910" w:h="16840"/>
          <w:pgMar w:header="0" w:footer="1562" w:top="1580" w:bottom="1760" w:left="1600" w:right="1320"/>
        </w:sectPr>
      </w:pPr>
    </w:p>
    <w:p>
      <w:pPr>
        <w:pStyle w:val="BodyText"/>
        <w:spacing w:before="15"/>
        <w:ind w:left="0"/>
        <w:rPr>
          <w:sz w:val="20"/>
        </w:rPr>
      </w:pPr>
    </w:p>
    <w:p>
      <w:pPr>
        <w:pStyle w:val="BodyText"/>
        <w:spacing w:line="555" w:lineRule="exact"/>
        <w:ind w:left="716"/>
      </w:pPr>
      <w:r>
        <w:rPr>
          <w:rFonts w:ascii="Times New Roman" w:eastAsia="Times New Roman"/>
        </w:rPr>
        <w:t>3</w:t>
      </w:r>
      <w:r>
        <w:rPr/>
        <w:t>）</w:t>
      </w:r>
      <w:r>
        <w:rPr>
          <w:spacing w:val="-15"/>
        </w:rPr>
        <w:t>开发方法，包括电子计算机建模技术，用于评估小分子</w:t>
      </w:r>
      <w:r>
        <w:rPr>
          <w:w w:val="80"/>
        </w:rPr>
        <w:t>、</w:t>
      </w:r>
    </w:p>
    <w:p>
      <w:pPr>
        <w:pStyle w:val="BodyText"/>
        <w:spacing w:line="611" w:lineRule="exact"/>
      </w:pPr>
      <w:r>
        <w:rPr/>
        <w:t>抗体和疫苗的新靶标，以预防和治疗耐药细菌感染。</w:t>
      </w:r>
    </w:p>
    <w:p>
      <w:pPr>
        <w:pStyle w:val="BodyText"/>
        <w:spacing w:line="612" w:lineRule="exact"/>
        <w:ind w:left="716"/>
      </w:pPr>
      <w:r>
        <w:rPr>
          <w:rFonts w:ascii="Times New Roman" w:eastAsia="Times New Roman"/>
        </w:rPr>
        <w:t>4</w:t>
      </w:r>
      <w:r>
        <w:rPr/>
        <w:t>）</w:t>
      </w:r>
      <w:r>
        <w:rPr>
          <w:spacing w:val="-12"/>
        </w:rPr>
        <w:t>开发能够检测 </w:t>
      </w:r>
      <w:r>
        <w:rPr>
          <w:rFonts w:ascii="Times New Roman" w:eastAsia="Times New Roman"/>
          <w:spacing w:val="-3"/>
        </w:rPr>
        <w:t>20 </w:t>
      </w:r>
      <w:r>
        <w:rPr>
          <w:spacing w:val="-12"/>
        </w:rPr>
        <w:t>种病原体及其耐药性特征的综合自动化</w:t>
      </w:r>
    </w:p>
    <w:p>
      <w:pPr>
        <w:pStyle w:val="BodyText"/>
        <w:spacing w:line="612" w:lineRule="exact"/>
      </w:pPr>
      <w:r>
        <w:rPr/>
        <w:t>系统，并在 </w:t>
      </w:r>
      <w:r>
        <w:rPr>
          <w:rFonts w:ascii="Times New Roman" w:eastAsia="Times New Roman"/>
        </w:rPr>
        <w:t>2 </w:t>
      </w:r>
      <w:r>
        <w:rPr/>
        <w:t>小时内鉴别主要亚型。</w:t>
      </w:r>
    </w:p>
    <w:p>
      <w:pPr>
        <w:pStyle w:val="BodyText"/>
        <w:spacing w:line="216" w:lineRule="auto" w:before="14"/>
        <w:ind w:right="237" w:firstLine="614"/>
        <w:jc w:val="both"/>
      </w:pPr>
      <w:r>
        <w:rPr>
          <w:rFonts w:ascii="Times New Roman" w:eastAsia="Times New Roman"/>
          <w:w w:val="95"/>
        </w:rPr>
        <w:t>5</w:t>
      </w:r>
      <w:r>
        <w:rPr>
          <w:w w:val="95"/>
        </w:rPr>
        <w:t>）</w:t>
      </w:r>
      <w:r>
        <w:rPr>
          <w:spacing w:val="-5"/>
          <w:w w:val="95"/>
        </w:rPr>
        <w:t>课题需通过药效学、药动学等研究建立针对碳青霉烯类  </w:t>
      </w:r>
      <w:r>
        <w:rPr>
          <w:spacing w:val="-24"/>
          <w:w w:val="95"/>
        </w:rPr>
        <w:t>耐药肠杆菌科细菌、广泛耐药鲍曼不动杆菌的优化临床治疗方案</w:t>
      </w:r>
      <w:r>
        <w:rPr>
          <w:w w:val="80"/>
        </w:rPr>
        <w:t>。 </w:t>
      </w:r>
      <w:r>
        <w:rPr>
          <w:spacing w:val="-12"/>
          <w:w w:val="95"/>
        </w:rPr>
        <w:t>通过回顾性及前瞻性的临床研究，评估优选抗耐药菌治疗方案的  </w:t>
      </w:r>
      <w:r>
        <w:rPr>
          <w:spacing w:val="-10"/>
        </w:rPr>
        <w:t>临床疗效。</w:t>
      </w:r>
    </w:p>
    <w:p>
      <w:pPr>
        <w:pStyle w:val="BodyText"/>
        <w:spacing w:line="216" w:lineRule="auto" w:before="3"/>
        <w:ind w:right="237" w:firstLine="614"/>
        <w:jc w:val="both"/>
      </w:pPr>
      <w:r>
        <w:rPr>
          <w:rFonts w:ascii="Times New Roman" w:eastAsia="Times New Roman"/>
          <w:w w:val="95"/>
        </w:rPr>
        <w:t>6</w:t>
      </w:r>
      <w:r>
        <w:rPr>
          <w:w w:val="95"/>
        </w:rPr>
        <w:t>）</w:t>
      </w:r>
      <w:r>
        <w:rPr>
          <w:spacing w:val="-5"/>
          <w:w w:val="95"/>
        </w:rPr>
        <w:t>鉴别和评估用于区分细菌和病毒感染的具有高灵敏度和  </w:t>
      </w:r>
      <w:r>
        <w:rPr>
          <w:spacing w:val="-11"/>
        </w:rPr>
        <w:t>特异性的候选标记。</w:t>
      </w:r>
    </w:p>
    <w:p>
      <w:pPr>
        <w:pStyle w:val="BodyText"/>
        <w:spacing w:line="600" w:lineRule="exact"/>
        <w:ind w:left="716"/>
      </w:pPr>
      <w:r>
        <w:rPr>
          <w:rFonts w:ascii="Times New Roman" w:eastAsia="Times New Roman"/>
        </w:rPr>
        <w:t>7</w:t>
      </w:r>
      <w:r>
        <w:rPr/>
        <w:t>）开发用于临时检测和</w:t>
      </w:r>
      <w:r>
        <w:rPr>
          <w:rFonts w:ascii="Times New Roman" w:eastAsia="Times New Roman"/>
        </w:rPr>
        <w:t>/</w:t>
      </w:r>
      <w:r>
        <w:rPr/>
        <w:t>或在屠宰场使用的床边检测系统。</w:t>
      </w:r>
    </w:p>
    <w:p>
      <w:pPr>
        <w:pStyle w:val="ListParagraph"/>
        <w:numPr>
          <w:ilvl w:val="0"/>
          <w:numId w:val="3"/>
        </w:numPr>
        <w:tabs>
          <w:tab w:pos="1103" w:val="left" w:leader="none"/>
        </w:tabs>
        <w:spacing w:line="216" w:lineRule="auto" w:before="13" w:after="0"/>
        <w:ind w:left="101" w:right="227" w:firstLine="615"/>
        <w:jc w:val="both"/>
        <w:rPr>
          <w:sz w:val="32"/>
        </w:rPr>
      </w:pPr>
      <w:r>
        <w:rPr>
          <w:spacing w:val="-9"/>
          <w:sz w:val="32"/>
        </w:rPr>
        <w:t>其他要求：</w:t>
      </w:r>
      <w:r>
        <w:rPr>
          <w:rFonts w:ascii="Times New Roman" w:hAnsi="Times New Roman" w:eastAsia="Times New Roman"/>
          <w:spacing w:val="-5"/>
          <w:sz w:val="32"/>
        </w:rPr>
        <w:t>1</w:t>
      </w:r>
      <w:r>
        <w:rPr>
          <w:spacing w:val="-5"/>
          <w:sz w:val="32"/>
        </w:rPr>
        <w:t>）</w:t>
      </w:r>
      <w:r>
        <w:rPr>
          <w:spacing w:val="-10"/>
          <w:sz w:val="32"/>
        </w:rPr>
        <w:t>项目中外方合作单位需分别向科技主管部</w:t>
      </w:r>
      <w:r>
        <w:rPr>
          <w:spacing w:val="-19"/>
          <w:w w:val="99"/>
          <w:sz w:val="32"/>
        </w:rPr>
        <w:t>门进行申报，单方申报无效；</w:t>
      </w:r>
      <w:r>
        <w:rPr>
          <w:rFonts w:ascii="Times New Roman" w:hAnsi="Times New Roman" w:eastAsia="Times New Roman"/>
          <w:spacing w:val="-6"/>
          <w:w w:val="99"/>
          <w:sz w:val="32"/>
        </w:rPr>
        <w:t>2</w:t>
      </w:r>
      <w:r>
        <w:rPr>
          <w:spacing w:val="-46"/>
          <w:w w:val="99"/>
          <w:sz w:val="32"/>
        </w:rPr>
        <w:t>）</w:t>
      </w:r>
      <w:r>
        <w:rPr>
          <w:spacing w:val="-18"/>
          <w:w w:val="99"/>
          <w:sz w:val="32"/>
        </w:rPr>
        <w:t>项目申报采取</w:t>
      </w:r>
      <w:r>
        <w:rPr>
          <w:spacing w:val="-10"/>
          <w:w w:val="210"/>
          <w:sz w:val="32"/>
        </w:rPr>
        <w:t>“</w:t>
      </w:r>
      <w:r>
        <w:rPr>
          <w:rFonts w:ascii="Times New Roman" w:hAnsi="Times New Roman" w:eastAsia="Times New Roman"/>
          <w:spacing w:val="-4"/>
          <w:w w:val="99"/>
          <w:sz w:val="32"/>
        </w:rPr>
        <w:t>2</w:t>
      </w:r>
      <w:r>
        <w:rPr>
          <w:rFonts w:ascii="Times New Roman" w:hAnsi="Times New Roman" w:eastAsia="Times New Roman"/>
          <w:spacing w:val="-5"/>
          <w:w w:val="99"/>
          <w:sz w:val="32"/>
        </w:rPr>
        <w:t>+</w:t>
      </w:r>
      <w:r>
        <w:rPr>
          <w:rFonts w:ascii="Times New Roman" w:hAnsi="Times New Roman" w:eastAsia="Times New Roman"/>
          <w:spacing w:val="-9"/>
          <w:w w:val="99"/>
          <w:sz w:val="32"/>
        </w:rPr>
        <w:t>2</w:t>
      </w:r>
      <w:r>
        <w:rPr>
          <w:spacing w:val="-46"/>
          <w:w w:val="210"/>
          <w:sz w:val="32"/>
        </w:rPr>
        <w:t>”</w:t>
      </w:r>
      <w:r>
        <w:rPr>
          <w:spacing w:val="-11"/>
          <w:w w:val="99"/>
          <w:sz w:val="32"/>
        </w:rPr>
        <w:t>合作模式</w:t>
      </w:r>
      <w:r>
        <w:rPr>
          <w:w w:val="47"/>
          <w:sz w:val="32"/>
        </w:rPr>
        <w:t>，</w:t>
      </w:r>
      <w:r>
        <w:rPr>
          <w:spacing w:val="-12"/>
          <w:sz w:val="32"/>
        </w:rPr>
        <w:t>即中方项目参与方需至少包括一家中方企业和一家科研机构、英方项目参与方至少包括一家英方企业和一家科研机构。中方项目牵头单位既可以为企业，也可以为科研机构。中方企业原则上应</w:t>
      </w:r>
      <w:r>
        <w:rPr>
          <w:spacing w:val="-14"/>
          <w:w w:val="95"/>
          <w:sz w:val="32"/>
        </w:rPr>
        <w:t>提供至少与中方政府等额的配套出资；</w:t>
      </w:r>
      <w:r>
        <w:rPr>
          <w:rFonts w:ascii="Times New Roman" w:hAnsi="Times New Roman" w:eastAsia="Times New Roman"/>
          <w:spacing w:val="-61"/>
          <w:w w:val="95"/>
          <w:sz w:val="32"/>
        </w:rPr>
        <w:t>3</w:t>
      </w:r>
      <w:r>
        <w:rPr>
          <w:spacing w:val="-61"/>
          <w:w w:val="95"/>
          <w:sz w:val="32"/>
        </w:rPr>
        <w:t>）</w:t>
      </w:r>
      <w:r>
        <w:rPr>
          <w:spacing w:val="-11"/>
          <w:w w:val="95"/>
          <w:sz w:val="32"/>
        </w:rPr>
        <w:t>项目执行期原则上不超   </w:t>
      </w:r>
      <w:r>
        <w:rPr>
          <w:spacing w:val="-11"/>
          <w:sz w:val="32"/>
        </w:rPr>
        <w:t>过 </w:t>
      </w:r>
      <w:r>
        <w:rPr>
          <w:rFonts w:ascii="Times New Roman" w:hAnsi="Times New Roman" w:eastAsia="Times New Roman"/>
          <w:sz w:val="32"/>
        </w:rPr>
        <w:t>3</w:t>
      </w:r>
      <w:r>
        <w:rPr>
          <w:rFonts w:ascii="Times New Roman" w:hAnsi="Times New Roman" w:eastAsia="Times New Roman"/>
          <w:spacing w:val="-12"/>
          <w:sz w:val="32"/>
        </w:rPr>
        <w:t> </w:t>
      </w:r>
      <w:r>
        <w:rPr>
          <w:spacing w:val="-4"/>
          <w:sz w:val="32"/>
        </w:rPr>
        <w:t>年；</w:t>
      </w:r>
      <w:r>
        <w:rPr>
          <w:rFonts w:ascii="Times New Roman" w:hAnsi="Times New Roman" w:eastAsia="Times New Roman"/>
          <w:spacing w:val="-3"/>
          <w:sz w:val="32"/>
        </w:rPr>
        <w:t>4</w:t>
      </w:r>
      <w:r>
        <w:rPr>
          <w:spacing w:val="-3"/>
          <w:sz w:val="32"/>
        </w:rPr>
        <w:t>）</w:t>
      </w:r>
      <w:r>
        <w:rPr>
          <w:spacing w:val="-5"/>
          <w:sz w:val="32"/>
        </w:rPr>
        <w:t>中外双方合作单位应签署协议或意向书等项目合作</w:t>
      </w:r>
      <w:r>
        <w:rPr>
          <w:spacing w:val="-12"/>
          <w:sz w:val="32"/>
        </w:rPr>
        <w:t>文件，其中必须包括知识产权相关条款。双方参与单位应明确在</w:t>
      </w:r>
      <w:r>
        <w:rPr>
          <w:spacing w:val="-14"/>
          <w:w w:val="95"/>
          <w:sz w:val="32"/>
        </w:rPr>
        <w:t>合作研发中的贡献和分工；</w:t>
      </w:r>
      <w:r>
        <w:rPr>
          <w:rFonts w:ascii="Times New Roman" w:hAnsi="Times New Roman" w:eastAsia="Times New Roman"/>
          <w:spacing w:val="-44"/>
          <w:w w:val="95"/>
          <w:sz w:val="32"/>
        </w:rPr>
        <w:t>5</w:t>
      </w:r>
      <w:r>
        <w:rPr>
          <w:spacing w:val="-44"/>
          <w:w w:val="95"/>
          <w:sz w:val="32"/>
        </w:rPr>
        <w:t>）</w:t>
      </w:r>
      <w:r>
        <w:rPr>
          <w:spacing w:val="-16"/>
          <w:w w:val="95"/>
          <w:sz w:val="32"/>
        </w:rPr>
        <w:t>项目应注重产学研结合，以促进成   </w:t>
      </w:r>
      <w:r>
        <w:rPr>
          <w:spacing w:val="-12"/>
          <w:sz w:val="32"/>
        </w:rPr>
        <w:t>果转化和商业化为导向，致力于解决当前中英在相关领域遇到的</w:t>
      </w:r>
    </w:p>
    <w:p>
      <w:pPr>
        <w:spacing w:after="0" w:line="216" w:lineRule="auto"/>
        <w:jc w:val="both"/>
        <w:rPr>
          <w:sz w:val="32"/>
        </w:rPr>
        <w:sectPr>
          <w:footerReference w:type="even" r:id="rId7"/>
          <w:footerReference w:type="default" r:id="rId8"/>
          <w:pgSz w:w="11910" w:h="16840"/>
          <w:pgMar w:footer="1562" w:header="0" w:top="1580" w:bottom="1760" w:left="1600" w:right="1320"/>
          <w:pgNumType w:start="10"/>
        </w:sectPr>
      </w:pPr>
    </w:p>
    <w:p>
      <w:pPr>
        <w:pStyle w:val="BodyText"/>
        <w:spacing w:before="4"/>
        <w:ind w:left="0"/>
        <w:rPr>
          <w:sz w:val="21"/>
        </w:rPr>
      </w:pPr>
    </w:p>
    <w:p>
      <w:pPr>
        <w:pStyle w:val="BodyText"/>
        <w:spacing w:line="545" w:lineRule="exact"/>
      </w:pPr>
      <w:r>
        <w:rPr/>
        <w:t>问题与挑战。</w:t>
      </w:r>
    </w:p>
    <w:p>
      <w:pPr>
        <w:pStyle w:val="BodyText"/>
        <w:spacing w:line="216" w:lineRule="auto" w:before="13"/>
        <w:ind w:left="716" w:right="3832"/>
      </w:pPr>
      <w:r>
        <w:rPr>
          <w:spacing w:val="-11"/>
        </w:rPr>
        <w:t>拟支持项目数：不超过 </w:t>
      </w:r>
      <w:r>
        <w:rPr>
          <w:rFonts w:ascii="Times New Roman" w:eastAsia="Times New Roman"/>
        </w:rPr>
        <w:t>14 </w:t>
      </w:r>
      <w:r>
        <w:rPr>
          <w:spacing w:val="-6"/>
        </w:rPr>
        <w:t>个。</w:t>
      </w:r>
      <w:r>
        <w:rPr>
          <w:spacing w:val="-11"/>
        </w:rPr>
        <w:t>拟支持经费：</w:t>
      </w:r>
      <w:r>
        <w:rPr>
          <w:rFonts w:ascii="Times New Roman" w:eastAsia="Times New Roman"/>
          <w:spacing w:val="-5"/>
        </w:rPr>
        <w:t>6000 </w:t>
      </w:r>
      <w:r>
        <w:rPr>
          <w:spacing w:val="-10"/>
        </w:rPr>
        <w:t>万元人民币。</w:t>
      </w:r>
    </w:p>
    <w:p>
      <w:pPr>
        <w:pStyle w:val="ListParagraph"/>
        <w:numPr>
          <w:ilvl w:val="1"/>
          <w:numId w:val="2"/>
        </w:numPr>
        <w:tabs>
          <w:tab w:pos="1177" w:val="left" w:leader="none"/>
        </w:tabs>
        <w:spacing w:line="601" w:lineRule="exact" w:before="0" w:after="0"/>
        <w:ind w:left="716" w:right="0" w:firstLine="9"/>
        <w:jc w:val="left"/>
        <w:rPr>
          <w:sz w:val="32"/>
        </w:rPr>
      </w:pPr>
      <w:r>
        <w:rPr>
          <w:spacing w:val="-12"/>
          <w:sz w:val="32"/>
        </w:rPr>
        <w:t>中国和加拿大政府间合作项目</w:t>
      </w:r>
    </w:p>
    <w:p>
      <w:pPr>
        <w:pStyle w:val="BodyText"/>
        <w:spacing w:line="216" w:lineRule="auto" w:before="14"/>
        <w:ind w:right="228" w:firstLine="614"/>
      </w:pPr>
      <w:r>
        <w:rPr>
          <w:spacing w:val="-22"/>
          <w:w w:val="99"/>
        </w:rPr>
        <w:t>合作协议：《中加科学技术创新行动计划</w:t>
      </w:r>
      <w:r>
        <w:rPr>
          <w:spacing w:val="-5"/>
          <w:w w:val="99"/>
        </w:rPr>
        <w:t>（</w:t>
      </w:r>
      <w:r>
        <w:rPr>
          <w:rFonts w:ascii="Times New Roman" w:eastAsia="Times New Roman"/>
          <w:spacing w:val="-2"/>
          <w:w w:val="99"/>
        </w:rPr>
        <w:t>2</w:t>
      </w:r>
      <w:r>
        <w:rPr>
          <w:rFonts w:ascii="Times New Roman" w:eastAsia="Times New Roman"/>
          <w:spacing w:val="-6"/>
          <w:w w:val="99"/>
        </w:rPr>
        <w:t>016-2018</w:t>
      </w:r>
      <w:r>
        <w:rPr>
          <w:spacing w:val="-161"/>
          <w:w w:val="99"/>
        </w:rPr>
        <w:t>）</w:t>
      </w:r>
      <w:r>
        <w:rPr>
          <w:spacing w:val="-58"/>
          <w:w w:val="99"/>
        </w:rPr>
        <w:t>》《中</w:t>
      </w:r>
      <w:r>
        <w:rPr>
          <w:spacing w:val="-12"/>
        </w:rPr>
        <w:t>加科学技术创新行动计划</w:t>
      </w:r>
      <w:r>
        <w:rPr>
          <w:spacing w:val="-7"/>
        </w:rPr>
        <w:t>（</w:t>
      </w:r>
      <w:r>
        <w:rPr>
          <w:rFonts w:ascii="Times New Roman" w:eastAsia="Times New Roman"/>
          <w:spacing w:val="-7"/>
        </w:rPr>
        <w:t>2016-2018</w:t>
      </w:r>
      <w:r>
        <w:rPr>
          <w:spacing w:val="-7"/>
        </w:rPr>
        <w:t>）</w:t>
      </w:r>
      <w:r>
        <w:rPr>
          <w:spacing w:val="-48"/>
        </w:rPr>
        <w:t>附件》。</w:t>
      </w:r>
    </w:p>
    <w:p>
      <w:pPr>
        <w:pStyle w:val="BodyText"/>
        <w:spacing w:line="600" w:lineRule="exact"/>
        <w:ind w:left="716"/>
      </w:pPr>
      <w:r>
        <w:rPr/>
        <w:t>领域方向：</w:t>
      </w:r>
    </w:p>
    <w:p>
      <w:pPr>
        <w:pStyle w:val="BodyText"/>
        <w:spacing w:line="216" w:lineRule="auto" w:before="13"/>
        <w:ind w:left="716" w:right="883"/>
      </w:pPr>
      <w:r>
        <w:rPr>
          <w:spacing w:val="-12"/>
          <w:w w:val="95"/>
        </w:rPr>
        <w:t>清洁技术、农业与食品、健康与生命科学、先进制造。 </w:t>
      </w:r>
      <w:r>
        <w:rPr>
          <w:spacing w:val="-11"/>
        </w:rPr>
        <w:t>拟支持项目数：不超过 </w:t>
      </w:r>
      <w:r>
        <w:rPr>
          <w:rFonts w:ascii="Times New Roman" w:eastAsia="Times New Roman"/>
        </w:rPr>
        <w:t>16 </w:t>
      </w:r>
      <w:r>
        <w:rPr>
          <w:spacing w:val="-6"/>
        </w:rPr>
        <w:t>个。</w:t>
      </w:r>
    </w:p>
    <w:p>
      <w:pPr>
        <w:pStyle w:val="BodyText"/>
        <w:spacing w:line="601" w:lineRule="exact"/>
        <w:ind w:left="716"/>
      </w:pPr>
      <w:r>
        <w:rPr/>
        <w:t>拟支持经费：</w:t>
      </w:r>
      <w:r>
        <w:rPr>
          <w:rFonts w:ascii="Times New Roman" w:eastAsia="Times New Roman"/>
        </w:rPr>
        <w:t>5000 </w:t>
      </w:r>
      <w:r>
        <w:rPr/>
        <w:t>万元人民币。</w:t>
      </w:r>
    </w:p>
    <w:p>
      <w:pPr>
        <w:pStyle w:val="BodyText"/>
        <w:spacing w:line="216" w:lineRule="auto" w:before="14"/>
        <w:ind w:right="240" w:firstLine="614"/>
      </w:pPr>
      <w:r>
        <w:rPr>
          <w:spacing w:val="-35"/>
          <w:w w:val="99"/>
        </w:rPr>
        <w:t>其他要求：仅面向《中加科学技术创新行动计划</w:t>
      </w:r>
      <w:r>
        <w:rPr>
          <w:spacing w:val="-12"/>
          <w:w w:val="99"/>
        </w:rPr>
        <w:t>（</w:t>
      </w:r>
      <w:r>
        <w:rPr>
          <w:rFonts w:ascii="Times New Roman" w:eastAsia="Times New Roman"/>
          <w:spacing w:val="-2"/>
          <w:w w:val="99"/>
        </w:rPr>
        <w:t>2</w:t>
      </w:r>
      <w:r>
        <w:rPr>
          <w:rFonts w:ascii="Times New Roman" w:eastAsia="Times New Roman"/>
          <w:spacing w:val="-6"/>
          <w:w w:val="99"/>
        </w:rPr>
        <w:t>016-2018</w:t>
      </w:r>
      <w:r>
        <w:rPr>
          <w:spacing w:val="-166"/>
          <w:w w:val="99"/>
        </w:rPr>
        <w:t>）</w:t>
      </w:r>
      <w:r>
        <w:rPr>
          <w:w w:val="47"/>
        </w:rPr>
        <w:t>》</w:t>
      </w:r>
      <w:r>
        <w:rPr>
          <w:spacing w:val="-12"/>
        </w:rPr>
        <w:t>中明确的中加重点合作项目进行征集。</w:t>
      </w:r>
    </w:p>
    <w:p>
      <w:pPr>
        <w:pStyle w:val="ListParagraph"/>
        <w:numPr>
          <w:ilvl w:val="1"/>
          <w:numId w:val="2"/>
        </w:numPr>
        <w:tabs>
          <w:tab w:pos="1177" w:val="left" w:leader="none"/>
        </w:tabs>
        <w:spacing w:line="598" w:lineRule="exact" w:before="0" w:after="0"/>
        <w:ind w:left="716" w:right="0" w:firstLine="9"/>
        <w:jc w:val="left"/>
        <w:rPr>
          <w:sz w:val="32"/>
        </w:rPr>
      </w:pPr>
      <w:r>
        <w:rPr>
          <w:spacing w:val="-12"/>
          <w:sz w:val="32"/>
        </w:rPr>
        <w:t>中国和加拿大（安大略省）</w:t>
      </w:r>
      <w:r>
        <w:rPr>
          <w:spacing w:val="-11"/>
          <w:sz w:val="32"/>
        </w:rPr>
        <w:t>政府间合作项目</w:t>
      </w:r>
    </w:p>
    <w:p>
      <w:pPr>
        <w:pStyle w:val="BodyText"/>
        <w:spacing w:line="216" w:lineRule="auto" w:before="14"/>
        <w:ind w:right="100" w:firstLine="614"/>
        <w:jc w:val="both"/>
      </w:pPr>
      <w:r>
        <w:rPr>
          <w:spacing w:val="-19"/>
        </w:rPr>
        <w:t>合作协议：《中华人民共和国科学技术部与加拿大安大略省</w:t>
      </w:r>
      <w:r>
        <w:rPr>
          <w:spacing w:val="-28"/>
        </w:rPr>
        <w:t>政府研究与创新合作谅解备忘录》、《中华人民共和国科学技术部</w:t>
      </w:r>
      <w:r>
        <w:rPr>
          <w:spacing w:val="-18"/>
          <w:w w:val="95"/>
        </w:rPr>
        <w:t>与加拿大安大略省政府关于研究与创新合作的补充谅解备忘录》。</w:t>
      </w:r>
    </w:p>
    <w:p>
      <w:pPr>
        <w:pStyle w:val="BodyText"/>
        <w:spacing w:line="216" w:lineRule="auto" w:before="2"/>
        <w:ind w:left="716" w:right="6657"/>
      </w:pPr>
      <w:r>
        <w:rPr/>
        <w:t>领域方向： 储能技术。</w:t>
      </w:r>
    </w:p>
    <w:p>
      <w:pPr>
        <w:pStyle w:val="BodyText"/>
        <w:spacing w:line="216" w:lineRule="auto" w:before="3"/>
        <w:ind w:left="716" w:right="3987"/>
      </w:pPr>
      <w:r>
        <w:rPr>
          <w:spacing w:val="-11"/>
        </w:rPr>
        <w:t>拟支持项目数：不超过 </w:t>
      </w:r>
      <w:r>
        <w:rPr>
          <w:rFonts w:ascii="Times New Roman" w:eastAsia="Times New Roman"/>
        </w:rPr>
        <w:t>4 </w:t>
      </w:r>
      <w:r>
        <w:rPr>
          <w:spacing w:val="-6"/>
        </w:rPr>
        <w:t>个。</w:t>
      </w:r>
      <w:r>
        <w:rPr>
          <w:spacing w:val="-11"/>
        </w:rPr>
        <w:t>拟支持经费：</w:t>
      </w:r>
      <w:r>
        <w:rPr>
          <w:rFonts w:ascii="Times New Roman" w:eastAsia="Times New Roman"/>
          <w:spacing w:val="-5"/>
        </w:rPr>
        <w:t>550 </w:t>
      </w:r>
      <w:r>
        <w:rPr>
          <w:spacing w:val="-10"/>
        </w:rPr>
        <w:t>万元人民币。</w:t>
      </w:r>
    </w:p>
    <w:p>
      <w:pPr>
        <w:pStyle w:val="BodyText"/>
        <w:spacing w:line="634" w:lineRule="exact"/>
        <w:ind w:left="716"/>
      </w:pPr>
      <w:r>
        <w:rPr>
          <w:spacing w:val="-21"/>
        </w:rPr>
        <w:t>其他要求：</w:t>
      </w:r>
      <w:r>
        <w:rPr>
          <w:rFonts w:ascii="Times New Roman" w:eastAsia="Times New Roman"/>
          <w:spacing w:val="-61"/>
        </w:rPr>
        <w:t>1</w:t>
      </w:r>
      <w:r>
        <w:rPr>
          <w:spacing w:val="-61"/>
        </w:rPr>
        <w:t>）</w:t>
      </w:r>
      <w:r>
        <w:rPr>
          <w:spacing w:val="-12"/>
        </w:rPr>
        <w:t>项目中外方合作单位需分别向科技主管部门进</w:t>
      </w:r>
    </w:p>
    <w:p>
      <w:pPr>
        <w:spacing w:after="0" w:line="634" w:lineRule="exact"/>
        <w:sectPr>
          <w:pgSz w:w="11910" w:h="16840"/>
          <w:pgMar w:header="0" w:footer="1562" w:top="1580" w:bottom="1760" w:left="1600" w:right="1320"/>
        </w:sectPr>
      </w:pPr>
    </w:p>
    <w:p>
      <w:pPr>
        <w:pStyle w:val="BodyText"/>
        <w:spacing w:before="15"/>
        <w:ind w:left="0"/>
        <w:rPr>
          <w:sz w:val="20"/>
        </w:rPr>
      </w:pPr>
    </w:p>
    <w:p>
      <w:pPr>
        <w:pStyle w:val="BodyText"/>
        <w:spacing w:line="555" w:lineRule="exact"/>
      </w:pPr>
      <w:r>
        <w:rPr>
          <w:spacing w:val="-29"/>
        </w:rPr>
        <w:t>行申报，单方申报无效；</w:t>
      </w:r>
      <w:r>
        <w:rPr>
          <w:rFonts w:ascii="Times New Roman" w:eastAsia="Times New Roman"/>
          <w:spacing w:val="-77"/>
        </w:rPr>
        <w:t>2</w:t>
      </w:r>
      <w:r>
        <w:rPr>
          <w:spacing w:val="-77"/>
        </w:rPr>
        <w:t>）</w:t>
      </w:r>
      <w:r>
        <w:rPr>
          <w:spacing w:val="-11"/>
        </w:rPr>
        <w:t>中方合作团队中至少有一家企业参与</w:t>
      </w:r>
      <w:r>
        <w:rPr>
          <w:w w:val="85"/>
        </w:rPr>
        <w:t>，</w:t>
      </w:r>
    </w:p>
    <w:p>
      <w:pPr>
        <w:pStyle w:val="BodyText"/>
        <w:spacing w:line="611" w:lineRule="exact"/>
      </w:pPr>
      <w:r>
        <w:rPr/>
        <w:t>原则上要求企业提供至少与政府资助等额的配套出资。</w:t>
      </w:r>
    </w:p>
    <w:p>
      <w:pPr>
        <w:pStyle w:val="ListParagraph"/>
        <w:numPr>
          <w:ilvl w:val="1"/>
          <w:numId w:val="2"/>
        </w:numPr>
        <w:tabs>
          <w:tab w:pos="1177" w:val="left" w:leader="none"/>
        </w:tabs>
        <w:spacing w:line="612" w:lineRule="exact" w:before="0" w:after="0"/>
        <w:ind w:left="716" w:right="0" w:firstLine="9"/>
        <w:jc w:val="left"/>
        <w:rPr>
          <w:sz w:val="32"/>
        </w:rPr>
      </w:pPr>
      <w:r>
        <w:rPr>
          <w:spacing w:val="-12"/>
          <w:sz w:val="32"/>
        </w:rPr>
        <w:t>中国和新西兰政府间合作项目</w:t>
      </w:r>
    </w:p>
    <w:p>
      <w:pPr>
        <w:pStyle w:val="BodyText"/>
        <w:spacing w:line="612" w:lineRule="exact"/>
        <w:ind w:left="716"/>
      </w:pPr>
      <w:r>
        <w:rPr/>
        <w:t>合作协议：《中国新西兰科学技术合作五年路线图协议》</w:t>
      </w:r>
      <w:r>
        <w:rPr>
          <w:w w:val="80"/>
        </w:rPr>
        <w:t>、</w:t>
      </w:r>
    </w:p>
    <w:p>
      <w:pPr>
        <w:pStyle w:val="BodyText"/>
        <w:spacing w:line="216" w:lineRule="auto" w:before="14"/>
        <w:ind w:right="266"/>
      </w:pPr>
      <w:r>
        <w:rPr>
          <w:spacing w:val="-12"/>
          <w:w w:val="95"/>
        </w:rPr>
        <w:t>《中华人民共和国科学技术部与新西兰商业创新与就业部关于执  </w:t>
      </w:r>
      <w:r>
        <w:rPr>
          <w:spacing w:val="-20"/>
        </w:rPr>
        <w:t>行战略研究联盟联合研究项目的协议》。</w:t>
      </w:r>
    </w:p>
    <w:p>
      <w:pPr>
        <w:pStyle w:val="BodyText"/>
        <w:spacing w:line="600" w:lineRule="exact"/>
        <w:ind w:left="716"/>
      </w:pPr>
      <w:r>
        <w:rPr/>
        <w:t>领域方向：</w:t>
      </w:r>
    </w:p>
    <w:p>
      <w:pPr>
        <w:pStyle w:val="BodyText"/>
        <w:spacing w:line="216" w:lineRule="auto" w:before="13"/>
        <w:ind w:left="716" w:right="1804"/>
      </w:pPr>
      <w:r>
        <w:rPr>
          <w:spacing w:val="-12"/>
          <w:w w:val="95"/>
        </w:rPr>
        <w:t>食品安全与食品保障、水资源、非传染性疾病。 </w:t>
      </w:r>
      <w:r>
        <w:rPr>
          <w:spacing w:val="-11"/>
        </w:rPr>
        <w:t>拟支持项目数：</w:t>
      </w:r>
      <w:r>
        <w:rPr>
          <w:rFonts w:ascii="Times New Roman" w:eastAsia="Times New Roman"/>
          <w:spacing w:val="-4"/>
        </w:rPr>
        <w:t>3</w:t>
      </w:r>
      <w:r>
        <w:rPr>
          <w:rFonts w:ascii="Times New Roman" w:eastAsia="Times New Roman"/>
          <w:spacing w:val="-8"/>
        </w:rPr>
        <w:t> </w:t>
      </w:r>
      <w:r>
        <w:rPr>
          <w:spacing w:val="-6"/>
        </w:rPr>
        <w:t>个。</w:t>
      </w:r>
    </w:p>
    <w:p>
      <w:pPr>
        <w:pStyle w:val="BodyText"/>
        <w:spacing w:line="601" w:lineRule="exact"/>
        <w:ind w:left="716"/>
      </w:pPr>
      <w:r>
        <w:rPr/>
        <w:t>拟支持经费：</w:t>
      </w:r>
      <w:r>
        <w:rPr>
          <w:rFonts w:ascii="Times New Roman" w:eastAsia="Times New Roman"/>
        </w:rPr>
        <w:t>500 </w:t>
      </w:r>
      <w:r>
        <w:rPr/>
        <w:t>万元人民币。</w:t>
      </w:r>
    </w:p>
    <w:p>
      <w:pPr>
        <w:pStyle w:val="BodyText"/>
        <w:spacing w:line="216" w:lineRule="auto" w:before="14"/>
        <w:ind w:right="266" w:firstLine="614"/>
      </w:pPr>
      <w:r>
        <w:rPr>
          <w:spacing w:val="-12"/>
          <w:w w:val="95"/>
        </w:rPr>
        <w:t>其他要求：项目中外方合作单位需分别向科技主管部门进行  </w:t>
      </w:r>
      <w:r>
        <w:rPr>
          <w:spacing w:val="-11"/>
        </w:rPr>
        <w:t>申报，单方申报无效。</w:t>
      </w:r>
    </w:p>
    <w:p>
      <w:pPr>
        <w:pStyle w:val="ListParagraph"/>
        <w:numPr>
          <w:ilvl w:val="1"/>
          <w:numId w:val="2"/>
        </w:numPr>
        <w:tabs>
          <w:tab w:pos="1177" w:val="left" w:leader="none"/>
        </w:tabs>
        <w:spacing w:line="216" w:lineRule="auto" w:before="0" w:after="0"/>
        <w:ind w:left="716" w:right="239" w:firstLine="9"/>
        <w:jc w:val="left"/>
        <w:rPr>
          <w:sz w:val="32"/>
        </w:rPr>
      </w:pPr>
      <w:r>
        <w:rPr>
          <w:spacing w:val="-12"/>
          <w:sz w:val="32"/>
        </w:rPr>
        <w:t>中国科技部和日本理化学研究所</w:t>
      </w:r>
      <w:r>
        <w:rPr>
          <w:spacing w:val="-6"/>
          <w:sz w:val="32"/>
        </w:rPr>
        <w:t>（</w:t>
      </w:r>
      <w:r>
        <w:rPr>
          <w:rFonts w:ascii="Times New Roman" w:eastAsia="Times New Roman"/>
          <w:b/>
          <w:spacing w:val="-6"/>
          <w:sz w:val="32"/>
        </w:rPr>
        <w:t>RIKEN</w:t>
      </w:r>
      <w:r>
        <w:rPr>
          <w:spacing w:val="-6"/>
          <w:sz w:val="32"/>
        </w:rPr>
        <w:t>）</w:t>
      </w:r>
      <w:r>
        <w:rPr>
          <w:spacing w:val="-9"/>
          <w:sz w:val="32"/>
        </w:rPr>
        <w:t>合作项目  </w:t>
      </w:r>
      <w:r>
        <w:rPr>
          <w:spacing w:val="-19"/>
          <w:w w:val="95"/>
          <w:sz w:val="32"/>
        </w:rPr>
        <w:t>合作协议：《中华人民共和国政府和日本国政府科技合作协</w:t>
      </w:r>
    </w:p>
    <w:p>
      <w:pPr>
        <w:pStyle w:val="BodyText"/>
        <w:spacing w:line="216" w:lineRule="auto" w:before="3"/>
        <w:ind w:left="716" w:right="100" w:hanging="615"/>
      </w:pPr>
      <w:r>
        <w:rPr>
          <w:spacing w:val="-35"/>
        </w:rPr>
        <w:t>定》、《中国科技部国际合作司—日本理化学研究所合作备忘录》。</w:t>
      </w:r>
      <w:r>
        <w:rPr>
          <w:spacing w:val="-10"/>
        </w:rPr>
        <w:t>领域方向：</w:t>
      </w:r>
    </w:p>
    <w:p>
      <w:pPr>
        <w:pStyle w:val="BodyText"/>
        <w:spacing w:line="598" w:lineRule="exact"/>
        <w:ind w:left="716"/>
      </w:pPr>
      <w:r>
        <w:rPr/>
        <w:t>不限。</w:t>
      </w:r>
    </w:p>
    <w:p>
      <w:pPr>
        <w:pStyle w:val="BodyText"/>
        <w:spacing w:line="612" w:lineRule="exact"/>
        <w:ind w:left="716"/>
      </w:pPr>
      <w:r>
        <w:rPr/>
        <w:t>拟支持项目数：</w:t>
      </w:r>
      <w:r>
        <w:rPr>
          <w:rFonts w:ascii="Times New Roman" w:eastAsia="Times New Roman"/>
        </w:rPr>
        <w:t>10 </w:t>
      </w:r>
      <w:r>
        <w:rPr/>
        <w:t>个。</w:t>
      </w:r>
    </w:p>
    <w:p>
      <w:pPr>
        <w:pStyle w:val="BodyText"/>
        <w:spacing w:line="612" w:lineRule="exact"/>
        <w:ind w:left="716"/>
      </w:pPr>
      <w:r>
        <w:rPr/>
        <w:t>拟支持经费：</w:t>
      </w:r>
      <w:r>
        <w:rPr>
          <w:rFonts w:ascii="Times New Roman" w:eastAsia="Times New Roman"/>
        </w:rPr>
        <w:t>3000 </w:t>
      </w:r>
      <w:r>
        <w:rPr/>
        <w:t>万元人民币。</w:t>
      </w:r>
    </w:p>
    <w:p>
      <w:pPr>
        <w:pStyle w:val="BodyText"/>
        <w:spacing w:line="216" w:lineRule="auto" w:before="15"/>
        <w:ind w:right="266" w:firstLine="614"/>
      </w:pPr>
      <w:r>
        <w:rPr>
          <w:spacing w:val="-12"/>
          <w:w w:val="95"/>
        </w:rPr>
        <w:t>其他要求：合作项目类型为联合研究项目。日方合作伙伴须  </w:t>
      </w:r>
      <w:r>
        <w:rPr>
          <w:spacing w:val="-8"/>
        </w:rPr>
        <w:t>为日本 </w:t>
      </w:r>
      <w:r>
        <w:rPr>
          <w:rFonts w:ascii="Times New Roman" w:eastAsia="Times New Roman"/>
          <w:spacing w:val="-5"/>
        </w:rPr>
        <w:t>RIKEN</w:t>
      </w:r>
      <w:r>
        <w:rPr>
          <w:rFonts w:ascii="Times New Roman" w:eastAsia="Times New Roman"/>
          <w:spacing w:val="-11"/>
        </w:rPr>
        <w:t> </w:t>
      </w:r>
      <w:r>
        <w:rPr>
          <w:spacing w:val="-11"/>
        </w:rPr>
        <w:t>正式在职研究人员。</w:t>
      </w:r>
    </w:p>
    <w:p>
      <w:pPr>
        <w:spacing w:after="0" w:line="216" w:lineRule="auto"/>
        <w:sectPr>
          <w:pgSz w:w="11910" w:h="16840"/>
          <w:pgMar w:header="0" w:footer="1562" w:top="1580" w:bottom="1760" w:left="1600" w:right="1320"/>
        </w:sectPr>
      </w:pPr>
    </w:p>
    <w:p>
      <w:pPr>
        <w:pStyle w:val="BodyText"/>
        <w:spacing w:before="5"/>
        <w:ind w:left="0"/>
        <w:rPr>
          <w:sz w:val="20"/>
        </w:rPr>
      </w:pPr>
    </w:p>
    <w:p>
      <w:pPr>
        <w:pStyle w:val="ListParagraph"/>
        <w:numPr>
          <w:ilvl w:val="1"/>
          <w:numId w:val="2"/>
        </w:numPr>
        <w:tabs>
          <w:tab w:pos="1177" w:val="left" w:leader="none"/>
        </w:tabs>
        <w:spacing w:line="565" w:lineRule="exact" w:before="0" w:after="0"/>
        <w:ind w:left="716" w:right="0" w:firstLine="9"/>
        <w:jc w:val="left"/>
        <w:rPr>
          <w:sz w:val="32"/>
        </w:rPr>
      </w:pPr>
      <w:r>
        <w:rPr>
          <w:spacing w:val="-11"/>
          <w:sz w:val="32"/>
        </w:rPr>
        <w:t>中国和金砖国家合作项目</w:t>
      </w:r>
    </w:p>
    <w:p>
      <w:pPr>
        <w:pStyle w:val="BodyText"/>
        <w:spacing w:line="216" w:lineRule="auto" w:before="13"/>
        <w:ind w:right="242" w:firstLine="631"/>
      </w:pPr>
      <w:r>
        <w:rPr>
          <w:spacing w:val="-19"/>
          <w:w w:val="95"/>
        </w:rPr>
        <w:t>合作协议：《金砖国家科技创新框架计划方案》及其《实施  </w:t>
      </w:r>
      <w:r>
        <w:rPr>
          <w:spacing w:val="-43"/>
        </w:rPr>
        <w:t>计划》。</w:t>
      </w:r>
    </w:p>
    <w:p>
      <w:pPr>
        <w:pStyle w:val="BodyText"/>
        <w:spacing w:line="601" w:lineRule="exact"/>
        <w:ind w:left="716"/>
      </w:pPr>
      <w:r>
        <w:rPr/>
        <w:t>领域方向：</w:t>
      </w:r>
    </w:p>
    <w:p>
      <w:pPr>
        <w:pStyle w:val="BodyText"/>
        <w:spacing w:line="216" w:lineRule="auto" w:before="14"/>
        <w:ind w:right="232" w:firstLine="614"/>
      </w:pPr>
      <w:r>
        <w:rPr>
          <w:spacing w:val="-11"/>
          <w:w w:val="95"/>
        </w:rPr>
        <w:t>新能源、可再生能源及能效，信息通信技术及高性能计算，  </w:t>
      </w:r>
      <w:r>
        <w:rPr>
          <w:spacing w:val="-11"/>
        </w:rPr>
        <w:t>自然灾害预防与监测。</w:t>
      </w:r>
    </w:p>
    <w:p>
      <w:pPr>
        <w:pStyle w:val="BodyText"/>
        <w:spacing w:line="600" w:lineRule="exact"/>
        <w:ind w:left="716"/>
      </w:pPr>
      <w:r>
        <w:rPr/>
        <w:t>拟支持项目数：</w:t>
      </w:r>
      <w:r>
        <w:rPr>
          <w:rFonts w:ascii="Times New Roman" w:eastAsia="Times New Roman"/>
        </w:rPr>
        <w:t>20 </w:t>
      </w:r>
      <w:r>
        <w:rPr/>
        <w:t>个。</w:t>
      </w:r>
    </w:p>
    <w:p>
      <w:pPr>
        <w:pStyle w:val="BodyText"/>
        <w:spacing w:line="611" w:lineRule="exact"/>
        <w:ind w:left="716"/>
      </w:pPr>
      <w:r>
        <w:rPr/>
        <w:t>拟支持经费：</w:t>
      </w:r>
      <w:r>
        <w:rPr>
          <w:rFonts w:ascii="Times New Roman" w:eastAsia="Times New Roman"/>
        </w:rPr>
        <w:t>6000 </w:t>
      </w:r>
      <w:r>
        <w:rPr/>
        <w:t>万元人民币。</w:t>
      </w:r>
    </w:p>
    <w:p>
      <w:pPr>
        <w:pStyle w:val="BodyText"/>
        <w:spacing w:line="216" w:lineRule="auto" w:before="14"/>
        <w:ind w:right="232" w:firstLine="614"/>
        <w:jc w:val="both"/>
      </w:pPr>
      <w:r>
        <w:rPr>
          <w:spacing w:val="-21"/>
          <w:w w:val="95"/>
        </w:rPr>
        <w:t>其他要求：合作方应包括来自其余金砖四国</w:t>
      </w:r>
      <w:r>
        <w:rPr>
          <w:spacing w:val="-10"/>
          <w:w w:val="95"/>
        </w:rPr>
        <w:t>（</w:t>
      </w:r>
      <w:r>
        <w:rPr>
          <w:spacing w:val="-21"/>
          <w:w w:val="95"/>
        </w:rPr>
        <w:t>巴西、俄罗斯</w:t>
      </w:r>
      <w:r>
        <w:rPr>
          <w:w w:val="80"/>
        </w:rPr>
        <w:t>、 </w:t>
      </w:r>
      <w:r>
        <w:rPr>
          <w:spacing w:val="-12"/>
        </w:rPr>
        <w:t>印度、南非）中的至少两国。要求项目申报单位提供在金砖国家</w:t>
      </w:r>
      <w:r>
        <w:rPr>
          <w:spacing w:val="-11"/>
          <w:w w:val="95"/>
        </w:rPr>
        <w:t>征集项目秘书处提交的联合申请表格及确认信。实施期限不超过</w:t>
      </w:r>
    </w:p>
    <w:p>
      <w:pPr>
        <w:pStyle w:val="BodyText"/>
        <w:spacing w:line="600" w:lineRule="exact"/>
      </w:pPr>
      <w:r>
        <w:rPr>
          <w:rFonts w:ascii="Times New Roman" w:eastAsia="Times New Roman"/>
        </w:rPr>
        <w:t>3 </w:t>
      </w:r>
      <w:r>
        <w:rPr/>
        <w:t>年。</w:t>
      </w:r>
    </w:p>
    <w:p>
      <w:pPr>
        <w:pStyle w:val="ListParagraph"/>
        <w:numPr>
          <w:ilvl w:val="1"/>
          <w:numId w:val="2"/>
        </w:numPr>
        <w:tabs>
          <w:tab w:pos="1177" w:val="left" w:leader="none"/>
        </w:tabs>
        <w:spacing w:line="612" w:lineRule="exact" w:before="0" w:after="0"/>
        <w:ind w:left="716" w:right="0" w:firstLine="9"/>
        <w:jc w:val="left"/>
        <w:rPr>
          <w:sz w:val="32"/>
        </w:rPr>
      </w:pPr>
      <w:r>
        <w:rPr>
          <w:spacing w:val="-12"/>
          <w:sz w:val="32"/>
        </w:rPr>
        <w:t>中国和联合国环境规划署</w:t>
      </w:r>
      <w:r>
        <w:rPr>
          <w:spacing w:val="-7"/>
          <w:sz w:val="32"/>
        </w:rPr>
        <w:t>（</w:t>
      </w:r>
      <w:r>
        <w:rPr>
          <w:rFonts w:ascii="Times New Roman" w:eastAsia="Times New Roman"/>
          <w:b/>
          <w:spacing w:val="-7"/>
          <w:sz w:val="32"/>
        </w:rPr>
        <w:t>UNEP</w:t>
      </w:r>
      <w:r>
        <w:rPr>
          <w:spacing w:val="-7"/>
          <w:sz w:val="32"/>
        </w:rPr>
        <w:t>）</w:t>
      </w:r>
      <w:r>
        <w:rPr>
          <w:spacing w:val="-9"/>
          <w:sz w:val="32"/>
        </w:rPr>
        <w:t>合作项目</w:t>
      </w:r>
    </w:p>
    <w:p>
      <w:pPr>
        <w:pStyle w:val="BodyText"/>
        <w:spacing w:line="216" w:lineRule="auto" w:before="14"/>
        <w:ind w:right="239" w:firstLine="614"/>
      </w:pPr>
      <w:r>
        <w:rPr>
          <w:spacing w:val="-19"/>
          <w:w w:val="95"/>
        </w:rPr>
        <w:t>合作协议：《中华人民共和国科学技术部与联合国环境规划  </w:t>
      </w:r>
      <w:r>
        <w:rPr>
          <w:spacing w:val="-12"/>
        </w:rPr>
        <w:t>署（环境署）</w:t>
      </w:r>
      <w:r>
        <w:rPr>
          <w:spacing w:val="-33"/>
        </w:rPr>
        <w:t>谅解备忘录》。</w:t>
      </w:r>
    </w:p>
    <w:p>
      <w:pPr>
        <w:pStyle w:val="BodyText"/>
        <w:spacing w:line="598" w:lineRule="exact"/>
        <w:ind w:left="716"/>
      </w:pPr>
      <w:r>
        <w:rPr/>
        <w:t>领域方向：</w:t>
      </w:r>
    </w:p>
    <w:p>
      <w:pPr>
        <w:pStyle w:val="BodyText"/>
        <w:spacing w:line="216" w:lineRule="auto" w:before="14"/>
        <w:ind w:right="242" w:firstLine="614"/>
        <w:jc w:val="both"/>
      </w:pPr>
      <w:r>
        <w:rPr>
          <w:spacing w:val="-35"/>
          <w:w w:val="95"/>
        </w:rPr>
        <w:t>（</w:t>
      </w:r>
      <w:r>
        <w:rPr>
          <w:rFonts w:ascii="Times New Roman" w:eastAsia="Times New Roman"/>
          <w:spacing w:val="-35"/>
          <w:w w:val="95"/>
        </w:rPr>
        <w:t>1</w:t>
      </w:r>
      <w:r>
        <w:rPr>
          <w:spacing w:val="-35"/>
          <w:w w:val="95"/>
        </w:rPr>
        <w:t>）</w:t>
      </w:r>
      <w:r>
        <w:rPr>
          <w:spacing w:val="-17"/>
          <w:w w:val="95"/>
        </w:rPr>
        <w:t>陆地和海洋生态系统的综合管理</w:t>
      </w:r>
      <w:r>
        <w:rPr>
          <w:spacing w:val="-12"/>
          <w:w w:val="95"/>
        </w:rPr>
        <w:t>（</w:t>
      </w:r>
      <w:r>
        <w:rPr>
          <w:spacing w:val="-11"/>
          <w:w w:val="95"/>
        </w:rPr>
        <w:t>包括水资源可持续利  </w:t>
      </w:r>
      <w:r>
        <w:rPr>
          <w:spacing w:val="-12"/>
          <w:w w:val="95"/>
        </w:rPr>
        <w:t>用与流域和湖泊综合管理，可持续土地利用和沙漠化防治，以及   </w:t>
      </w:r>
      <w:r>
        <w:rPr>
          <w:spacing w:val="-12"/>
        </w:rPr>
        <w:t>旱地农业</w:t>
      </w:r>
      <w:r>
        <w:rPr>
          <w:spacing w:val="-166"/>
        </w:rPr>
        <w:t>）</w:t>
      </w:r>
      <w:r>
        <w:rPr/>
        <w:t>。</w:t>
      </w:r>
    </w:p>
    <w:p>
      <w:pPr>
        <w:pStyle w:val="BodyText"/>
        <w:spacing w:line="216" w:lineRule="auto" w:before="5"/>
        <w:ind w:right="242" w:firstLine="614"/>
      </w:pPr>
      <w:r>
        <w:rPr>
          <w:spacing w:val="-35"/>
          <w:w w:val="95"/>
        </w:rPr>
        <w:t>（</w:t>
      </w:r>
      <w:r>
        <w:rPr>
          <w:rFonts w:ascii="Times New Roman" w:eastAsia="Times New Roman"/>
          <w:spacing w:val="-35"/>
          <w:w w:val="95"/>
        </w:rPr>
        <w:t>2</w:t>
      </w:r>
      <w:r>
        <w:rPr>
          <w:spacing w:val="-35"/>
          <w:w w:val="95"/>
        </w:rPr>
        <w:t>）</w:t>
      </w:r>
      <w:r>
        <w:rPr>
          <w:spacing w:val="-18"/>
          <w:w w:val="95"/>
        </w:rPr>
        <w:t>气候变化的减排和适应技术</w:t>
      </w:r>
      <w:r>
        <w:rPr>
          <w:spacing w:val="-10"/>
          <w:w w:val="95"/>
        </w:rPr>
        <w:t>（</w:t>
      </w:r>
      <w:r>
        <w:rPr>
          <w:spacing w:val="-11"/>
          <w:w w:val="95"/>
        </w:rPr>
        <w:t>包括基于生态系统的气候  </w:t>
      </w:r>
      <w:r>
        <w:rPr>
          <w:spacing w:val="-28"/>
          <w:w w:val="95"/>
        </w:rPr>
        <w:t>适应，能源效率</w:t>
      </w:r>
      <w:r>
        <w:rPr>
          <w:spacing w:val="-10"/>
          <w:w w:val="95"/>
        </w:rPr>
        <w:t>（</w:t>
      </w:r>
      <w:r>
        <w:rPr>
          <w:spacing w:val="-12"/>
          <w:w w:val="95"/>
        </w:rPr>
        <w:t>包括建筑物和电器</w:t>
      </w:r>
      <w:r>
        <w:rPr>
          <w:spacing w:val="-164"/>
          <w:w w:val="95"/>
        </w:rPr>
        <w:t>）</w:t>
      </w:r>
      <w:r>
        <w:rPr>
          <w:spacing w:val="-19"/>
          <w:w w:val="95"/>
        </w:rPr>
        <w:t>、节水和低碳排放水稻的育</w:t>
      </w:r>
    </w:p>
    <w:p>
      <w:pPr>
        <w:spacing w:after="0" w:line="216" w:lineRule="auto"/>
        <w:sectPr>
          <w:pgSz w:w="11910" w:h="16840"/>
          <w:pgMar w:header="0" w:footer="1562" w:top="1580" w:bottom="1760" w:left="1600" w:right="1320"/>
        </w:sectPr>
      </w:pPr>
    </w:p>
    <w:p>
      <w:pPr>
        <w:pStyle w:val="BodyText"/>
        <w:spacing w:before="4"/>
        <w:ind w:left="0"/>
        <w:rPr>
          <w:sz w:val="21"/>
        </w:rPr>
      </w:pPr>
    </w:p>
    <w:p>
      <w:pPr>
        <w:pStyle w:val="BodyText"/>
        <w:spacing w:line="545" w:lineRule="exact"/>
      </w:pPr>
      <w:r>
        <w:rPr>
          <w:spacing w:val="-12"/>
        </w:rPr>
        <w:t>种和栽培技术</w:t>
      </w:r>
      <w:r>
        <w:rPr>
          <w:spacing w:val="-166"/>
        </w:rPr>
        <w:t>）</w:t>
      </w:r>
      <w:r>
        <w:rPr/>
        <w:t>。</w:t>
      </w:r>
    </w:p>
    <w:p>
      <w:pPr>
        <w:pStyle w:val="BodyText"/>
        <w:spacing w:line="611" w:lineRule="exact"/>
        <w:ind w:left="716"/>
      </w:pPr>
      <w:r>
        <w:rPr/>
        <w:t>（</w:t>
      </w:r>
      <w:r>
        <w:rPr>
          <w:rFonts w:ascii="Times New Roman" w:eastAsia="Times New Roman"/>
        </w:rPr>
        <w:t>3</w:t>
      </w:r>
      <w:r>
        <w:rPr/>
        <w:t>）环境健康，包括空气污染和化学品。</w:t>
      </w:r>
    </w:p>
    <w:p>
      <w:pPr>
        <w:pStyle w:val="BodyText"/>
        <w:spacing w:line="216" w:lineRule="auto" w:before="14"/>
        <w:ind w:left="716" w:right="561"/>
      </w:pPr>
      <w:r>
        <w:rPr>
          <w:spacing w:val="-10"/>
          <w:w w:val="95"/>
        </w:rPr>
        <w:t>（</w:t>
      </w:r>
      <w:r>
        <w:rPr>
          <w:rFonts w:ascii="Times New Roman" w:eastAsia="Times New Roman"/>
          <w:spacing w:val="-10"/>
          <w:w w:val="95"/>
        </w:rPr>
        <w:t>4</w:t>
      </w:r>
      <w:r>
        <w:rPr>
          <w:spacing w:val="-10"/>
          <w:w w:val="95"/>
        </w:rPr>
        <w:t>）</w:t>
      </w:r>
      <w:r>
        <w:rPr>
          <w:spacing w:val="-12"/>
          <w:w w:val="95"/>
        </w:rPr>
        <w:t>灾后修复和重建（包括生态系统修复和绿色建筑</w:t>
      </w:r>
      <w:r>
        <w:rPr>
          <w:spacing w:val="-166"/>
          <w:w w:val="95"/>
        </w:rPr>
        <w:t>）</w:t>
      </w:r>
      <w:r>
        <w:rPr>
          <w:w w:val="95"/>
        </w:rPr>
        <w:t>。  </w:t>
      </w:r>
      <w:r>
        <w:rPr>
          <w:spacing w:val="-11"/>
        </w:rPr>
        <w:t>拟支持项目数：</w:t>
      </w:r>
      <w:r>
        <w:rPr>
          <w:rFonts w:ascii="Times New Roman" w:eastAsia="Times New Roman"/>
          <w:spacing w:val="-4"/>
        </w:rPr>
        <w:t>5</w:t>
      </w:r>
      <w:r>
        <w:rPr>
          <w:rFonts w:ascii="Times New Roman" w:eastAsia="Times New Roman"/>
          <w:spacing w:val="-8"/>
        </w:rPr>
        <w:t> </w:t>
      </w:r>
      <w:r>
        <w:rPr>
          <w:spacing w:val="-6"/>
        </w:rPr>
        <w:t>个。</w:t>
      </w:r>
    </w:p>
    <w:p>
      <w:pPr>
        <w:pStyle w:val="BodyText"/>
        <w:spacing w:line="601" w:lineRule="exact"/>
        <w:ind w:left="716"/>
      </w:pPr>
      <w:r>
        <w:rPr/>
        <w:t>拟支持经费：</w:t>
      </w:r>
      <w:r>
        <w:rPr>
          <w:rFonts w:ascii="Times New Roman" w:eastAsia="Times New Roman"/>
        </w:rPr>
        <w:t>4000 </w:t>
      </w:r>
      <w:r>
        <w:rPr/>
        <w:t>万元人民币。</w:t>
      </w:r>
    </w:p>
    <w:p>
      <w:pPr>
        <w:pStyle w:val="BodyText"/>
        <w:spacing w:line="612" w:lineRule="exact"/>
        <w:ind w:left="716"/>
      </w:pPr>
      <w:r>
        <w:rPr/>
        <w:t>其他要求：实施期限 </w:t>
      </w:r>
      <w:r>
        <w:rPr>
          <w:rFonts w:ascii="Times New Roman" w:eastAsia="Times New Roman"/>
        </w:rPr>
        <w:t>3 </w:t>
      </w:r>
      <w:r>
        <w:rPr/>
        <w:t>年，合作地域为非洲、亚洲。</w:t>
      </w:r>
    </w:p>
    <w:p>
      <w:pPr>
        <w:pStyle w:val="ListParagraph"/>
        <w:numPr>
          <w:ilvl w:val="1"/>
          <w:numId w:val="2"/>
        </w:numPr>
        <w:tabs>
          <w:tab w:pos="1177" w:val="left" w:leader="none"/>
        </w:tabs>
        <w:spacing w:line="611" w:lineRule="exact" w:before="0" w:after="0"/>
        <w:ind w:left="716" w:right="0" w:firstLine="9"/>
        <w:jc w:val="left"/>
        <w:rPr>
          <w:sz w:val="32"/>
        </w:rPr>
      </w:pPr>
      <w:r>
        <w:rPr>
          <w:spacing w:val="-12"/>
          <w:sz w:val="32"/>
        </w:rPr>
        <w:t>中国和欧洲核子研究中心</w:t>
      </w:r>
      <w:r>
        <w:rPr>
          <w:spacing w:val="-7"/>
          <w:sz w:val="32"/>
        </w:rPr>
        <w:t>（</w:t>
      </w:r>
      <w:r>
        <w:rPr>
          <w:rFonts w:ascii="Times New Roman" w:eastAsia="Times New Roman"/>
          <w:b/>
          <w:spacing w:val="-7"/>
          <w:sz w:val="32"/>
        </w:rPr>
        <w:t>CERN</w:t>
      </w:r>
      <w:r>
        <w:rPr>
          <w:spacing w:val="-7"/>
          <w:sz w:val="32"/>
        </w:rPr>
        <w:t>）</w:t>
      </w:r>
      <w:r>
        <w:rPr>
          <w:spacing w:val="-9"/>
          <w:sz w:val="32"/>
        </w:rPr>
        <w:t>合作项目</w:t>
      </w:r>
    </w:p>
    <w:p>
      <w:pPr>
        <w:pStyle w:val="BodyText"/>
        <w:spacing w:line="611" w:lineRule="exact"/>
        <w:ind w:left="716"/>
      </w:pPr>
      <w:r>
        <w:rPr/>
        <w:t>合作协议：《中华人民共和国政府和欧洲核子研究中心</w:t>
      </w:r>
    </w:p>
    <w:p>
      <w:pPr>
        <w:pStyle w:val="BodyText"/>
        <w:spacing w:line="216" w:lineRule="auto" w:before="14"/>
        <w:ind w:right="244" w:firstLine="614"/>
      </w:pPr>
      <w:r>
        <w:rPr>
          <w:spacing w:val="-7"/>
        </w:rPr>
        <w:t>（</w:t>
      </w:r>
      <w:r>
        <w:rPr>
          <w:rFonts w:ascii="Times New Roman" w:eastAsia="Times New Roman"/>
          <w:spacing w:val="-7"/>
        </w:rPr>
        <w:t>CERN</w:t>
      </w:r>
      <w:r>
        <w:rPr>
          <w:spacing w:val="-7"/>
        </w:rPr>
        <w:t>）</w:t>
      </w:r>
      <w:r>
        <w:rPr>
          <w:spacing w:val="-9"/>
        </w:rPr>
        <w:t>关于在 </w:t>
      </w:r>
      <w:r>
        <w:rPr>
          <w:rFonts w:ascii="Times New Roman" w:eastAsia="Times New Roman"/>
          <w:spacing w:val="-4"/>
        </w:rPr>
        <w:t>CERN </w:t>
      </w:r>
      <w:r>
        <w:rPr>
          <w:spacing w:val="-10"/>
        </w:rPr>
        <w:t>研究项目中进一步开展科技合作的</w:t>
      </w:r>
      <w:r>
        <w:rPr>
          <w:spacing w:val="-74"/>
        </w:rPr>
        <w:t>协议》、《</w:t>
      </w:r>
      <w:r>
        <w:rPr>
          <w:rFonts w:ascii="Times New Roman" w:eastAsia="Times New Roman"/>
          <w:spacing w:val="-5"/>
        </w:rPr>
        <w:t>ALICE </w:t>
      </w:r>
      <w:r>
        <w:rPr>
          <w:spacing w:val="-24"/>
        </w:rPr>
        <w:t>实验合作研究专项议定书》。</w:t>
      </w:r>
    </w:p>
    <w:p>
      <w:pPr>
        <w:pStyle w:val="BodyText"/>
        <w:spacing w:line="600" w:lineRule="exact"/>
        <w:ind w:left="716"/>
      </w:pPr>
      <w:r>
        <w:rPr/>
        <w:t>领域方向：</w:t>
      </w:r>
    </w:p>
    <w:p>
      <w:pPr>
        <w:pStyle w:val="BodyText"/>
        <w:spacing w:line="216" w:lineRule="auto" w:before="13"/>
        <w:ind w:right="247" w:firstLine="614"/>
        <w:jc w:val="both"/>
      </w:pPr>
      <w:r>
        <w:rPr>
          <w:spacing w:val="-24"/>
        </w:rPr>
        <w:t>超高能核物理实验，包括 </w:t>
      </w:r>
      <w:r>
        <w:rPr>
          <w:rFonts w:ascii="Times New Roman" w:eastAsia="Times New Roman"/>
          <w:spacing w:val="-5"/>
        </w:rPr>
        <w:t>ALICE</w:t>
      </w:r>
      <w:r>
        <w:rPr>
          <w:rFonts w:ascii="Times New Roman" w:eastAsia="Times New Roman"/>
          <w:spacing w:val="-18"/>
        </w:rPr>
        <w:t> </w:t>
      </w:r>
      <w:r>
        <w:rPr>
          <w:spacing w:val="-11"/>
        </w:rPr>
        <w:t>实验夸克物质性质的硬探针</w:t>
      </w:r>
      <w:r>
        <w:rPr>
          <w:spacing w:val="-12"/>
          <w:w w:val="95"/>
        </w:rPr>
        <w:t>研究、夸克物质强相互作用动力学研究、奇特物质结构研究、冷   </w:t>
      </w:r>
      <w:r>
        <w:rPr>
          <w:spacing w:val="-10"/>
        </w:rPr>
        <w:t>核效应研究。</w:t>
      </w:r>
    </w:p>
    <w:p>
      <w:pPr>
        <w:pStyle w:val="BodyText"/>
        <w:spacing w:line="601" w:lineRule="exact"/>
        <w:ind w:left="716"/>
      </w:pPr>
      <w:r>
        <w:rPr/>
        <w:t>拟支持项目数：</w:t>
      </w:r>
      <w:r>
        <w:rPr>
          <w:rFonts w:ascii="Times New Roman" w:eastAsia="Times New Roman"/>
        </w:rPr>
        <w:t>4 </w:t>
      </w:r>
      <w:r>
        <w:rPr/>
        <w:t>个。</w:t>
      </w:r>
    </w:p>
    <w:p>
      <w:pPr>
        <w:pStyle w:val="BodyText"/>
        <w:spacing w:line="216" w:lineRule="auto" w:before="13"/>
        <w:ind w:left="716" w:right="3600"/>
      </w:pPr>
      <w:r>
        <w:rPr>
          <w:spacing w:val="-11"/>
        </w:rPr>
        <w:t>拟支持经费：</w:t>
      </w:r>
      <w:r>
        <w:rPr>
          <w:rFonts w:ascii="Times New Roman" w:eastAsia="Times New Roman"/>
          <w:spacing w:val="-5"/>
        </w:rPr>
        <w:t>2700 </w:t>
      </w:r>
      <w:r>
        <w:rPr>
          <w:spacing w:val="-10"/>
        </w:rPr>
        <w:t>万元人民币。</w:t>
      </w:r>
      <w:r>
        <w:rPr>
          <w:spacing w:val="-11"/>
        </w:rPr>
        <w:t>其他要求：实施期限不超过 </w:t>
      </w:r>
      <w:r>
        <w:rPr>
          <w:rFonts w:ascii="Times New Roman" w:eastAsia="Times New Roman"/>
        </w:rPr>
        <w:t>5 </w:t>
      </w:r>
      <w:r>
        <w:rPr>
          <w:spacing w:val="-6"/>
        </w:rPr>
        <w:t>年。</w:t>
      </w:r>
    </w:p>
    <w:p>
      <w:pPr>
        <w:pStyle w:val="ListParagraph"/>
        <w:numPr>
          <w:ilvl w:val="1"/>
          <w:numId w:val="4"/>
        </w:numPr>
        <w:tabs>
          <w:tab w:pos="1252" w:val="left" w:leader="none"/>
        </w:tabs>
        <w:spacing w:line="601" w:lineRule="exact" w:before="0" w:after="0"/>
        <w:ind w:left="1251" w:right="0" w:hanging="526"/>
        <w:jc w:val="left"/>
        <w:rPr>
          <w:sz w:val="32"/>
        </w:rPr>
      </w:pPr>
      <w:r>
        <w:rPr>
          <w:spacing w:val="-12"/>
          <w:sz w:val="32"/>
        </w:rPr>
        <w:t>中国和瑞典政府间科技合作项目</w:t>
      </w:r>
    </w:p>
    <w:p>
      <w:pPr>
        <w:pStyle w:val="BodyText"/>
        <w:spacing w:line="216" w:lineRule="auto" w:before="14"/>
        <w:ind w:right="239" w:firstLine="614"/>
      </w:pPr>
      <w:r>
        <w:rPr>
          <w:spacing w:val="-19"/>
          <w:w w:val="95"/>
        </w:rPr>
        <w:t>合作协议：《中华人民共和国科学技术部国际合作司与瑞典  </w:t>
      </w:r>
      <w:r>
        <w:rPr>
          <w:spacing w:val="-19"/>
        </w:rPr>
        <w:t>王国国家创新署关于中瑞科技创新合作的谅解备忘录》。</w:t>
      </w:r>
    </w:p>
    <w:p>
      <w:pPr>
        <w:pStyle w:val="BodyText"/>
        <w:spacing w:line="634" w:lineRule="exact"/>
        <w:ind w:left="716"/>
      </w:pPr>
      <w:r>
        <w:rPr/>
        <w:t>领域方向：</w:t>
      </w:r>
    </w:p>
    <w:p>
      <w:pPr>
        <w:spacing w:after="0" w:line="634" w:lineRule="exact"/>
        <w:sectPr>
          <w:pgSz w:w="11910" w:h="16840"/>
          <w:pgMar w:header="0" w:footer="1562" w:top="1580" w:bottom="1760" w:left="1600" w:right="1320"/>
        </w:sectPr>
      </w:pPr>
    </w:p>
    <w:p>
      <w:pPr>
        <w:pStyle w:val="BodyText"/>
        <w:spacing w:before="4"/>
        <w:ind w:left="0"/>
        <w:rPr>
          <w:sz w:val="21"/>
        </w:rPr>
      </w:pPr>
    </w:p>
    <w:p>
      <w:pPr>
        <w:pStyle w:val="BodyText"/>
        <w:spacing w:line="545" w:lineRule="exact"/>
        <w:ind w:left="716"/>
      </w:pPr>
      <w:r>
        <w:rPr/>
        <w:t>交通安全、生命科学。</w:t>
      </w:r>
    </w:p>
    <w:p>
      <w:pPr>
        <w:pStyle w:val="BodyText"/>
        <w:spacing w:line="611" w:lineRule="exact"/>
        <w:ind w:left="716"/>
      </w:pPr>
      <w:r>
        <w:rPr/>
        <w:t>拟支持项目数：</w:t>
      </w:r>
      <w:r>
        <w:rPr>
          <w:rFonts w:ascii="Times New Roman" w:eastAsia="Times New Roman"/>
        </w:rPr>
        <w:t>3~6 </w:t>
      </w:r>
      <w:r>
        <w:rPr/>
        <w:t>个。</w:t>
      </w:r>
    </w:p>
    <w:p>
      <w:pPr>
        <w:pStyle w:val="BodyText"/>
        <w:spacing w:line="216" w:lineRule="auto" w:before="14"/>
        <w:ind w:left="716" w:right="3828"/>
      </w:pPr>
      <w:r>
        <w:rPr>
          <w:spacing w:val="-11"/>
        </w:rPr>
        <w:t>拟支持经费：</w:t>
      </w:r>
      <w:r>
        <w:rPr>
          <w:rFonts w:ascii="Times New Roman" w:eastAsia="Times New Roman"/>
          <w:spacing w:val="-5"/>
        </w:rPr>
        <w:t>2000 </w:t>
      </w:r>
      <w:r>
        <w:rPr>
          <w:spacing w:val="-10"/>
        </w:rPr>
        <w:t>万元人民币。其他要求：</w:t>
      </w:r>
    </w:p>
    <w:p>
      <w:pPr>
        <w:pStyle w:val="BodyText"/>
        <w:spacing w:line="216" w:lineRule="auto" w:before="3"/>
        <w:ind w:right="256" w:firstLine="614"/>
        <w:jc w:val="both"/>
      </w:pPr>
      <w:r>
        <w:rPr>
          <w:rFonts w:ascii="Times New Roman" w:eastAsia="Times New Roman"/>
          <w:spacing w:val="-34"/>
          <w:w w:val="95"/>
        </w:rPr>
        <w:t>1</w:t>
      </w:r>
      <w:r>
        <w:rPr>
          <w:spacing w:val="-34"/>
          <w:w w:val="95"/>
        </w:rPr>
        <w:t>）</w:t>
      </w:r>
      <w:r>
        <w:rPr>
          <w:spacing w:val="-37"/>
          <w:w w:val="95"/>
        </w:rPr>
        <w:t>中瑞</w:t>
      </w:r>
      <w:r>
        <w:rPr>
          <w:spacing w:val="-12"/>
          <w:w w:val="95"/>
        </w:rPr>
        <w:t>（</w:t>
      </w:r>
      <w:r>
        <w:rPr>
          <w:spacing w:val="-10"/>
          <w:w w:val="95"/>
        </w:rPr>
        <w:t>典</w:t>
      </w:r>
      <w:r>
        <w:rPr>
          <w:spacing w:val="-63"/>
          <w:w w:val="95"/>
        </w:rPr>
        <w:t>）</w:t>
      </w:r>
      <w:r>
        <w:rPr>
          <w:spacing w:val="-12"/>
          <w:w w:val="95"/>
        </w:rPr>
        <w:t>政府间项目旨在支持在以上领域中具有产业化  应用潜力的战略性科研创新合作，尤其是产学研结合、企业深入  </w:t>
      </w:r>
      <w:r>
        <w:rPr>
          <w:spacing w:val="-10"/>
        </w:rPr>
        <w:t>参与的项目；</w:t>
      </w:r>
    </w:p>
    <w:p>
      <w:pPr>
        <w:pStyle w:val="BodyText"/>
        <w:spacing w:line="216" w:lineRule="auto" w:before="2"/>
        <w:ind w:right="235" w:firstLine="614"/>
        <w:jc w:val="both"/>
      </w:pPr>
      <w:r>
        <w:rPr>
          <w:rFonts w:ascii="Times New Roman" w:hAnsi="Times New Roman" w:eastAsia="Times New Roman"/>
          <w:spacing w:val="-4"/>
          <w:w w:val="99"/>
        </w:rPr>
        <w:t>2</w:t>
      </w:r>
      <w:r>
        <w:rPr>
          <w:spacing w:val="-15"/>
          <w:w w:val="99"/>
        </w:rPr>
        <w:t>）</w:t>
      </w:r>
      <w:r>
        <w:rPr>
          <w:spacing w:val="-13"/>
          <w:w w:val="99"/>
        </w:rPr>
        <w:t>为实现上述目标，中瑞</w:t>
      </w:r>
      <w:r>
        <w:rPr>
          <w:spacing w:val="-12"/>
          <w:w w:val="99"/>
        </w:rPr>
        <w:t>（</w:t>
      </w:r>
      <w:r>
        <w:rPr>
          <w:spacing w:val="-10"/>
          <w:w w:val="99"/>
        </w:rPr>
        <w:t>典</w:t>
      </w:r>
      <w:r>
        <w:rPr>
          <w:spacing w:val="-15"/>
          <w:w w:val="99"/>
        </w:rPr>
        <w:t>）</w:t>
      </w:r>
      <w:r>
        <w:rPr>
          <w:spacing w:val="-12"/>
          <w:w w:val="99"/>
        </w:rPr>
        <w:t>合作项目采取</w:t>
      </w:r>
      <w:r>
        <w:rPr>
          <w:spacing w:val="-12"/>
          <w:w w:val="210"/>
        </w:rPr>
        <w:t>“</w:t>
      </w:r>
      <w:r>
        <w:rPr>
          <w:rFonts w:ascii="Times New Roman" w:hAnsi="Times New Roman" w:eastAsia="Times New Roman"/>
          <w:spacing w:val="-2"/>
          <w:w w:val="99"/>
        </w:rPr>
        <w:t>2</w:t>
      </w:r>
      <w:r>
        <w:rPr>
          <w:rFonts w:ascii="Times New Roman" w:hAnsi="Times New Roman" w:eastAsia="Times New Roman"/>
          <w:spacing w:val="-8"/>
          <w:w w:val="99"/>
        </w:rPr>
        <w:t>+</w:t>
      </w:r>
      <w:r>
        <w:rPr>
          <w:rFonts w:ascii="Times New Roman" w:hAnsi="Times New Roman" w:eastAsia="Times New Roman"/>
          <w:spacing w:val="-9"/>
          <w:w w:val="99"/>
        </w:rPr>
        <w:t>2</w:t>
      </w:r>
      <w:r>
        <w:rPr>
          <w:spacing w:val="-15"/>
          <w:w w:val="210"/>
        </w:rPr>
        <w:t>”</w:t>
      </w:r>
      <w:r>
        <w:rPr>
          <w:spacing w:val="-5"/>
          <w:w w:val="99"/>
        </w:rPr>
        <w:t>合作</w:t>
      </w:r>
      <w:r>
        <w:rPr>
          <w:spacing w:val="-12"/>
        </w:rPr>
        <w:t>模式，即中瑞各双方至少有一家科研单位和一家企业参与，且原则上企业应提供至少与政府资助等额的配套出资；</w:t>
      </w:r>
    </w:p>
    <w:p>
      <w:pPr>
        <w:pStyle w:val="BodyText"/>
        <w:spacing w:line="216" w:lineRule="auto" w:before="4"/>
        <w:ind w:right="245" w:firstLine="614"/>
        <w:jc w:val="both"/>
      </w:pPr>
      <w:r>
        <w:rPr>
          <w:rFonts w:ascii="Times New Roman" w:eastAsia="Times New Roman"/>
          <w:spacing w:val="-60"/>
          <w:w w:val="95"/>
        </w:rPr>
        <w:t>3</w:t>
      </w:r>
      <w:r>
        <w:rPr>
          <w:spacing w:val="-60"/>
          <w:w w:val="95"/>
        </w:rPr>
        <w:t>）</w:t>
      </w:r>
      <w:r>
        <w:rPr>
          <w:spacing w:val="-62"/>
          <w:w w:val="95"/>
        </w:rPr>
        <w:t>中瑞</w:t>
      </w:r>
      <w:r>
        <w:rPr>
          <w:spacing w:val="-12"/>
          <w:w w:val="95"/>
        </w:rPr>
        <w:t>（</w:t>
      </w:r>
      <w:r>
        <w:rPr>
          <w:spacing w:val="-10"/>
          <w:w w:val="95"/>
        </w:rPr>
        <w:t>典</w:t>
      </w:r>
      <w:r>
        <w:rPr>
          <w:spacing w:val="-116"/>
          <w:w w:val="95"/>
        </w:rPr>
        <w:t>）</w:t>
      </w:r>
      <w:r>
        <w:rPr>
          <w:spacing w:val="-11"/>
          <w:w w:val="95"/>
        </w:rPr>
        <w:t>双方合作伙伴需签署合作协议并随同项目提交</w:t>
      </w:r>
      <w:r>
        <w:rPr>
          <w:w w:val="80"/>
        </w:rPr>
        <w:t>， </w:t>
      </w:r>
      <w:r>
        <w:rPr>
          <w:spacing w:val="-12"/>
          <w:w w:val="95"/>
        </w:rPr>
        <w:t>协议内容应包括：明确参与各方在合作中的职责与分工、项目内   部决策过程、合作伙伴若发生变动时的安排、项目预算和资金来   </w:t>
      </w:r>
      <w:r>
        <w:rPr>
          <w:spacing w:val="-12"/>
        </w:rPr>
        <w:t>源、知识产权安排、争议安排等；</w:t>
      </w:r>
    </w:p>
    <w:p>
      <w:pPr>
        <w:pStyle w:val="BodyText"/>
        <w:spacing w:line="216" w:lineRule="auto" w:before="3"/>
        <w:ind w:right="242" w:firstLine="614"/>
        <w:jc w:val="both"/>
      </w:pPr>
      <w:r>
        <w:rPr>
          <w:rFonts w:ascii="Times New Roman" w:eastAsia="Times New Roman"/>
          <w:w w:val="95"/>
        </w:rPr>
        <w:t>4</w:t>
      </w:r>
      <w:r>
        <w:rPr>
          <w:w w:val="95"/>
        </w:rPr>
        <w:t>）</w:t>
      </w:r>
      <w:r>
        <w:rPr>
          <w:spacing w:val="-5"/>
          <w:w w:val="95"/>
        </w:rPr>
        <w:t>中方单位还需提交瑞方合作伙伴递交瑞典创新署的英文  </w:t>
      </w:r>
      <w:r>
        <w:rPr>
          <w:spacing w:val="-12"/>
        </w:rPr>
        <w:t>版申请（意向）</w:t>
      </w:r>
      <w:r>
        <w:rPr>
          <w:spacing w:val="-6"/>
        </w:rPr>
        <w:t>书；</w:t>
      </w:r>
    </w:p>
    <w:p>
      <w:pPr>
        <w:pStyle w:val="BodyText"/>
        <w:spacing w:line="598" w:lineRule="exact"/>
        <w:ind w:left="716"/>
      </w:pPr>
      <w:r>
        <w:rPr>
          <w:rFonts w:ascii="Times New Roman" w:eastAsia="Times New Roman"/>
        </w:rPr>
        <w:t>5</w:t>
      </w:r>
      <w:r>
        <w:rPr/>
        <w:t>）项目执行期应为 </w:t>
      </w:r>
      <w:r>
        <w:rPr>
          <w:rFonts w:ascii="Times New Roman" w:eastAsia="Times New Roman"/>
        </w:rPr>
        <w:t>2~3 </w:t>
      </w:r>
      <w:r>
        <w:rPr/>
        <w:t>年；</w:t>
      </w:r>
    </w:p>
    <w:p>
      <w:pPr>
        <w:pStyle w:val="BodyText"/>
        <w:spacing w:line="612" w:lineRule="exact"/>
        <w:ind w:left="716"/>
      </w:pPr>
      <w:r>
        <w:rPr>
          <w:rFonts w:ascii="Times New Roman" w:eastAsia="Times New Roman"/>
        </w:rPr>
        <w:t>6</w:t>
      </w:r>
      <w:r>
        <w:rPr/>
        <w:t>）鼓励项目内中瑞（典）双方人员合作交流；</w:t>
      </w:r>
    </w:p>
    <w:p>
      <w:pPr>
        <w:pStyle w:val="BodyText"/>
        <w:spacing w:line="216" w:lineRule="auto" w:before="15"/>
        <w:ind w:right="231" w:firstLine="614"/>
        <w:jc w:val="both"/>
        <w:rPr>
          <w:rFonts w:ascii="Times New Roman" w:eastAsia="Times New Roman"/>
        </w:rPr>
      </w:pPr>
      <w:r>
        <w:rPr>
          <w:rFonts w:ascii="Times New Roman" w:eastAsia="Times New Roman"/>
          <w:w w:val="95"/>
        </w:rPr>
        <w:t>7</w:t>
      </w:r>
      <w:r>
        <w:rPr>
          <w:w w:val="95"/>
        </w:rPr>
        <w:t>）</w:t>
      </w:r>
      <w:r>
        <w:rPr>
          <w:spacing w:val="-5"/>
          <w:w w:val="95"/>
        </w:rPr>
        <w:t>项目合作双方需分别向本国的项目征集部门提交申报材  </w:t>
      </w:r>
      <w:r>
        <w:rPr>
          <w:spacing w:val="-17"/>
        </w:rPr>
        <w:t>料，单方申报项目无效。瑞方联系人为 </w:t>
      </w:r>
      <w:r>
        <w:rPr>
          <w:rFonts w:ascii="Times New Roman" w:eastAsia="Times New Roman"/>
          <w:spacing w:val="-4"/>
        </w:rPr>
        <w:t>Ciro</w:t>
      </w:r>
      <w:r>
        <w:rPr>
          <w:rFonts w:ascii="Times New Roman" w:eastAsia="Times New Roman"/>
          <w:spacing w:val="-58"/>
        </w:rPr>
        <w:t> </w:t>
      </w:r>
      <w:r>
        <w:rPr>
          <w:rFonts w:ascii="Times New Roman" w:eastAsia="Times New Roman"/>
          <w:spacing w:val="-3"/>
        </w:rPr>
        <w:t>Vasquez</w:t>
      </w:r>
      <w:r>
        <w:rPr>
          <w:spacing w:val="-8"/>
        </w:rPr>
        <w:t>，电话：</w:t>
      </w:r>
      <w:r>
        <w:rPr>
          <w:rFonts w:ascii="Times New Roman" w:eastAsia="Times New Roman"/>
          <w:spacing w:val="-8"/>
        </w:rPr>
        <w:t>+46</w:t>
      </w:r>
    </w:p>
    <w:p>
      <w:pPr>
        <w:pStyle w:val="BodyText"/>
        <w:spacing w:line="634" w:lineRule="exact"/>
      </w:pPr>
      <w:r>
        <w:rPr/>
        <w:t>（</w:t>
      </w:r>
      <w:r>
        <w:rPr>
          <w:rFonts w:ascii="Times New Roman" w:eastAsia="Times New Roman"/>
        </w:rPr>
        <w:t>0</w:t>
      </w:r>
      <w:r>
        <w:rPr/>
        <w:t>）</w:t>
      </w:r>
      <w:r>
        <w:rPr>
          <w:rFonts w:ascii="Times New Roman" w:eastAsia="Times New Roman"/>
        </w:rPr>
        <w:t>8-473 31 30</w:t>
      </w:r>
      <w:r>
        <w:rPr/>
        <w:t>，邮件：</w:t>
      </w:r>
      <w:hyperlink r:id="rId9">
        <w:r>
          <w:rPr>
            <w:rFonts w:ascii="Times New Roman" w:eastAsia="Times New Roman"/>
          </w:rPr>
          <w:t>ciro.vasquez@vinnova.se</w:t>
        </w:r>
      </w:hyperlink>
      <w:r>
        <w:rPr/>
        <w:t>。</w:t>
      </w:r>
    </w:p>
    <w:p>
      <w:pPr>
        <w:spacing w:after="0" w:line="634" w:lineRule="exact"/>
        <w:sectPr>
          <w:pgSz w:w="11910" w:h="16840"/>
          <w:pgMar w:header="0" w:footer="1562" w:top="1580" w:bottom="1760" w:left="1600" w:right="1320"/>
        </w:sectPr>
      </w:pPr>
    </w:p>
    <w:p>
      <w:pPr>
        <w:pStyle w:val="BodyText"/>
        <w:spacing w:before="5"/>
        <w:ind w:left="0"/>
        <w:rPr>
          <w:sz w:val="20"/>
        </w:rPr>
      </w:pPr>
    </w:p>
    <w:p>
      <w:pPr>
        <w:pStyle w:val="ListParagraph"/>
        <w:numPr>
          <w:ilvl w:val="1"/>
          <w:numId w:val="4"/>
        </w:numPr>
        <w:tabs>
          <w:tab w:pos="1177" w:val="left" w:leader="none"/>
        </w:tabs>
        <w:spacing w:line="565" w:lineRule="exact" w:before="0" w:after="0"/>
        <w:ind w:left="1176" w:right="0" w:hanging="451"/>
        <w:jc w:val="left"/>
        <w:rPr>
          <w:sz w:val="32"/>
        </w:rPr>
      </w:pPr>
      <w:r>
        <w:rPr>
          <w:spacing w:val="-12"/>
          <w:sz w:val="32"/>
        </w:rPr>
        <w:t>中国和丹麦政府间科技合作项目</w:t>
      </w:r>
    </w:p>
    <w:p>
      <w:pPr>
        <w:pStyle w:val="BodyText"/>
        <w:spacing w:line="216" w:lineRule="auto" w:before="13"/>
        <w:ind w:right="239" w:firstLine="614"/>
      </w:pPr>
      <w:r>
        <w:rPr>
          <w:spacing w:val="-19"/>
          <w:w w:val="95"/>
        </w:rPr>
        <w:t>合作协议：《中华人民共和国科学技术部国际合作司与丹麦  </w:t>
      </w:r>
      <w:r>
        <w:rPr>
          <w:spacing w:val="-20"/>
        </w:rPr>
        <w:t>创新基金关于科技创新合作的谅解备忘录》。</w:t>
      </w:r>
    </w:p>
    <w:p>
      <w:pPr>
        <w:pStyle w:val="BodyText"/>
        <w:spacing w:line="601" w:lineRule="exact"/>
        <w:ind w:left="716"/>
      </w:pPr>
      <w:r>
        <w:rPr/>
        <w:t>领域方向：</w:t>
      </w:r>
    </w:p>
    <w:p>
      <w:pPr>
        <w:pStyle w:val="BodyText"/>
        <w:spacing w:line="216" w:lineRule="auto" w:before="14"/>
        <w:ind w:right="249" w:firstLine="614"/>
      </w:pPr>
      <w:r>
        <w:rPr>
          <w:spacing w:val="-18"/>
          <w:w w:val="95"/>
        </w:rPr>
        <w:t>（</w:t>
      </w:r>
      <w:r>
        <w:rPr>
          <w:rFonts w:ascii="Times New Roman" w:eastAsia="Times New Roman"/>
          <w:spacing w:val="-18"/>
          <w:w w:val="95"/>
        </w:rPr>
        <w:t>1</w:t>
      </w:r>
      <w:r>
        <w:rPr>
          <w:spacing w:val="-18"/>
          <w:w w:val="95"/>
        </w:rPr>
        <w:t>）</w:t>
      </w:r>
      <w:r>
        <w:rPr>
          <w:spacing w:val="-8"/>
          <w:w w:val="95"/>
        </w:rPr>
        <w:t>污水、工业流程和废水，应对气候挑战的水处理解决  </w:t>
      </w:r>
      <w:r>
        <w:rPr>
          <w:spacing w:val="-2"/>
        </w:rPr>
        <w:t>方案。</w:t>
      </w:r>
    </w:p>
    <w:p>
      <w:pPr>
        <w:pStyle w:val="BodyText"/>
        <w:spacing w:line="216" w:lineRule="auto" w:before="3"/>
        <w:ind w:left="716" w:right="1034"/>
      </w:pPr>
      <w:r>
        <w:rPr>
          <w:spacing w:val="-10"/>
          <w:w w:val="95"/>
        </w:rPr>
        <w:t>（</w:t>
      </w:r>
      <w:r>
        <w:rPr>
          <w:rFonts w:ascii="Times New Roman" w:eastAsia="Times New Roman"/>
          <w:spacing w:val="-10"/>
          <w:w w:val="95"/>
        </w:rPr>
        <w:t>2</w:t>
      </w:r>
      <w:r>
        <w:rPr>
          <w:spacing w:val="-10"/>
          <w:w w:val="95"/>
        </w:rPr>
        <w:t>）</w:t>
      </w:r>
      <w:r>
        <w:rPr>
          <w:spacing w:val="-12"/>
          <w:w w:val="95"/>
        </w:rPr>
        <w:t>可再生能源在电力和供暖系统中的能效与集成。 </w:t>
      </w:r>
      <w:r>
        <w:rPr>
          <w:spacing w:val="-11"/>
        </w:rPr>
        <w:t>拟支持项目数：</w:t>
      </w:r>
      <w:r>
        <w:rPr>
          <w:rFonts w:ascii="Times New Roman" w:eastAsia="Times New Roman"/>
          <w:spacing w:val="-5"/>
        </w:rPr>
        <w:t>4~6 </w:t>
      </w:r>
      <w:r>
        <w:rPr>
          <w:spacing w:val="-6"/>
        </w:rPr>
        <w:t>个。</w:t>
      </w:r>
    </w:p>
    <w:p>
      <w:pPr>
        <w:pStyle w:val="BodyText"/>
        <w:spacing w:line="216" w:lineRule="auto"/>
        <w:ind w:left="716" w:right="3828"/>
      </w:pPr>
      <w:r>
        <w:rPr>
          <w:spacing w:val="-11"/>
        </w:rPr>
        <w:t>拟支持经费：</w:t>
      </w:r>
      <w:r>
        <w:rPr>
          <w:rFonts w:ascii="Times New Roman" w:eastAsia="Times New Roman"/>
          <w:spacing w:val="-5"/>
        </w:rPr>
        <w:t>2000 </w:t>
      </w:r>
      <w:r>
        <w:rPr>
          <w:spacing w:val="-10"/>
        </w:rPr>
        <w:t>万元人民币。其他要求：</w:t>
      </w:r>
    </w:p>
    <w:p>
      <w:pPr>
        <w:pStyle w:val="BodyText"/>
        <w:spacing w:line="216" w:lineRule="auto" w:before="3"/>
        <w:ind w:right="242" w:firstLine="614"/>
      </w:pPr>
      <w:r>
        <w:rPr>
          <w:rFonts w:ascii="Times New Roman" w:eastAsia="Times New Roman"/>
          <w:w w:val="95"/>
        </w:rPr>
        <w:t>1</w:t>
      </w:r>
      <w:r>
        <w:rPr>
          <w:w w:val="95"/>
        </w:rPr>
        <w:t>）</w:t>
      </w:r>
      <w:r>
        <w:rPr>
          <w:spacing w:val="-5"/>
          <w:w w:val="95"/>
        </w:rPr>
        <w:t>中丹政府间项目旨在支持在以上领域中具有产业化应用  </w:t>
      </w:r>
      <w:r>
        <w:rPr>
          <w:spacing w:val="-11"/>
        </w:rPr>
        <w:t>潜力的科研创新合作；</w:t>
      </w:r>
    </w:p>
    <w:p>
      <w:pPr>
        <w:pStyle w:val="BodyText"/>
        <w:spacing w:line="598" w:lineRule="exact"/>
        <w:ind w:left="716"/>
      </w:pPr>
      <w:r>
        <w:rPr>
          <w:rFonts w:ascii="Times New Roman" w:eastAsia="Times New Roman"/>
          <w:spacing w:val="-8"/>
        </w:rPr>
        <w:t>2</w:t>
      </w:r>
      <w:r>
        <w:rPr>
          <w:spacing w:val="-8"/>
        </w:rPr>
        <w:t>）</w:t>
      </w:r>
      <w:r>
        <w:rPr>
          <w:spacing w:val="-12"/>
        </w:rPr>
        <w:t>鼓励中丹两国企业参与，鼓励企业与科研单位联合申报；</w:t>
      </w:r>
    </w:p>
    <w:p>
      <w:pPr>
        <w:pStyle w:val="BodyText"/>
        <w:spacing w:line="216" w:lineRule="auto" w:before="14"/>
        <w:ind w:right="237" w:firstLine="614"/>
      </w:pPr>
      <w:r>
        <w:rPr>
          <w:rFonts w:ascii="Times New Roman" w:eastAsia="Times New Roman"/>
          <w:spacing w:val="-34"/>
          <w:w w:val="95"/>
        </w:rPr>
        <w:t>3</w:t>
      </w:r>
      <w:r>
        <w:rPr>
          <w:spacing w:val="-34"/>
          <w:w w:val="95"/>
        </w:rPr>
        <w:t>）</w:t>
      </w:r>
      <w:r>
        <w:rPr>
          <w:spacing w:val="-19"/>
          <w:w w:val="95"/>
        </w:rPr>
        <w:t>中丹双方合作伙伴需优势互补、平等互利，项目各方投入  </w:t>
      </w:r>
      <w:r>
        <w:rPr>
          <w:spacing w:val="-11"/>
        </w:rPr>
        <w:t>力量要基本平衡；</w:t>
      </w:r>
    </w:p>
    <w:p>
      <w:pPr>
        <w:pStyle w:val="BodyText"/>
        <w:spacing w:line="598" w:lineRule="exact"/>
        <w:ind w:left="716"/>
      </w:pPr>
      <w:r>
        <w:rPr>
          <w:rFonts w:ascii="Times New Roman" w:eastAsia="Times New Roman"/>
        </w:rPr>
        <w:t>4</w:t>
      </w:r>
      <w:r>
        <w:rPr/>
        <w:t>）项目执行期原则上不超过 </w:t>
      </w:r>
      <w:r>
        <w:rPr>
          <w:rFonts w:ascii="Times New Roman" w:eastAsia="Times New Roman"/>
        </w:rPr>
        <w:t>3 </w:t>
      </w:r>
      <w:r>
        <w:rPr/>
        <w:t>年；</w:t>
      </w:r>
    </w:p>
    <w:p>
      <w:pPr>
        <w:pStyle w:val="BodyText"/>
        <w:spacing w:line="216" w:lineRule="auto" w:before="14"/>
        <w:ind w:right="226" w:firstLine="614"/>
        <w:jc w:val="both"/>
      </w:pPr>
      <w:r>
        <w:rPr>
          <w:rFonts w:ascii="Times New Roman" w:eastAsia="Times New Roman"/>
          <w:w w:val="95"/>
        </w:rPr>
        <w:t>5</w:t>
      </w:r>
      <w:r>
        <w:rPr>
          <w:w w:val="95"/>
        </w:rPr>
        <w:t>）</w:t>
      </w:r>
      <w:r>
        <w:rPr>
          <w:spacing w:val="-5"/>
          <w:w w:val="95"/>
        </w:rPr>
        <w:t>项目合作双方需分别向本国的项目征集部门提交申报材  </w:t>
      </w:r>
      <w:r>
        <w:rPr>
          <w:spacing w:val="-19"/>
        </w:rPr>
        <w:t>料，单方申报项目无效。丹方联系人为 </w:t>
      </w:r>
      <w:r>
        <w:rPr>
          <w:rFonts w:ascii="Times New Roman" w:eastAsia="Times New Roman"/>
          <w:spacing w:val="-5"/>
        </w:rPr>
        <w:t>Klaus</w:t>
      </w:r>
      <w:r>
        <w:rPr>
          <w:rFonts w:ascii="Times New Roman" w:eastAsia="Times New Roman"/>
          <w:spacing w:val="-14"/>
        </w:rPr>
        <w:t> </w:t>
      </w:r>
      <w:r>
        <w:rPr>
          <w:rFonts w:ascii="Times New Roman" w:eastAsia="Times New Roman"/>
          <w:spacing w:val="-6"/>
        </w:rPr>
        <w:t>Rosenfeldt</w:t>
      </w:r>
      <w:r>
        <w:rPr>
          <w:rFonts w:ascii="Times New Roman" w:eastAsia="Times New Roman"/>
          <w:spacing w:val="-14"/>
        </w:rPr>
        <w:t> </w:t>
      </w:r>
      <w:r>
        <w:rPr>
          <w:rFonts w:ascii="Times New Roman" w:eastAsia="Times New Roman"/>
          <w:spacing w:val="-6"/>
        </w:rPr>
        <w:t>Jakobsen, </w:t>
      </w:r>
      <w:r>
        <w:rPr>
          <w:spacing w:val="-10"/>
        </w:rPr>
        <w:t>电话：</w:t>
      </w:r>
      <w:r>
        <w:rPr>
          <w:rFonts w:ascii="Times New Roman" w:eastAsia="Times New Roman"/>
          <w:spacing w:val="-6"/>
        </w:rPr>
        <w:t>+45-6190</w:t>
      </w:r>
      <w:r>
        <w:rPr>
          <w:rFonts w:ascii="Times New Roman" w:eastAsia="Times New Roman"/>
          <w:spacing w:val="-17"/>
        </w:rPr>
        <w:t> </w:t>
      </w:r>
      <w:r>
        <w:rPr>
          <w:rFonts w:ascii="Times New Roman" w:eastAsia="Times New Roman"/>
          <w:spacing w:val="-7"/>
        </w:rPr>
        <w:t>5041</w:t>
      </w:r>
      <w:r>
        <w:rPr>
          <w:spacing w:val="-10"/>
        </w:rPr>
        <w:t>，邮件：</w:t>
      </w:r>
      <w:hyperlink r:id="rId10">
        <w:r>
          <w:rPr>
            <w:rFonts w:ascii="Times New Roman" w:eastAsia="Times New Roman"/>
            <w:spacing w:val="-7"/>
          </w:rPr>
          <w:t>klaus.jakobsen@innofond.dk</w:t>
        </w:r>
      </w:hyperlink>
      <w:r>
        <w:rPr/>
        <w:t>。</w:t>
      </w:r>
    </w:p>
    <w:p>
      <w:pPr>
        <w:pStyle w:val="ListParagraph"/>
        <w:numPr>
          <w:ilvl w:val="1"/>
          <w:numId w:val="4"/>
        </w:numPr>
        <w:tabs>
          <w:tab w:pos="1177" w:val="left" w:leader="none"/>
        </w:tabs>
        <w:spacing w:line="602" w:lineRule="exact" w:before="0" w:after="0"/>
        <w:ind w:left="1176" w:right="0" w:hanging="451"/>
        <w:jc w:val="left"/>
        <w:rPr>
          <w:sz w:val="32"/>
        </w:rPr>
      </w:pPr>
      <w:r>
        <w:rPr>
          <w:spacing w:val="-12"/>
          <w:sz w:val="32"/>
        </w:rPr>
        <w:t>中国和欧盟政府间科技合作项目</w:t>
      </w:r>
    </w:p>
    <w:p>
      <w:pPr>
        <w:pStyle w:val="BodyText"/>
        <w:spacing w:line="645" w:lineRule="exact"/>
        <w:ind w:left="716"/>
      </w:pPr>
      <w:r>
        <w:rPr>
          <w:spacing w:val="-19"/>
        </w:rPr>
        <w:t>合作协议：《中国科技部和欧盟科研创新总司关于依托共同</w:t>
      </w:r>
    </w:p>
    <w:p>
      <w:pPr>
        <w:spacing w:after="0" w:line="645" w:lineRule="exact"/>
        <w:sectPr>
          <w:pgSz w:w="11910" w:h="16840"/>
          <w:pgMar w:header="0" w:footer="1562" w:top="1580" w:bottom="1760" w:left="1600" w:right="1320"/>
        </w:sectPr>
      </w:pPr>
    </w:p>
    <w:p>
      <w:pPr>
        <w:pStyle w:val="BodyText"/>
        <w:spacing w:before="15"/>
        <w:ind w:left="0"/>
        <w:rPr>
          <w:sz w:val="20"/>
        </w:rPr>
      </w:pPr>
    </w:p>
    <w:p>
      <w:pPr>
        <w:pStyle w:val="BodyText"/>
        <w:spacing w:line="555" w:lineRule="exact"/>
      </w:pPr>
      <w:r>
        <w:rPr>
          <w:spacing w:val="-9"/>
        </w:rPr>
        <w:t>资助机制实施 </w:t>
      </w:r>
      <w:r>
        <w:rPr>
          <w:rFonts w:ascii="Times New Roman" w:eastAsia="Times New Roman"/>
          <w:spacing w:val="-5"/>
        </w:rPr>
        <w:t>2018-2020 </w:t>
      </w:r>
      <w:r>
        <w:rPr>
          <w:spacing w:val="-10"/>
        </w:rPr>
        <w:t>年度中欧研究创新旗舰合作计划和其他</w:t>
      </w:r>
    </w:p>
    <w:p>
      <w:pPr>
        <w:pStyle w:val="BodyText"/>
        <w:spacing w:line="611" w:lineRule="exact"/>
      </w:pPr>
      <w:r>
        <w:rPr/>
        <w:t>类研究创新合作项目的协议》。</w:t>
      </w:r>
    </w:p>
    <w:p>
      <w:pPr>
        <w:pStyle w:val="ListParagraph"/>
        <w:numPr>
          <w:ilvl w:val="2"/>
          <w:numId w:val="4"/>
        </w:numPr>
        <w:tabs>
          <w:tab w:pos="1405" w:val="left" w:leader="none"/>
        </w:tabs>
        <w:spacing w:line="612" w:lineRule="exact" w:before="0" w:after="0"/>
        <w:ind w:left="101" w:right="0" w:firstLine="615"/>
        <w:jc w:val="left"/>
        <w:rPr>
          <w:sz w:val="32"/>
        </w:rPr>
      </w:pPr>
      <w:r>
        <w:rPr>
          <w:spacing w:val="-12"/>
          <w:sz w:val="32"/>
        </w:rPr>
        <w:t>中国</w:t>
      </w:r>
      <w:r>
        <w:rPr>
          <w:rFonts w:ascii="Times New Roman" w:eastAsia="Times New Roman"/>
          <w:spacing w:val="-6"/>
          <w:sz w:val="32"/>
        </w:rPr>
        <w:t>-</w:t>
      </w:r>
      <w:r>
        <w:rPr>
          <w:spacing w:val="-12"/>
          <w:sz w:val="32"/>
        </w:rPr>
        <w:t>欧盟研究创新旗舰合作计划项目</w:t>
      </w:r>
    </w:p>
    <w:p>
      <w:pPr>
        <w:pStyle w:val="BodyText"/>
        <w:spacing w:line="216" w:lineRule="auto" w:before="14"/>
        <w:ind w:right="249" w:firstLine="636"/>
        <w:jc w:val="both"/>
      </w:pPr>
      <w:r>
        <w:rPr/>
        <w:t>领域方向（</w:t>
      </w:r>
      <w:r>
        <w:rPr>
          <w:spacing w:val="1"/>
        </w:rPr>
        <w:t>欧方地平线 </w:t>
      </w:r>
      <w:r>
        <w:rPr>
          <w:rFonts w:ascii="Times New Roman" w:eastAsia="Times New Roman"/>
        </w:rPr>
        <w:t>2020 </w:t>
      </w:r>
      <w:r>
        <w:rPr>
          <w:spacing w:val="1"/>
        </w:rPr>
        <w:t>计划 </w:t>
      </w:r>
      <w:r>
        <w:rPr>
          <w:rFonts w:ascii="Times New Roman" w:eastAsia="Times New Roman"/>
        </w:rPr>
        <w:t>2018 </w:t>
      </w:r>
      <w:r>
        <w:rPr/>
        <w:t>工作方案对应指南</w:t>
      </w:r>
      <w:r>
        <w:rPr>
          <w:spacing w:val="-3"/>
          <w:w w:val="99"/>
        </w:rPr>
        <w:t>编号</w:t>
      </w:r>
      <w:r>
        <w:rPr>
          <w:spacing w:val="-159"/>
          <w:w w:val="99"/>
        </w:rPr>
        <w:t>）</w:t>
      </w:r>
      <w:r>
        <w:rPr>
          <w:w w:val="99"/>
        </w:rPr>
        <w:t>：</w:t>
      </w:r>
    </w:p>
    <w:p>
      <w:pPr>
        <w:pStyle w:val="BodyText"/>
        <w:spacing w:line="601" w:lineRule="exact"/>
        <w:ind w:left="716"/>
      </w:pPr>
      <w:r>
        <w:rPr>
          <w:spacing w:val="-12"/>
          <w:w w:val="99"/>
        </w:rPr>
        <w:t>（</w:t>
      </w:r>
      <w:r>
        <w:rPr>
          <w:rFonts w:ascii="Times New Roman" w:eastAsia="Times New Roman"/>
          <w:spacing w:val="-4"/>
          <w:w w:val="99"/>
        </w:rPr>
        <w:t>1</w:t>
      </w:r>
      <w:r>
        <w:rPr>
          <w:spacing w:val="-12"/>
          <w:w w:val="99"/>
        </w:rPr>
        <w:t>）食品、农业和生物技术</w:t>
      </w:r>
      <w:r>
        <w:rPr>
          <w:spacing w:val="-5"/>
          <w:w w:val="99"/>
        </w:rPr>
        <w:t>（</w:t>
      </w:r>
      <w:r>
        <w:rPr>
          <w:rFonts w:ascii="Times New Roman" w:eastAsia="Times New Roman"/>
          <w:spacing w:val="-3"/>
          <w:w w:val="99"/>
        </w:rPr>
        <w:t>S</w:t>
      </w:r>
      <w:r>
        <w:rPr>
          <w:rFonts w:ascii="Times New Roman" w:eastAsia="Times New Roman"/>
          <w:spacing w:val="-8"/>
          <w:w w:val="99"/>
        </w:rPr>
        <w:t>F</w:t>
      </w:r>
      <w:r>
        <w:rPr>
          <w:rFonts w:ascii="Times New Roman" w:eastAsia="Times New Roman"/>
          <w:spacing w:val="-5"/>
          <w:w w:val="99"/>
        </w:rPr>
        <w:t>S</w:t>
      </w:r>
      <w:r>
        <w:rPr>
          <w:rFonts w:ascii="Times New Roman" w:eastAsia="Times New Roman"/>
          <w:spacing w:val="-6"/>
          <w:w w:val="99"/>
        </w:rPr>
        <w:t>-38-201</w:t>
      </w:r>
      <w:r>
        <w:rPr>
          <w:rFonts w:ascii="Times New Roman" w:eastAsia="Times New Roman"/>
          <w:spacing w:val="-9"/>
          <w:w w:val="99"/>
        </w:rPr>
        <w:t>8</w:t>
      </w:r>
      <w:r>
        <w:rPr>
          <w:spacing w:val="-166"/>
          <w:w w:val="99"/>
        </w:rPr>
        <w:t>）</w:t>
      </w:r>
      <w:r>
        <w:rPr>
          <w:w w:val="99"/>
        </w:rPr>
        <w:t>。</w:t>
      </w:r>
    </w:p>
    <w:p>
      <w:pPr>
        <w:pStyle w:val="BodyText"/>
        <w:spacing w:line="216" w:lineRule="auto" w:before="14"/>
        <w:ind w:right="238" w:firstLine="614"/>
        <w:jc w:val="both"/>
      </w:pPr>
      <w:r>
        <w:rPr>
          <w:spacing w:val="-8"/>
          <w:w w:val="95"/>
        </w:rPr>
        <w:t>（</w:t>
      </w:r>
      <w:r>
        <w:rPr>
          <w:rFonts w:ascii="Times New Roman" w:eastAsia="Times New Roman"/>
          <w:spacing w:val="-8"/>
          <w:w w:val="95"/>
        </w:rPr>
        <w:t>2</w:t>
      </w:r>
      <w:r>
        <w:rPr>
          <w:spacing w:val="-8"/>
          <w:w w:val="95"/>
        </w:rPr>
        <w:t>）</w:t>
      </w:r>
      <w:r>
        <w:rPr>
          <w:spacing w:val="-10"/>
          <w:w w:val="95"/>
        </w:rPr>
        <w:t>环境和可持续城镇化</w:t>
      </w:r>
      <w:r>
        <w:rPr>
          <w:spacing w:val="-6"/>
          <w:w w:val="95"/>
        </w:rPr>
        <w:t>（</w:t>
      </w:r>
      <w:r>
        <w:rPr>
          <w:rFonts w:ascii="Times New Roman" w:eastAsia="Times New Roman"/>
          <w:spacing w:val="-6"/>
          <w:w w:val="95"/>
        </w:rPr>
        <w:t>SC5-13-2018-2019 </w:t>
      </w:r>
      <w:r>
        <w:rPr>
          <w:spacing w:val="-1"/>
          <w:w w:val="95"/>
        </w:rPr>
        <w:t>下属方向 </w:t>
      </w:r>
      <w:r>
        <w:rPr>
          <w:rFonts w:ascii="Times New Roman" w:eastAsia="Times New Roman"/>
          <w:w w:val="95"/>
        </w:rPr>
        <w:t>A</w:t>
      </w:r>
      <w:r>
        <w:rPr>
          <w:w w:val="95"/>
        </w:rPr>
        <w:t>： </w:t>
      </w:r>
      <w:r>
        <w:rPr>
          <w:rFonts w:ascii="Times New Roman" w:eastAsia="Times New Roman"/>
          <w:spacing w:val="-3"/>
          <w:w w:val="99"/>
        </w:rPr>
        <w:t>S</w:t>
      </w:r>
      <w:r>
        <w:rPr>
          <w:rFonts w:ascii="Times New Roman" w:eastAsia="Times New Roman"/>
          <w:spacing w:val="-8"/>
          <w:w w:val="99"/>
        </w:rPr>
        <w:t>t</w:t>
      </w:r>
      <w:r>
        <w:rPr>
          <w:rFonts w:ascii="Times New Roman" w:eastAsia="Times New Roman"/>
          <w:spacing w:val="-6"/>
          <w:w w:val="99"/>
        </w:rPr>
        <w:t>r</w:t>
      </w:r>
      <w:r>
        <w:rPr>
          <w:rFonts w:ascii="Times New Roman" w:eastAsia="Times New Roman"/>
          <w:spacing w:val="-5"/>
          <w:w w:val="99"/>
        </w:rPr>
        <w:t>e</w:t>
      </w:r>
      <w:r>
        <w:rPr>
          <w:rFonts w:ascii="Times New Roman" w:eastAsia="Times New Roman"/>
          <w:spacing w:val="-6"/>
          <w:w w:val="99"/>
        </w:rPr>
        <w:t>ng</w:t>
      </w:r>
      <w:r>
        <w:rPr>
          <w:rFonts w:ascii="Times New Roman" w:eastAsia="Times New Roman"/>
          <w:spacing w:val="-5"/>
          <w:w w:val="99"/>
        </w:rPr>
        <w:t>t</w:t>
      </w:r>
      <w:r>
        <w:rPr>
          <w:rFonts w:ascii="Times New Roman" w:eastAsia="Times New Roman"/>
          <w:spacing w:val="-6"/>
          <w:w w:val="99"/>
        </w:rPr>
        <w:t>h</w:t>
      </w:r>
      <w:r>
        <w:rPr>
          <w:rFonts w:ascii="Times New Roman" w:eastAsia="Times New Roman"/>
          <w:spacing w:val="-8"/>
          <w:w w:val="99"/>
        </w:rPr>
        <w:t>e</w:t>
      </w:r>
      <w:r>
        <w:rPr>
          <w:rFonts w:ascii="Times New Roman" w:eastAsia="Times New Roman"/>
          <w:spacing w:val="-6"/>
          <w:w w:val="99"/>
        </w:rPr>
        <w:t>n</w:t>
      </w:r>
      <w:r>
        <w:rPr>
          <w:rFonts w:ascii="Times New Roman" w:eastAsia="Times New Roman"/>
          <w:spacing w:val="-5"/>
          <w:w w:val="99"/>
        </w:rPr>
        <w:t>i</w:t>
      </w:r>
      <w:r>
        <w:rPr>
          <w:rFonts w:ascii="Times New Roman" w:eastAsia="Times New Roman"/>
          <w:spacing w:val="-6"/>
          <w:w w:val="99"/>
        </w:rPr>
        <w:t>n</w:t>
      </w:r>
      <w:r>
        <w:rPr>
          <w:rFonts w:ascii="Times New Roman" w:eastAsia="Times New Roman"/>
          <w:w w:val="99"/>
        </w:rPr>
        <w:t>g</w:t>
      </w:r>
      <w:r>
        <w:rPr>
          <w:rFonts w:ascii="Times New Roman" w:eastAsia="Times New Roman"/>
        </w:rPr>
        <w:t> </w:t>
      </w:r>
      <w:r>
        <w:rPr>
          <w:rFonts w:ascii="Times New Roman" w:eastAsia="Times New Roman"/>
          <w:spacing w:val="-3"/>
          <w:w w:val="99"/>
        </w:rPr>
        <w:t>E</w:t>
      </w:r>
      <w:r>
        <w:rPr>
          <w:rFonts w:ascii="Times New Roman" w:eastAsia="Times New Roman"/>
          <w:spacing w:val="-5"/>
          <w:w w:val="99"/>
        </w:rPr>
        <w:t>U</w:t>
      </w:r>
      <w:r>
        <w:rPr>
          <w:rFonts w:ascii="Times New Roman" w:eastAsia="Times New Roman"/>
          <w:spacing w:val="-6"/>
          <w:w w:val="99"/>
        </w:rPr>
        <w:t>-</w:t>
      </w:r>
      <w:r>
        <w:rPr>
          <w:rFonts w:ascii="Times New Roman" w:eastAsia="Times New Roman"/>
          <w:spacing w:val="-7"/>
          <w:w w:val="99"/>
        </w:rPr>
        <w:t>C</w:t>
      </w:r>
      <w:r>
        <w:rPr>
          <w:rFonts w:ascii="Times New Roman" w:eastAsia="Times New Roman"/>
          <w:spacing w:val="-4"/>
          <w:w w:val="99"/>
        </w:rPr>
        <w:t>h</w:t>
      </w:r>
      <w:r>
        <w:rPr>
          <w:rFonts w:ascii="Times New Roman" w:eastAsia="Times New Roman"/>
          <w:spacing w:val="-8"/>
          <w:w w:val="99"/>
        </w:rPr>
        <w:t>i</w:t>
      </w:r>
      <w:r>
        <w:rPr>
          <w:rFonts w:ascii="Times New Roman" w:eastAsia="Times New Roman"/>
          <w:spacing w:val="-6"/>
          <w:w w:val="99"/>
        </w:rPr>
        <w:t>n</w:t>
      </w:r>
      <w:r>
        <w:rPr>
          <w:rFonts w:ascii="Times New Roman" w:eastAsia="Times New Roman"/>
          <w:w w:val="99"/>
        </w:rPr>
        <w:t>a</w:t>
      </w:r>
      <w:r>
        <w:rPr>
          <w:rFonts w:ascii="Times New Roman" w:eastAsia="Times New Roman"/>
        </w:rPr>
        <w:t> </w:t>
      </w:r>
      <w:r>
        <w:rPr>
          <w:rFonts w:ascii="Times New Roman" w:eastAsia="Times New Roman"/>
          <w:spacing w:val="-3"/>
          <w:w w:val="99"/>
        </w:rPr>
        <w:t>c</w:t>
      </w:r>
      <w:r>
        <w:rPr>
          <w:rFonts w:ascii="Times New Roman" w:eastAsia="Times New Roman"/>
          <w:spacing w:val="-6"/>
          <w:w w:val="99"/>
        </w:rPr>
        <w:t>o</w:t>
      </w:r>
      <w:r>
        <w:rPr>
          <w:rFonts w:ascii="Times New Roman" w:eastAsia="Times New Roman"/>
          <w:spacing w:val="-5"/>
          <w:w w:val="99"/>
        </w:rPr>
        <w:t>l</w:t>
      </w:r>
      <w:r>
        <w:rPr>
          <w:rFonts w:ascii="Times New Roman" w:eastAsia="Times New Roman"/>
          <w:spacing w:val="-8"/>
          <w:w w:val="99"/>
        </w:rPr>
        <w:t>l</w:t>
      </w:r>
      <w:r>
        <w:rPr>
          <w:rFonts w:ascii="Times New Roman" w:eastAsia="Times New Roman"/>
          <w:spacing w:val="-5"/>
          <w:w w:val="99"/>
        </w:rPr>
        <w:t>a</w:t>
      </w:r>
      <w:r>
        <w:rPr>
          <w:rFonts w:ascii="Times New Roman" w:eastAsia="Times New Roman"/>
          <w:spacing w:val="-6"/>
          <w:w w:val="99"/>
        </w:rPr>
        <w:t>bor</w:t>
      </w:r>
      <w:r>
        <w:rPr>
          <w:rFonts w:ascii="Times New Roman" w:eastAsia="Times New Roman"/>
          <w:spacing w:val="-5"/>
          <w:w w:val="99"/>
        </w:rPr>
        <w:t>a</w:t>
      </w:r>
      <w:r>
        <w:rPr>
          <w:rFonts w:ascii="Times New Roman" w:eastAsia="Times New Roman"/>
          <w:spacing w:val="-8"/>
          <w:w w:val="99"/>
        </w:rPr>
        <w:t>t</w:t>
      </w:r>
      <w:r>
        <w:rPr>
          <w:rFonts w:ascii="Times New Roman" w:eastAsia="Times New Roman"/>
          <w:spacing w:val="-5"/>
          <w:w w:val="99"/>
        </w:rPr>
        <w:t>i</w:t>
      </w:r>
      <w:r>
        <w:rPr>
          <w:rFonts w:ascii="Times New Roman" w:eastAsia="Times New Roman"/>
          <w:spacing w:val="-6"/>
          <w:w w:val="99"/>
        </w:rPr>
        <w:t>o</w:t>
      </w:r>
      <w:r>
        <w:rPr>
          <w:rFonts w:ascii="Times New Roman" w:eastAsia="Times New Roman"/>
          <w:spacing w:val="-9"/>
          <w:w w:val="99"/>
        </w:rPr>
        <w:t>n</w:t>
      </w:r>
      <w:r>
        <w:rPr>
          <w:spacing w:val="-166"/>
          <w:w w:val="99"/>
        </w:rPr>
        <w:t>）</w:t>
      </w:r>
      <w:r>
        <w:rPr>
          <w:w w:val="99"/>
        </w:rPr>
        <w:t>。</w:t>
      </w:r>
    </w:p>
    <w:p>
      <w:pPr>
        <w:pStyle w:val="BodyText"/>
        <w:spacing w:line="216" w:lineRule="auto"/>
        <w:ind w:right="229" w:firstLine="614"/>
        <w:jc w:val="both"/>
      </w:pPr>
      <w:r>
        <w:rPr>
          <w:spacing w:val="-3"/>
        </w:rPr>
        <w:t>（</w:t>
      </w:r>
      <w:r>
        <w:rPr>
          <w:rFonts w:ascii="Times New Roman" w:eastAsia="Times New Roman"/>
          <w:spacing w:val="-3"/>
        </w:rPr>
        <w:t>3</w:t>
      </w:r>
      <w:r>
        <w:rPr>
          <w:spacing w:val="-3"/>
        </w:rPr>
        <w:t>）</w:t>
      </w:r>
      <w:r>
        <w:rPr>
          <w:spacing w:val="-5"/>
        </w:rPr>
        <w:t>地面交通</w:t>
      </w:r>
      <w:r>
        <w:rPr>
          <w:spacing w:val="-6"/>
        </w:rPr>
        <w:t>（</w:t>
      </w:r>
      <w:r>
        <w:rPr>
          <w:rFonts w:ascii="Times New Roman" w:eastAsia="Times New Roman"/>
          <w:spacing w:val="-6"/>
        </w:rPr>
        <w:t>LC-MG-1-1-2018 </w:t>
      </w:r>
      <w:r>
        <w:rPr>
          <w:spacing w:val="-4"/>
        </w:rPr>
        <w:t>下属方向 </w:t>
      </w:r>
      <w:r>
        <w:rPr>
          <w:rFonts w:ascii="Times New Roman" w:eastAsia="Times New Roman"/>
          <w:spacing w:val="-5"/>
        </w:rPr>
        <w:t>C</w:t>
      </w:r>
      <w:r>
        <w:rPr>
          <w:spacing w:val="-5"/>
        </w:rPr>
        <w:t>：</w:t>
      </w:r>
      <w:r>
        <w:rPr>
          <w:rFonts w:ascii="Times New Roman" w:eastAsia="Times New Roman"/>
          <w:spacing w:val="-5"/>
        </w:rPr>
        <w:t>Sensing </w:t>
      </w:r>
      <w:r>
        <w:rPr>
          <w:rFonts w:ascii="Times New Roman" w:eastAsia="Times New Roman"/>
          <w:spacing w:val="-3"/>
        </w:rPr>
        <w:t>and </w:t>
      </w:r>
      <w:r>
        <w:rPr>
          <w:rFonts w:ascii="Times New Roman" w:eastAsia="Times New Roman"/>
          <w:spacing w:val="-6"/>
          <w:w w:val="99"/>
        </w:rPr>
        <w:t>m</w:t>
      </w:r>
      <w:r>
        <w:rPr>
          <w:rFonts w:ascii="Times New Roman" w:eastAsia="Times New Roman"/>
          <w:spacing w:val="-2"/>
          <w:w w:val="99"/>
        </w:rPr>
        <w:t>o</w:t>
      </w:r>
      <w:r>
        <w:rPr>
          <w:rFonts w:ascii="Times New Roman" w:eastAsia="Times New Roman"/>
          <w:spacing w:val="-6"/>
          <w:w w:val="99"/>
        </w:rPr>
        <w:t>n</w:t>
      </w:r>
      <w:r>
        <w:rPr>
          <w:rFonts w:ascii="Times New Roman" w:eastAsia="Times New Roman"/>
          <w:spacing w:val="-8"/>
          <w:w w:val="99"/>
        </w:rPr>
        <w:t>i</w:t>
      </w:r>
      <w:r>
        <w:rPr>
          <w:rFonts w:ascii="Times New Roman" w:eastAsia="Times New Roman"/>
          <w:spacing w:val="-5"/>
          <w:w w:val="99"/>
        </w:rPr>
        <w:t>t</w:t>
      </w:r>
      <w:r>
        <w:rPr>
          <w:rFonts w:ascii="Times New Roman" w:eastAsia="Times New Roman"/>
          <w:spacing w:val="-6"/>
          <w:w w:val="99"/>
        </w:rPr>
        <w:t>or</w:t>
      </w:r>
      <w:r>
        <w:rPr>
          <w:rFonts w:ascii="Times New Roman" w:eastAsia="Times New Roman"/>
          <w:spacing w:val="-8"/>
          <w:w w:val="99"/>
        </w:rPr>
        <w:t>i</w:t>
      </w:r>
      <w:r>
        <w:rPr>
          <w:rFonts w:ascii="Times New Roman" w:eastAsia="Times New Roman"/>
          <w:spacing w:val="-6"/>
          <w:w w:val="99"/>
        </w:rPr>
        <w:t>n</w:t>
      </w:r>
      <w:r>
        <w:rPr>
          <w:rFonts w:ascii="Times New Roman" w:eastAsia="Times New Roman"/>
          <w:w w:val="99"/>
        </w:rPr>
        <w:t>g</w:t>
      </w:r>
      <w:r>
        <w:rPr>
          <w:rFonts w:ascii="Times New Roman" w:eastAsia="Times New Roman"/>
        </w:rPr>
        <w:t> </w:t>
      </w:r>
      <w:r>
        <w:rPr>
          <w:rFonts w:ascii="Times New Roman" w:eastAsia="Times New Roman"/>
          <w:spacing w:val="-3"/>
          <w:w w:val="99"/>
        </w:rPr>
        <w:t>e</w:t>
      </w:r>
      <w:r>
        <w:rPr>
          <w:rFonts w:ascii="Times New Roman" w:eastAsia="Times New Roman"/>
          <w:spacing w:val="-9"/>
          <w:w w:val="99"/>
        </w:rPr>
        <w:t>m</w:t>
      </w:r>
      <w:r>
        <w:rPr>
          <w:rFonts w:ascii="Times New Roman" w:eastAsia="Times New Roman"/>
          <w:spacing w:val="-3"/>
          <w:w w:val="99"/>
        </w:rPr>
        <w:t>i</w:t>
      </w:r>
      <w:r>
        <w:rPr>
          <w:rFonts w:ascii="Times New Roman" w:eastAsia="Times New Roman"/>
          <w:spacing w:val="-7"/>
          <w:w w:val="99"/>
        </w:rPr>
        <w:t>ss</w:t>
      </w:r>
      <w:r>
        <w:rPr>
          <w:rFonts w:ascii="Times New Roman" w:eastAsia="Times New Roman"/>
          <w:spacing w:val="-5"/>
          <w:w w:val="99"/>
        </w:rPr>
        <w:t>i</w:t>
      </w:r>
      <w:r>
        <w:rPr>
          <w:rFonts w:ascii="Times New Roman" w:eastAsia="Times New Roman"/>
          <w:spacing w:val="-6"/>
          <w:w w:val="99"/>
        </w:rPr>
        <w:t>o</w:t>
      </w:r>
      <w:r>
        <w:rPr>
          <w:rFonts w:ascii="Times New Roman" w:eastAsia="Times New Roman"/>
          <w:w w:val="99"/>
        </w:rPr>
        <w:t>n</w:t>
      </w:r>
      <w:r>
        <w:rPr>
          <w:rFonts w:ascii="Times New Roman" w:eastAsia="Times New Roman"/>
        </w:rPr>
        <w:t> </w:t>
      </w:r>
      <w:r>
        <w:rPr>
          <w:rFonts w:ascii="Times New Roman" w:eastAsia="Times New Roman"/>
          <w:spacing w:val="-3"/>
          <w:w w:val="99"/>
        </w:rPr>
        <w:t>i</w:t>
      </w:r>
      <w:r>
        <w:rPr>
          <w:rFonts w:ascii="Times New Roman" w:eastAsia="Times New Roman"/>
          <w:w w:val="99"/>
        </w:rPr>
        <w:t>n</w:t>
      </w:r>
      <w:r>
        <w:rPr>
          <w:rFonts w:ascii="Times New Roman" w:eastAsia="Times New Roman"/>
        </w:rPr>
        <w:t> </w:t>
      </w:r>
      <w:r>
        <w:rPr>
          <w:rFonts w:ascii="Times New Roman" w:eastAsia="Times New Roman"/>
          <w:spacing w:val="-2"/>
          <w:w w:val="99"/>
        </w:rPr>
        <w:t>u</w:t>
      </w:r>
      <w:r>
        <w:rPr>
          <w:rFonts w:ascii="Times New Roman" w:eastAsia="Times New Roman"/>
          <w:spacing w:val="-8"/>
          <w:w w:val="99"/>
        </w:rPr>
        <w:t>r</w:t>
      </w:r>
      <w:r>
        <w:rPr>
          <w:rFonts w:ascii="Times New Roman" w:eastAsia="Times New Roman"/>
          <w:spacing w:val="-4"/>
          <w:w w:val="99"/>
        </w:rPr>
        <w:t>b</w:t>
      </w:r>
      <w:r>
        <w:rPr>
          <w:rFonts w:ascii="Times New Roman" w:eastAsia="Times New Roman"/>
          <w:spacing w:val="-8"/>
          <w:w w:val="99"/>
        </w:rPr>
        <w:t>a</w:t>
      </w:r>
      <w:r>
        <w:rPr>
          <w:rFonts w:ascii="Times New Roman" w:eastAsia="Times New Roman"/>
          <w:w w:val="99"/>
        </w:rPr>
        <w:t>n</w:t>
      </w:r>
      <w:r>
        <w:rPr>
          <w:rFonts w:ascii="Times New Roman" w:eastAsia="Times New Roman"/>
        </w:rPr>
        <w:t> </w:t>
      </w:r>
      <w:r>
        <w:rPr>
          <w:rFonts w:ascii="Times New Roman" w:eastAsia="Times New Roman"/>
          <w:spacing w:val="-4"/>
          <w:w w:val="99"/>
        </w:rPr>
        <w:t>r</w:t>
      </w:r>
      <w:r>
        <w:rPr>
          <w:rFonts w:ascii="Times New Roman" w:eastAsia="Times New Roman"/>
          <w:spacing w:val="-6"/>
          <w:w w:val="99"/>
        </w:rPr>
        <w:t>o</w:t>
      </w:r>
      <w:r>
        <w:rPr>
          <w:rFonts w:ascii="Times New Roman" w:eastAsia="Times New Roman"/>
          <w:spacing w:val="-5"/>
          <w:w w:val="99"/>
        </w:rPr>
        <w:t>a</w:t>
      </w:r>
      <w:r>
        <w:rPr>
          <w:rFonts w:ascii="Times New Roman" w:eastAsia="Times New Roman"/>
          <w:w w:val="99"/>
        </w:rPr>
        <w:t>d</w:t>
      </w:r>
      <w:r>
        <w:rPr>
          <w:rFonts w:ascii="Times New Roman" w:eastAsia="Times New Roman"/>
        </w:rPr>
        <w:t> </w:t>
      </w:r>
      <w:r>
        <w:rPr>
          <w:rFonts w:ascii="Times New Roman" w:eastAsia="Times New Roman"/>
          <w:spacing w:val="-3"/>
          <w:w w:val="99"/>
        </w:rPr>
        <w:t>t</w:t>
      </w:r>
      <w:r>
        <w:rPr>
          <w:rFonts w:ascii="Times New Roman" w:eastAsia="Times New Roman"/>
          <w:spacing w:val="-8"/>
          <w:w w:val="99"/>
        </w:rPr>
        <w:t>r</w:t>
      </w:r>
      <w:r>
        <w:rPr>
          <w:rFonts w:ascii="Times New Roman" w:eastAsia="Times New Roman"/>
          <w:spacing w:val="-5"/>
          <w:w w:val="99"/>
        </w:rPr>
        <w:t>a</w:t>
      </w:r>
      <w:r>
        <w:rPr>
          <w:rFonts w:ascii="Times New Roman" w:eastAsia="Times New Roman"/>
          <w:spacing w:val="-6"/>
          <w:w w:val="99"/>
        </w:rPr>
        <w:t>n</w:t>
      </w:r>
      <w:r>
        <w:rPr>
          <w:rFonts w:ascii="Times New Roman" w:eastAsia="Times New Roman"/>
          <w:spacing w:val="-5"/>
          <w:w w:val="99"/>
        </w:rPr>
        <w:t>s</w:t>
      </w:r>
      <w:r>
        <w:rPr>
          <w:rFonts w:ascii="Times New Roman" w:eastAsia="Times New Roman"/>
          <w:spacing w:val="-6"/>
          <w:w w:val="99"/>
        </w:rPr>
        <w:t>por</w:t>
      </w:r>
      <w:r>
        <w:rPr>
          <w:rFonts w:ascii="Times New Roman" w:eastAsia="Times New Roman"/>
          <w:spacing w:val="-8"/>
          <w:w w:val="99"/>
        </w:rPr>
        <w:t>t</w:t>
      </w:r>
      <w:r>
        <w:rPr>
          <w:rFonts w:ascii="Times New Roman" w:eastAsia="Times New Roman"/>
          <w:spacing w:val="-5"/>
          <w:w w:val="99"/>
        </w:rPr>
        <w:t>a</w:t>
      </w:r>
      <w:r>
        <w:rPr>
          <w:rFonts w:ascii="Times New Roman" w:eastAsia="Times New Roman"/>
          <w:spacing w:val="-8"/>
          <w:w w:val="99"/>
        </w:rPr>
        <w:t>t</w:t>
      </w:r>
      <w:r>
        <w:rPr>
          <w:rFonts w:ascii="Times New Roman" w:eastAsia="Times New Roman"/>
          <w:spacing w:val="-5"/>
          <w:w w:val="99"/>
        </w:rPr>
        <w:t>i</w:t>
      </w:r>
      <w:r>
        <w:rPr>
          <w:rFonts w:ascii="Times New Roman" w:eastAsia="Times New Roman"/>
          <w:spacing w:val="-6"/>
          <w:w w:val="99"/>
        </w:rPr>
        <w:t>o</w:t>
      </w:r>
      <w:r>
        <w:rPr>
          <w:rFonts w:ascii="Times New Roman" w:eastAsia="Times New Roman"/>
          <w:w w:val="99"/>
        </w:rPr>
        <w:t>n</w:t>
      </w:r>
      <w:r>
        <w:rPr>
          <w:rFonts w:ascii="Times New Roman" w:eastAsia="Times New Roman"/>
        </w:rPr>
        <w:t> </w:t>
      </w:r>
      <w:r>
        <w:rPr>
          <w:rFonts w:ascii="Times New Roman" w:eastAsia="Times New Roman"/>
          <w:spacing w:val="-2"/>
          <w:w w:val="99"/>
        </w:rPr>
        <w:t>s</w:t>
      </w:r>
      <w:r>
        <w:rPr>
          <w:rFonts w:ascii="Times New Roman" w:eastAsia="Times New Roman"/>
          <w:spacing w:val="-6"/>
          <w:w w:val="99"/>
        </w:rPr>
        <w:t>y</w:t>
      </w:r>
      <w:r>
        <w:rPr>
          <w:rFonts w:ascii="Times New Roman" w:eastAsia="Times New Roman"/>
          <w:spacing w:val="-7"/>
          <w:w w:val="99"/>
        </w:rPr>
        <w:t>s</w:t>
      </w:r>
      <w:r>
        <w:rPr>
          <w:rFonts w:ascii="Times New Roman" w:eastAsia="Times New Roman"/>
          <w:spacing w:val="-5"/>
          <w:w w:val="99"/>
        </w:rPr>
        <w:t>t</w:t>
      </w:r>
      <w:r>
        <w:rPr>
          <w:rFonts w:ascii="Times New Roman" w:eastAsia="Times New Roman"/>
          <w:spacing w:val="-8"/>
          <w:w w:val="99"/>
        </w:rPr>
        <w:t>e</w:t>
      </w:r>
      <w:r>
        <w:rPr>
          <w:rFonts w:ascii="Times New Roman" w:eastAsia="Times New Roman"/>
          <w:spacing w:val="-9"/>
          <w:w w:val="99"/>
        </w:rPr>
        <w:t>m</w:t>
      </w:r>
      <w:r>
        <w:rPr>
          <w:spacing w:val="-164"/>
          <w:w w:val="99"/>
        </w:rPr>
        <w:t>）</w:t>
      </w:r>
      <w:r>
        <w:rPr>
          <w:w w:val="99"/>
        </w:rPr>
        <w:t>。</w:t>
      </w:r>
    </w:p>
    <w:p>
      <w:pPr>
        <w:pStyle w:val="BodyText"/>
        <w:spacing w:line="600" w:lineRule="exact"/>
        <w:ind w:left="716"/>
      </w:pPr>
      <w:r>
        <w:rPr/>
        <w:t>拟支持项目数：</w:t>
      </w:r>
      <w:r>
        <w:rPr>
          <w:rFonts w:ascii="Times New Roman" w:eastAsia="Times New Roman"/>
        </w:rPr>
        <w:t>4~5 </w:t>
      </w:r>
      <w:r>
        <w:rPr/>
        <w:t>个。</w:t>
      </w:r>
    </w:p>
    <w:p>
      <w:pPr>
        <w:pStyle w:val="BodyText"/>
        <w:spacing w:line="216" w:lineRule="auto" w:before="13"/>
        <w:ind w:left="716" w:right="3828"/>
      </w:pPr>
      <w:r>
        <w:rPr>
          <w:spacing w:val="-11"/>
        </w:rPr>
        <w:t>拟支持经费：</w:t>
      </w:r>
      <w:r>
        <w:rPr>
          <w:rFonts w:ascii="Times New Roman" w:eastAsia="Times New Roman"/>
          <w:spacing w:val="-5"/>
        </w:rPr>
        <w:t>6000 </w:t>
      </w:r>
      <w:r>
        <w:rPr>
          <w:spacing w:val="-10"/>
        </w:rPr>
        <w:t>万元人民币。其他要求：</w:t>
      </w:r>
    </w:p>
    <w:p>
      <w:pPr>
        <w:pStyle w:val="BodyText"/>
        <w:spacing w:line="216" w:lineRule="auto" w:before="3"/>
        <w:ind w:right="254" w:firstLine="614"/>
        <w:jc w:val="both"/>
      </w:pPr>
      <w:r>
        <w:rPr>
          <w:rFonts w:ascii="Times New Roman" w:eastAsia="Times New Roman"/>
          <w:spacing w:val="-7"/>
          <w:w w:val="95"/>
        </w:rPr>
        <w:t>1</w:t>
      </w:r>
      <w:r>
        <w:rPr>
          <w:spacing w:val="-7"/>
          <w:w w:val="95"/>
        </w:rPr>
        <w:t>）</w:t>
      </w:r>
      <w:r>
        <w:rPr>
          <w:spacing w:val="-8"/>
          <w:w w:val="95"/>
        </w:rPr>
        <w:t>中国</w:t>
      </w:r>
      <w:r>
        <w:rPr>
          <w:rFonts w:ascii="Times New Roman" w:eastAsia="Times New Roman"/>
          <w:spacing w:val="-4"/>
          <w:w w:val="95"/>
        </w:rPr>
        <w:t>-</w:t>
      </w:r>
      <w:r>
        <w:rPr>
          <w:spacing w:val="-10"/>
          <w:w w:val="95"/>
        </w:rPr>
        <w:t>欧盟科技创新合作旗舰项目旨在支持中欧在联合确  </w:t>
      </w:r>
      <w:r>
        <w:rPr>
          <w:spacing w:val="-12"/>
          <w:w w:val="95"/>
        </w:rPr>
        <w:t>定的优先领域内平等互利的重大科研合作，在上述领域和对应指   </w:t>
      </w:r>
      <w:r>
        <w:rPr>
          <w:spacing w:val="-12"/>
        </w:rPr>
        <w:t>南编号内，欧方只支持对中国合作；</w:t>
      </w:r>
    </w:p>
    <w:p>
      <w:pPr>
        <w:pStyle w:val="BodyText"/>
        <w:spacing w:line="216" w:lineRule="auto" w:before="2"/>
        <w:ind w:right="242" w:firstLine="614"/>
        <w:jc w:val="both"/>
      </w:pPr>
      <w:r>
        <w:rPr>
          <w:rFonts w:ascii="Times New Roman" w:eastAsia="Times New Roman"/>
          <w:w w:val="95"/>
        </w:rPr>
        <w:t>2</w:t>
      </w:r>
      <w:r>
        <w:rPr>
          <w:w w:val="95"/>
        </w:rPr>
        <w:t>）</w:t>
      </w:r>
      <w:r>
        <w:rPr>
          <w:spacing w:val="-5"/>
          <w:w w:val="95"/>
        </w:rPr>
        <w:t>项目双方需分别向中欧项目征集部门提交针对上述优先  </w:t>
      </w:r>
      <w:r>
        <w:rPr>
          <w:spacing w:val="-12"/>
        </w:rPr>
        <w:t>领域和对应指南编号的申报材料，单方申报项目无效；</w:t>
      </w:r>
    </w:p>
    <w:p>
      <w:pPr>
        <w:pStyle w:val="BodyText"/>
        <w:spacing w:line="216" w:lineRule="auto" w:before="3"/>
        <w:ind w:right="232" w:firstLine="614"/>
        <w:jc w:val="both"/>
      </w:pPr>
      <w:r>
        <w:rPr>
          <w:rFonts w:ascii="Times New Roman" w:eastAsia="Times New Roman"/>
        </w:rPr>
        <w:t>3</w:t>
      </w:r>
      <w:r>
        <w:rPr/>
        <w:t>）</w:t>
      </w:r>
      <w:r>
        <w:rPr>
          <w:spacing w:val="-6"/>
        </w:rPr>
        <w:t>单个项目应包括互无隶属关系的 </w:t>
      </w:r>
      <w:r>
        <w:rPr>
          <w:rFonts w:ascii="Times New Roman" w:eastAsia="Times New Roman"/>
        </w:rPr>
        <w:t>3 </w:t>
      </w:r>
      <w:r>
        <w:rPr>
          <w:spacing w:val="-5"/>
        </w:rPr>
        <w:t>家及以上中方参与单</w:t>
      </w:r>
      <w:r>
        <w:rPr>
          <w:spacing w:val="-12"/>
          <w:w w:val="95"/>
        </w:rPr>
        <w:t>位，鼓励跨系统、产学研合作、企业参与联合申报项目，参与企   业应提供至少与政府资助等额的配套出资。单个项目申请只支持</w:t>
      </w:r>
    </w:p>
    <w:p>
      <w:pPr>
        <w:spacing w:after="0" w:line="216" w:lineRule="auto"/>
        <w:jc w:val="both"/>
        <w:sectPr>
          <w:pgSz w:w="11910" w:h="16840"/>
          <w:pgMar w:header="0" w:footer="1562" w:top="1580" w:bottom="1760" w:left="1600" w:right="1320"/>
        </w:sectPr>
      </w:pPr>
    </w:p>
    <w:p>
      <w:pPr>
        <w:pStyle w:val="BodyText"/>
        <w:spacing w:before="15"/>
        <w:ind w:left="0"/>
        <w:rPr>
          <w:sz w:val="20"/>
        </w:rPr>
      </w:pPr>
    </w:p>
    <w:p>
      <w:pPr>
        <w:pStyle w:val="BodyText"/>
        <w:spacing w:line="555" w:lineRule="exact"/>
      </w:pPr>
      <w:r>
        <w:rPr/>
        <w:t>对应单个地平线 </w:t>
      </w:r>
      <w:r>
        <w:rPr>
          <w:rFonts w:ascii="Times New Roman" w:eastAsia="Times New Roman"/>
        </w:rPr>
        <w:t>2020 </w:t>
      </w:r>
      <w:r>
        <w:rPr/>
        <w:t>项目，项目需明确一家中方牵头单位及项</w:t>
      </w:r>
    </w:p>
    <w:p>
      <w:pPr>
        <w:pStyle w:val="BodyText"/>
        <w:spacing w:line="611" w:lineRule="exact"/>
      </w:pPr>
      <w:r>
        <w:rPr/>
        <w:t>目负责人，提交一份中方申请书；</w:t>
      </w:r>
    </w:p>
    <w:p>
      <w:pPr>
        <w:pStyle w:val="BodyText"/>
        <w:spacing w:line="216" w:lineRule="auto" w:before="14"/>
        <w:ind w:right="237" w:firstLine="614"/>
      </w:pPr>
      <w:r>
        <w:rPr>
          <w:rFonts w:ascii="Times New Roman" w:eastAsia="Times New Roman"/>
          <w:spacing w:val="-34"/>
          <w:w w:val="95"/>
        </w:rPr>
        <w:t>4</w:t>
      </w:r>
      <w:r>
        <w:rPr>
          <w:spacing w:val="-34"/>
          <w:w w:val="95"/>
        </w:rPr>
        <w:t>）</w:t>
      </w:r>
      <w:r>
        <w:rPr>
          <w:spacing w:val="-19"/>
          <w:w w:val="95"/>
        </w:rPr>
        <w:t>中欧双方应开展优势互补、对等互利的合作，项目各方投  </w:t>
      </w:r>
      <w:r>
        <w:rPr>
          <w:spacing w:val="-11"/>
        </w:rPr>
        <w:t>入力量和分工应基本平衡；</w:t>
      </w:r>
    </w:p>
    <w:p>
      <w:pPr>
        <w:pStyle w:val="BodyText"/>
        <w:spacing w:line="216" w:lineRule="auto" w:before="3"/>
        <w:ind w:right="242" w:firstLine="614"/>
        <w:jc w:val="both"/>
      </w:pPr>
      <w:r>
        <w:rPr>
          <w:rFonts w:ascii="Times New Roman" w:eastAsia="Times New Roman"/>
          <w:spacing w:val="-8"/>
        </w:rPr>
        <w:t>5</w:t>
      </w:r>
      <w:r>
        <w:rPr>
          <w:spacing w:val="-8"/>
        </w:rPr>
        <w:t>）</w:t>
      </w:r>
      <w:r>
        <w:rPr>
          <w:spacing w:val="-12"/>
        </w:rPr>
        <w:t>中方单位需提交其参与地平线 </w:t>
      </w:r>
      <w:r>
        <w:rPr>
          <w:rFonts w:ascii="Times New Roman" w:eastAsia="Times New Roman"/>
          <w:spacing w:val="-4"/>
        </w:rPr>
        <w:t>2020 </w:t>
      </w:r>
      <w:r>
        <w:rPr>
          <w:spacing w:val="-11"/>
        </w:rPr>
        <w:t>计划项目申请书英文</w:t>
      </w:r>
      <w:r>
        <w:rPr>
          <w:spacing w:val="-31"/>
          <w:w w:val="95"/>
        </w:rPr>
        <w:t>版及翻译</w:t>
      </w:r>
      <w:r>
        <w:rPr>
          <w:spacing w:val="-10"/>
          <w:w w:val="95"/>
        </w:rPr>
        <w:t>（</w:t>
      </w:r>
      <w:r>
        <w:rPr>
          <w:spacing w:val="-12"/>
          <w:w w:val="95"/>
        </w:rPr>
        <w:t>包括预算内容</w:t>
      </w:r>
      <w:r>
        <w:rPr>
          <w:spacing w:val="-127"/>
          <w:w w:val="95"/>
        </w:rPr>
        <w:t>）</w:t>
      </w:r>
      <w:r>
        <w:rPr>
          <w:spacing w:val="-23"/>
          <w:w w:val="95"/>
        </w:rPr>
        <w:t>，并确保与提交科技部项目申请书中的   </w:t>
      </w:r>
      <w:r>
        <w:rPr>
          <w:spacing w:val="-11"/>
        </w:rPr>
        <w:t>项目内容和预算一致；</w:t>
      </w:r>
    </w:p>
    <w:p>
      <w:pPr>
        <w:pStyle w:val="BodyText"/>
        <w:spacing w:line="600" w:lineRule="exact"/>
        <w:ind w:left="716"/>
      </w:pPr>
      <w:r>
        <w:rPr>
          <w:rFonts w:ascii="Times New Roman" w:eastAsia="Times New Roman"/>
        </w:rPr>
        <w:t>6</w:t>
      </w:r>
      <w:r>
        <w:rPr/>
        <w:t>）项目执行期原则上不超过 </w:t>
      </w:r>
      <w:r>
        <w:rPr>
          <w:rFonts w:ascii="Times New Roman" w:eastAsia="Times New Roman"/>
        </w:rPr>
        <w:t>3 </w:t>
      </w:r>
      <w:r>
        <w:rPr/>
        <w:t>年；</w:t>
      </w:r>
    </w:p>
    <w:p>
      <w:pPr>
        <w:pStyle w:val="BodyText"/>
        <w:spacing w:line="645" w:lineRule="exact"/>
        <w:ind w:left="716"/>
      </w:pPr>
      <w:r>
        <w:rPr>
          <w:rFonts w:ascii="Times New Roman" w:eastAsia="Times New Roman"/>
        </w:rPr>
        <w:t>7</w:t>
      </w:r>
      <w:r>
        <w:rPr/>
        <w:t>）欧方项目安排请查询具体领域 </w:t>
      </w:r>
      <w:r>
        <w:rPr>
          <w:rFonts w:ascii="Times New Roman" w:eastAsia="Times New Roman"/>
        </w:rPr>
        <w:t>2018-2020 </w:t>
      </w:r>
      <w:r>
        <w:rPr/>
        <w:t>工作方案：</w:t>
      </w:r>
    </w:p>
    <w:p>
      <w:pPr>
        <w:pStyle w:val="BodyText"/>
        <w:spacing w:before="82"/>
        <w:rPr>
          <w:rFonts w:ascii="Times New Roman"/>
        </w:rPr>
      </w:pPr>
      <w:hyperlink r:id="rId11">
        <w:r>
          <w:rPr>
            <w:rFonts w:ascii="Times New Roman"/>
            <w:spacing w:val="-6"/>
          </w:rPr>
          <w:t>https://ec.europa.eu/programmes/horizon2020/en/what-work-program</w:t>
        </w:r>
      </w:hyperlink>
    </w:p>
    <w:p>
      <w:pPr>
        <w:pStyle w:val="BodyText"/>
        <w:spacing w:line="645" w:lineRule="exact" w:before="23"/>
      </w:pPr>
      <w:hyperlink r:id="rId11">
        <w:r>
          <w:rPr>
            <w:rFonts w:ascii="Times New Roman" w:eastAsia="Times New Roman"/>
          </w:rPr>
          <w:t>me</w:t>
        </w:r>
      </w:hyperlink>
      <w:r>
        <w:rPr/>
        <w:t>，欧方联系方式：</w:t>
      </w:r>
      <w:r>
        <w:rPr>
          <w:rFonts w:ascii="Times New Roman" w:eastAsia="Times New Roman"/>
        </w:rPr>
        <w:t>Delegation-China-Scitech@eeas. europa.eu</w:t>
      </w:r>
      <w:r>
        <w:rPr/>
        <w:t>。</w:t>
      </w:r>
    </w:p>
    <w:p>
      <w:pPr>
        <w:pStyle w:val="ListParagraph"/>
        <w:numPr>
          <w:ilvl w:val="2"/>
          <w:numId w:val="4"/>
        </w:numPr>
        <w:tabs>
          <w:tab w:pos="1412" w:val="left" w:leader="none"/>
        </w:tabs>
        <w:spacing w:line="216" w:lineRule="auto" w:before="15" w:after="0"/>
        <w:ind w:left="101" w:right="230" w:firstLine="615"/>
        <w:jc w:val="left"/>
        <w:rPr>
          <w:sz w:val="32"/>
        </w:rPr>
      </w:pPr>
      <w:r>
        <w:rPr>
          <w:spacing w:val="-5"/>
          <w:w w:val="95"/>
          <w:sz w:val="32"/>
        </w:rPr>
        <w:t>中国</w:t>
      </w:r>
      <w:r>
        <w:rPr>
          <w:rFonts w:ascii="Times New Roman" w:eastAsia="Times New Roman"/>
          <w:w w:val="95"/>
          <w:sz w:val="32"/>
        </w:rPr>
        <w:t>-</w:t>
      </w:r>
      <w:r>
        <w:rPr>
          <w:spacing w:val="-5"/>
          <w:w w:val="95"/>
          <w:sz w:val="32"/>
        </w:rPr>
        <w:t>欧盟科技创新合作联合资助机制其他类研究创新 </w:t>
      </w:r>
      <w:r>
        <w:rPr>
          <w:spacing w:val="-9"/>
          <w:sz w:val="32"/>
        </w:rPr>
        <w:t>合作项目</w:t>
      </w:r>
    </w:p>
    <w:p>
      <w:pPr>
        <w:pStyle w:val="BodyText"/>
        <w:spacing w:line="600" w:lineRule="exact"/>
        <w:ind w:left="716"/>
      </w:pPr>
      <w:r>
        <w:rPr/>
        <w:t>领域方向：</w:t>
      </w:r>
    </w:p>
    <w:p>
      <w:pPr>
        <w:pStyle w:val="BodyText"/>
        <w:spacing w:line="611" w:lineRule="exact"/>
        <w:ind w:left="716"/>
      </w:pPr>
      <w:r>
        <w:rPr/>
        <w:t>（</w:t>
      </w:r>
      <w:r>
        <w:rPr>
          <w:rFonts w:ascii="Times New Roman" w:eastAsia="Times New Roman"/>
        </w:rPr>
        <w:t>1</w:t>
      </w:r>
      <w:r>
        <w:rPr/>
        <w:t>）新一代信息网络。</w:t>
      </w:r>
    </w:p>
    <w:p>
      <w:pPr>
        <w:pStyle w:val="BodyText"/>
        <w:spacing w:line="216" w:lineRule="auto" w:before="14"/>
        <w:ind w:right="237" w:firstLine="614"/>
      </w:pPr>
      <w:r>
        <w:rPr>
          <w:rFonts w:ascii="Times New Roman" w:eastAsia="Times New Roman"/>
        </w:rPr>
        <w:t>5G </w:t>
      </w:r>
      <w:r>
        <w:rPr>
          <w:spacing w:val="-21"/>
        </w:rPr>
        <w:t>通讯技术、光通讯技术、处理器</w:t>
      </w:r>
      <w:r>
        <w:rPr>
          <w:spacing w:val="-14"/>
        </w:rPr>
        <w:t>（</w:t>
      </w:r>
      <w:r>
        <w:rPr>
          <w:rFonts w:ascii="Times New Roman" w:eastAsia="Times New Roman"/>
          <w:spacing w:val="-14"/>
        </w:rPr>
        <w:t>CPU</w:t>
      </w:r>
      <w:r>
        <w:rPr>
          <w:spacing w:val="-14"/>
        </w:rPr>
        <w:t>）</w:t>
      </w:r>
      <w:r>
        <w:rPr>
          <w:spacing w:val="-15"/>
        </w:rPr>
        <w:t>技术、物联网技</w:t>
      </w:r>
      <w:r>
        <w:rPr>
          <w:spacing w:val="-12"/>
        </w:rPr>
        <w:t>术、虚拟现实技术、量子计算、大数据技术。</w:t>
      </w:r>
    </w:p>
    <w:p>
      <w:pPr>
        <w:pStyle w:val="BodyText"/>
        <w:spacing w:line="600" w:lineRule="exact"/>
        <w:ind w:left="716"/>
      </w:pPr>
      <w:r>
        <w:rPr/>
        <w:t>（</w:t>
      </w:r>
      <w:r>
        <w:rPr>
          <w:rFonts w:ascii="Times New Roman" w:eastAsia="Times New Roman"/>
        </w:rPr>
        <w:t>2</w:t>
      </w:r>
      <w:r>
        <w:rPr/>
        <w:t>）智能绿色制造。</w:t>
      </w:r>
    </w:p>
    <w:p>
      <w:pPr>
        <w:pStyle w:val="BodyText"/>
        <w:spacing w:line="216" w:lineRule="auto" w:before="13"/>
        <w:ind w:right="266" w:firstLine="614"/>
      </w:pPr>
      <w:r>
        <w:rPr>
          <w:spacing w:val="-12"/>
          <w:w w:val="95"/>
        </w:rPr>
        <w:t>高档数控机床和智能机器人、电力装备、下一代半导体、增  </w:t>
      </w:r>
      <w:r>
        <w:rPr>
          <w:spacing w:val="-12"/>
        </w:rPr>
        <w:t>材制造、新能源装备、微纳制造、燃气轮机。</w:t>
      </w:r>
    </w:p>
    <w:p>
      <w:pPr>
        <w:pStyle w:val="BodyText"/>
        <w:spacing w:line="634" w:lineRule="exact"/>
        <w:ind w:left="716"/>
      </w:pPr>
      <w:r>
        <w:rPr/>
        <w:t>（</w:t>
      </w:r>
      <w:r>
        <w:rPr>
          <w:rFonts w:ascii="Times New Roman" w:eastAsia="Times New Roman"/>
        </w:rPr>
        <w:t>3</w:t>
      </w:r>
      <w:r>
        <w:rPr/>
        <w:t>）安全清洁高效的现代能源。</w:t>
      </w:r>
    </w:p>
    <w:p>
      <w:pPr>
        <w:spacing w:after="0" w:line="634" w:lineRule="exact"/>
        <w:sectPr>
          <w:pgSz w:w="11910" w:h="16840"/>
          <w:pgMar w:header="0" w:footer="1562" w:top="1580" w:bottom="1760" w:left="1600" w:right="1320"/>
        </w:sectPr>
      </w:pPr>
    </w:p>
    <w:p>
      <w:pPr>
        <w:pStyle w:val="BodyText"/>
        <w:spacing w:before="4"/>
        <w:ind w:left="0"/>
        <w:rPr>
          <w:sz w:val="21"/>
        </w:rPr>
      </w:pPr>
    </w:p>
    <w:p>
      <w:pPr>
        <w:pStyle w:val="BodyText"/>
        <w:spacing w:line="545" w:lineRule="exact"/>
        <w:ind w:left="716"/>
      </w:pPr>
      <w:r>
        <w:rPr>
          <w:spacing w:val="-12"/>
        </w:rPr>
        <w:t>清洁煤利用技术、海洋风电技术、智能电网技术、氢能燃料</w:t>
      </w:r>
    </w:p>
    <w:p>
      <w:pPr>
        <w:pStyle w:val="BodyText"/>
        <w:spacing w:line="611" w:lineRule="exact"/>
      </w:pPr>
      <w:r>
        <w:rPr/>
        <w:t>电池技术、核能利用与核退役技术。</w:t>
      </w:r>
    </w:p>
    <w:p>
      <w:pPr>
        <w:pStyle w:val="BodyText"/>
        <w:spacing w:line="612" w:lineRule="exact"/>
        <w:ind w:left="716"/>
      </w:pPr>
      <w:r>
        <w:rPr/>
        <w:t>（</w:t>
      </w:r>
      <w:r>
        <w:rPr>
          <w:rFonts w:ascii="Times New Roman" w:eastAsia="Times New Roman"/>
        </w:rPr>
        <w:t>4</w:t>
      </w:r>
      <w:r>
        <w:rPr/>
        <w:t>）先进有效、安全便捷的健康技术。</w:t>
      </w:r>
    </w:p>
    <w:p>
      <w:pPr>
        <w:pStyle w:val="BodyText"/>
        <w:spacing w:line="216" w:lineRule="auto" w:before="14"/>
        <w:ind w:right="232" w:firstLine="614"/>
        <w:jc w:val="both"/>
      </w:pPr>
      <w:r>
        <w:rPr>
          <w:spacing w:val="-11"/>
          <w:w w:val="95"/>
        </w:rPr>
        <w:t>生物制药、精准医疗、高性能医疗器械、重大传染病防治、  </w:t>
      </w:r>
      <w:r>
        <w:rPr>
          <w:spacing w:val="-12"/>
        </w:rPr>
        <w:t>抗生素耐药、再生医学、医疗大数据、医疗机器人、老龄化服务</w:t>
      </w:r>
      <w:r>
        <w:rPr>
          <w:spacing w:val="-11"/>
        </w:rPr>
        <w:t>技术、中医药。</w:t>
      </w:r>
    </w:p>
    <w:p>
      <w:pPr>
        <w:pStyle w:val="BodyText"/>
        <w:spacing w:line="601" w:lineRule="exact"/>
        <w:ind w:left="716"/>
      </w:pPr>
      <w:r>
        <w:rPr/>
        <w:t>（</w:t>
      </w:r>
      <w:r>
        <w:rPr>
          <w:rFonts w:ascii="Times New Roman" w:eastAsia="Times New Roman"/>
        </w:rPr>
        <w:t>5</w:t>
      </w:r>
      <w:r>
        <w:rPr/>
        <w:t>）海洋装备。</w:t>
      </w:r>
    </w:p>
    <w:p>
      <w:pPr>
        <w:pStyle w:val="BodyText"/>
        <w:spacing w:line="216" w:lineRule="auto" w:before="13"/>
        <w:ind w:right="266" w:firstLine="614"/>
      </w:pPr>
      <w:r>
        <w:rPr>
          <w:spacing w:val="-12"/>
          <w:w w:val="95"/>
        </w:rPr>
        <w:t>海洋工程装备及高技术船舶、深海油气、天然气水合物、深  </w:t>
      </w:r>
      <w:r>
        <w:rPr>
          <w:spacing w:val="-9"/>
        </w:rPr>
        <w:t>海作业。</w:t>
      </w:r>
    </w:p>
    <w:p>
      <w:pPr>
        <w:pStyle w:val="BodyText"/>
        <w:spacing w:line="601" w:lineRule="exact"/>
        <w:ind w:left="716"/>
      </w:pPr>
      <w:r>
        <w:rPr/>
        <w:t>（</w:t>
      </w:r>
      <w:r>
        <w:rPr>
          <w:rFonts w:ascii="Times New Roman" w:eastAsia="Times New Roman"/>
        </w:rPr>
        <w:t>6</w:t>
      </w:r>
      <w:r>
        <w:rPr/>
        <w:t>）航天。</w:t>
      </w:r>
    </w:p>
    <w:p>
      <w:pPr>
        <w:pStyle w:val="BodyText"/>
        <w:spacing w:line="216" w:lineRule="auto" w:before="14"/>
        <w:ind w:right="254" w:firstLine="614"/>
      </w:pPr>
      <w:r>
        <w:rPr>
          <w:spacing w:val="-12"/>
          <w:w w:val="95"/>
        </w:rPr>
        <w:t>航天装备、空间科学技术、卫星应用技术（</w:t>
      </w:r>
      <w:r>
        <w:rPr>
          <w:spacing w:val="-11"/>
          <w:w w:val="95"/>
        </w:rPr>
        <w:t>小卫星及载荷技  </w:t>
      </w:r>
      <w:r>
        <w:rPr>
          <w:spacing w:val="-12"/>
          <w:w w:val="95"/>
        </w:rPr>
        <w:t>术</w:t>
      </w:r>
      <w:r>
        <w:rPr>
          <w:spacing w:val="-166"/>
          <w:w w:val="95"/>
        </w:rPr>
        <w:t>）</w:t>
      </w:r>
      <w:r>
        <w:rPr>
          <w:spacing w:val="-12"/>
          <w:w w:val="95"/>
        </w:rPr>
        <w:t>、遥感技术（深空探测、卫星成像、大气探测、月基观测</w:t>
      </w:r>
      <w:r>
        <w:rPr>
          <w:spacing w:val="-166"/>
          <w:w w:val="95"/>
        </w:rPr>
        <w:t>）</w:t>
      </w:r>
      <w:r>
        <w:rPr>
          <w:w w:val="95"/>
        </w:rPr>
        <w:t>。</w:t>
      </w:r>
    </w:p>
    <w:p>
      <w:pPr>
        <w:pStyle w:val="BodyText"/>
        <w:spacing w:line="598" w:lineRule="exact"/>
        <w:ind w:left="716"/>
      </w:pPr>
      <w:r>
        <w:rPr/>
        <w:t>（</w:t>
      </w:r>
      <w:r>
        <w:rPr>
          <w:rFonts w:ascii="Times New Roman" w:eastAsia="Times New Roman"/>
        </w:rPr>
        <w:t>7</w:t>
      </w:r>
      <w:r>
        <w:rPr/>
        <w:t>）新材料。</w:t>
      </w:r>
    </w:p>
    <w:p>
      <w:pPr>
        <w:pStyle w:val="BodyText"/>
        <w:spacing w:line="216" w:lineRule="auto" w:before="14"/>
        <w:ind w:right="266" w:firstLine="614"/>
      </w:pPr>
      <w:r>
        <w:rPr>
          <w:spacing w:val="-12"/>
          <w:w w:val="95"/>
        </w:rPr>
        <w:t>石墨烯技术、纳米材料、高性能结构与复合材料、先进半导  </w:t>
      </w:r>
      <w:r>
        <w:rPr>
          <w:spacing w:val="-12"/>
        </w:rPr>
        <w:t>体材料、先进轻合金材料、先进功能与智能材料、催化材料。</w:t>
      </w:r>
    </w:p>
    <w:p>
      <w:pPr>
        <w:pStyle w:val="BodyText"/>
        <w:spacing w:line="598" w:lineRule="exact"/>
        <w:ind w:left="716"/>
      </w:pPr>
      <w:r>
        <w:rPr/>
        <w:t>（</w:t>
      </w:r>
      <w:r>
        <w:rPr>
          <w:rFonts w:ascii="Times New Roman" w:eastAsia="Times New Roman"/>
        </w:rPr>
        <w:t>8</w:t>
      </w:r>
      <w:r>
        <w:rPr/>
        <w:t>）大科学装置科学研究。</w:t>
      </w:r>
    </w:p>
    <w:p>
      <w:pPr>
        <w:pStyle w:val="BodyText"/>
        <w:spacing w:line="216" w:lineRule="auto" w:before="14"/>
        <w:ind w:left="716" w:right="727"/>
      </w:pPr>
      <w:r>
        <w:rPr>
          <w:spacing w:val="-10"/>
          <w:w w:val="95"/>
        </w:rPr>
        <w:t>（</w:t>
      </w:r>
      <w:r>
        <w:rPr>
          <w:rFonts w:ascii="Times New Roman" w:eastAsia="Times New Roman"/>
          <w:spacing w:val="-10"/>
          <w:w w:val="95"/>
        </w:rPr>
        <w:t>9</w:t>
      </w:r>
      <w:r>
        <w:rPr>
          <w:spacing w:val="-10"/>
          <w:w w:val="95"/>
        </w:rPr>
        <w:t>）</w:t>
      </w:r>
      <w:r>
        <w:rPr>
          <w:spacing w:val="-12"/>
          <w:w w:val="95"/>
        </w:rPr>
        <w:t>公共安全。灾害预警与处理、食品药品安全检测。  </w:t>
      </w:r>
      <w:r>
        <w:rPr>
          <w:spacing w:val="-11"/>
        </w:rPr>
        <w:t>拟支持项目数：</w:t>
      </w:r>
      <w:r>
        <w:rPr>
          <w:rFonts w:ascii="Times New Roman" w:eastAsia="Times New Roman"/>
          <w:spacing w:val="-4"/>
        </w:rPr>
        <w:t>15</w:t>
      </w:r>
      <w:r>
        <w:rPr>
          <w:rFonts w:ascii="Times New Roman" w:eastAsia="Times New Roman"/>
          <w:spacing w:val="-13"/>
        </w:rPr>
        <w:t> </w:t>
      </w:r>
      <w:r>
        <w:rPr>
          <w:spacing w:val="-10"/>
        </w:rPr>
        <w:t>个项目左右。</w:t>
      </w:r>
    </w:p>
    <w:p>
      <w:pPr>
        <w:pStyle w:val="BodyText"/>
        <w:spacing w:line="216" w:lineRule="auto" w:before="3"/>
        <w:ind w:right="232" w:firstLine="614"/>
      </w:pPr>
      <w:r>
        <w:rPr>
          <w:spacing w:val="-13"/>
        </w:rPr>
        <w:t>拟支持经费：</w:t>
      </w:r>
      <w:r>
        <w:rPr>
          <w:rFonts w:ascii="Times New Roman" w:eastAsia="Times New Roman"/>
          <w:spacing w:val="-13"/>
        </w:rPr>
        <w:t>5000 </w:t>
      </w:r>
      <w:r>
        <w:rPr>
          <w:spacing w:val="-17"/>
        </w:rPr>
        <w:t>万元人民币，单个项目不超过 </w:t>
      </w:r>
      <w:r>
        <w:rPr>
          <w:rFonts w:ascii="Times New Roman" w:eastAsia="Times New Roman"/>
          <w:spacing w:val="-3"/>
        </w:rPr>
        <w:t>300 </w:t>
      </w:r>
      <w:r>
        <w:rPr>
          <w:spacing w:val="-8"/>
        </w:rPr>
        <w:t>万元人民币。</w:t>
      </w:r>
    </w:p>
    <w:p>
      <w:pPr>
        <w:pStyle w:val="BodyText"/>
        <w:spacing w:line="634" w:lineRule="exact"/>
        <w:ind w:left="716"/>
      </w:pPr>
      <w:r>
        <w:rPr/>
        <w:t>其他要求：</w:t>
      </w:r>
    </w:p>
    <w:p>
      <w:pPr>
        <w:spacing w:after="0" w:line="634" w:lineRule="exact"/>
        <w:sectPr>
          <w:pgSz w:w="11910" w:h="16840"/>
          <w:pgMar w:header="0" w:footer="1562" w:top="1580" w:bottom="1760" w:left="1600" w:right="1320"/>
        </w:sectPr>
      </w:pPr>
    </w:p>
    <w:p>
      <w:pPr>
        <w:pStyle w:val="BodyText"/>
        <w:spacing w:before="15"/>
        <w:ind w:left="0"/>
        <w:rPr>
          <w:sz w:val="20"/>
        </w:rPr>
      </w:pPr>
    </w:p>
    <w:p>
      <w:pPr>
        <w:pStyle w:val="BodyText"/>
        <w:spacing w:line="555" w:lineRule="exact"/>
        <w:ind w:left="716"/>
      </w:pPr>
      <w:bookmarkStart w:name="附" w:id="3"/>
      <w:bookmarkEnd w:id="3"/>
      <w:r>
        <w:rPr/>
      </w:r>
      <w:r>
        <w:rPr>
          <w:rFonts w:ascii="Times New Roman" w:eastAsia="Times New Roman"/>
        </w:rPr>
        <w:t>1</w:t>
      </w:r>
      <w:r>
        <w:rPr/>
        <w:t>）中国</w:t>
      </w:r>
      <w:r>
        <w:rPr>
          <w:rFonts w:ascii="Times New Roman" w:eastAsia="Times New Roman"/>
        </w:rPr>
        <w:t>-</w:t>
      </w:r>
      <w:r>
        <w:rPr/>
        <w:t>欧盟科技创新合作联合资助机制项目旨在支持中方</w:t>
      </w:r>
    </w:p>
    <w:p>
      <w:pPr>
        <w:pStyle w:val="BodyText"/>
        <w:spacing w:line="611" w:lineRule="exact"/>
      </w:pPr>
      <w:r>
        <w:rPr/>
        <w:t>参与优先领域内欧盟地平线 </w:t>
      </w:r>
      <w:r>
        <w:rPr>
          <w:rFonts w:ascii="Times New Roman" w:eastAsia="Times New Roman"/>
        </w:rPr>
        <w:t>2020 </w:t>
      </w:r>
      <w:r>
        <w:rPr/>
        <w:t>计划；</w:t>
      </w:r>
    </w:p>
    <w:p>
      <w:pPr>
        <w:pStyle w:val="BodyText"/>
        <w:spacing w:line="612" w:lineRule="exact"/>
        <w:ind w:left="716"/>
      </w:pPr>
      <w:r>
        <w:rPr>
          <w:rFonts w:ascii="Times New Roman" w:eastAsia="Times New Roman"/>
        </w:rPr>
        <w:t>2</w:t>
      </w:r>
      <w:r>
        <w:rPr/>
        <w:t>）项目申请人需与其欧方合作伙伴共同申请欧盟地平线</w:t>
      </w:r>
    </w:p>
    <w:p>
      <w:pPr>
        <w:pStyle w:val="BodyText"/>
        <w:spacing w:line="612" w:lineRule="exact"/>
      </w:pPr>
      <w:r>
        <w:rPr>
          <w:rFonts w:ascii="Times New Roman" w:eastAsia="Times New Roman"/>
        </w:rPr>
        <w:t>2020 </w:t>
      </w:r>
      <w:r>
        <w:rPr/>
        <w:t>计划发布的 </w:t>
      </w:r>
      <w:r>
        <w:rPr>
          <w:rFonts w:ascii="Times New Roman" w:eastAsia="Times New Roman"/>
        </w:rPr>
        <w:t>2018 </w:t>
      </w:r>
      <w:r>
        <w:rPr/>
        <w:t>年度指南项目；</w:t>
      </w:r>
    </w:p>
    <w:p>
      <w:pPr>
        <w:pStyle w:val="BodyText"/>
        <w:spacing w:line="612" w:lineRule="exact"/>
        <w:ind w:left="716"/>
      </w:pPr>
      <w:r>
        <w:rPr>
          <w:rFonts w:ascii="Times New Roman" w:eastAsia="Times New Roman"/>
          <w:spacing w:val="-7"/>
        </w:rPr>
        <w:t>3</w:t>
      </w:r>
      <w:r>
        <w:rPr>
          <w:spacing w:val="-7"/>
        </w:rPr>
        <w:t>）</w:t>
      </w:r>
      <w:r>
        <w:rPr>
          <w:spacing w:val="-10"/>
        </w:rPr>
        <w:t>单个地平线 </w:t>
      </w:r>
      <w:r>
        <w:rPr>
          <w:rFonts w:ascii="Times New Roman" w:eastAsia="Times New Roman"/>
          <w:spacing w:val="-4"/>
        </w:rPr>
        <w:t>2020 </w:t>
      </w:r>
      <w:r>
        <w:rPr>
          <w:spacing w:val="-12"/>
        </w:rPr>
        <w:t>项目只支持对应单个中方项目申请，对</w:t>
      </w:r>
    </w:p>
    <w:p>
      <w:pPr>
        <w:pStyle w:val="BodyText"/>
        <w:spacing w:line="216" w:lineRule="auto" w:before="14"/>
        <w:ind w:right="237"/>
      </w:pPr>
      <w:r>
        <w:rPr>
          <w:spacing w:val="-6"/>
        </w:rPr>
        <w:t>于参加同一地平线 </w:t>
      </w:r>
      <w:r>
        <w:rPr>
          <w:rFonts w:ascii="Times New Roman" w:eastAsia="Times New Roman"/>
          <w:spacing w:val="-4"/>
        </w:rPr>
        <w:t>2020 </w:t>
      </w:r>
      <w:r>
        <w:rPr>
          <w:spacing w:val="-5"/>
        </w:rPr>
        <w:t>项目的多家中方单位，应通过协商确定</w:t>
      </w:r>
      <w:r>
        <w:rPr>
          <w:spacing w:val="-12"/>
        </w:rPr>
        <w:t>一家单位牵头提交一份中方申请书；</w:t>
      </w:r>
    </w:p>
    <w:p>
      <w:pPr>
        <w:pStyle w:val="BodyText"/>
        <w:spacing w:line="216" w:lineRule="auto"/>
        <w:ind w:right="242" w:firstLine="614"/>
      </w:pPr>
      <w:r>
        <w:rPr>
          <w:rFonts w:ascii="Times New Roman" w:eastAsia="Times New Roman"/>
        </w:rPr>
        <w:t>4</w:t>
      </w:r>
      <w:r>
        <w:rPr/>
        <w:t>）中方申报单位需为其参与地平线 </w:t>
      </w:r>
      <w:r>
        <w:rPr>
          <w:rFonts w:ascii="Times New Roman" w:eastAsia="Times New Roman"/>
        </w:rPr>
        <w:t>2020 </w:t>
      </w:r>
      <w:r>
        <w:rPr/>
        <w:t>项目的正式合作伙伴；</w:t>
      </w:r>
    </w:p>
    <w:p>
      <w:pPr>
        <w:pStyle w:val="BodyText"/>
        <w:spacing w:line="601" w:lineRule="exact"/>
        <w:ind w:left="716"/>
      </w:pPr>
      <w:r>
        <w:rPr>
          <w:rFonts w:ascii="Times New Roman" w:eastAsia="Times New Roman"/>
        </w:rPr>
        <w:t>5</w:t>
      </w:r>
      <w:r>
        <w:rPr/>
        <w:t>）中欧双方应开展优势互补、互惠互利的科研创新合作；</w:t>
      </w:r>
    </w:p>
    <w:p>
      <w:pPr>
        <w:pStyle w:val="BodyText"/>
        <w:spacing w:line="216" w:lineRule="auto" w:before="15"/>
        <w:ind w:right="242" w:firstLine="614"/>
        <w:jc w:val="both"/>
      </w:pPr>
      <w:r>
        <w:rPr>
          <w:rFonts w:ascii="Times New Roman" w:eastAsia="Times New Roman"/>
          <w:spacing w:val="-8"/>
        </w:rPr>
        <w:t>6</w:t>
      </w:r>
      <w:r>
        <w:rPr>
          <w:spacing w:val="-8"/>
        </w:rPr>
        <w:t>）</w:t>
      </w:r>
      <w:r>
        <w:rPr>
          <w:spacing w:val="-12"/>
        </w:rPr>
        <w:t>中方单位需提交其参与地平线 </w:t>
      </w:r>
      <w:r>
        <w:rPr>
          <w:rFonts w:ascii="Times New Roman" w:eastAsia="Times New Roman"/>
          <w:spacing w:val="-4"/>
        </w:rPr>
        <w:t>2020 </w:t>
      </w:r>
      <w:r>
        <w:rPr>
          <w:spacing w:val="-11"/>
        </w:rPr>
        <w:t>计划项目申请书英文</w:t>
      </w:r>
      <w:r>
        <w:rPr>
          <w:spacing w:val="-31"/>
          <w:w w:val="95"/>
        </w:rPr>
        <w:t>版及翻译</w:t>
      </w:r>
      <w:r>
        <w:rPr>
          <w:spacing w:val="-10"/>
          <w:w w:val="95"/>
        </w:rPr>
        <w:t>（</w:t>
      </w:r>
      <w:r>
        <w:rPr>
          <w:spacing w:val="-12"/>
          <w:w w:val="95"/>
        </w:rPr>
        <w:t>包括预算内容</w:t>
      </w:r>
      <w:r>
        <w:rPr>
          <w:spacing w:val="-127"/>
          <w:w w:val="95"/>
        </w:rPr>
        <w:t>）</w:t>
      </w:r>
      <w:r>
        <w:rPr>
          <w:spacing w:val="-23"/>
          <w:w w:val="95"/>
        </w:rPr>
        <w:t>，并确保与提交科技部项目申请书中的   </w:t>
      </w:r>
      <w:r>
        <w:rPr>
          <w:spacing w:val="-11"/>
        </w:rPr>
        <w:t>项目内容和预算一致；</w:t>
      </w:r>
    </w:p>
    <w:p>
      <w:pPr>
        <w:pStyle w:val="BodyText"/>
        <w:spacing w:line="600" w:lineRule="exact"/>
        <w:ind w:left="716"/>
      </w:pPr>
      <w:r>
        <w:rPr>
          <w:rFonts w:ascii="Times New Roman" w:eastAsia="Times New Roman"/>
        </w:rPr>
        <w:t>7</w:t>
      </w:r>
      <w:r>
        <w:rPr/>
        <w:t>）项目执行期原则上不超过 </w:t>
      </w:r>
      <w:r>
        <w:rPr>
          <w:rFonts w:ascii="Times New Roman" w:eastAsia="Times New Roman"/>
        </w:rPr>
        <w:t>3 </w:t>
      </w:r>
      <w:r>
        <w:rPr/>
        <w:t>年；</w:t>
      </w:r>
    </w:p>
    <w:p>
      <w:pPr>
        <w:pStyle w:val="BodyText"/>
        <w:spacing w:line="645" w:lineRule="exact"/>
        <w:ind w:left="716"/>
      </w:pPr>
      <w:r>
        <w:rPr>
          <w:rFonts w:ascii="Times New Roman" w:eastAsia="Times New Roman"/>
        </w:rPr>
        <w:t>8</w:t>
      </w:r>
      <w:r>
        <w:rPr/>
        <w:t>）欧方项目安排请查询具体领域 </w:t>
      </w:r>
      <w:r>
        <w:rPr>
          <w:rFonts w:ascii="Times New Roman" w:eastAsia="Times New Roman"/>
        </w:rPr>
        <w:t>2018-2020 </w:t>
      </w:r>
      <w:r>
        <w:rPr/>
        <w:t>工作方案：</w:t>
      </w:r>
    </w:p>
    <w:p>
      <w:pPr>
        <w:pStyle w:val="BodyText"/>
        <w:spacing w:before="82"/>
        <w:rPr>
          <w:rFonts w:ascii="Times New Roman"/>
        </w:rPr>
      </w:pPr>
      <w:r>
        <w:rPr>
          <w:rFonts w:ascii="Times New Roman"/>
          <w:spacing w:val="-6"/>
        </w:rPr>
        <w:t>https://ec.europa.eu/programmes/horizon2020/en/what-work-program</w:t>
      </w:r>
    </w:p>
    <w:p>
      <w:pPr>
        <w:pStyle w:val="BodyText"/>
        <w:spacing w:before="23"/>
      </w:pPr>
      <w:r>
        <w:rPr>
          <w:rFonts w:ascii="Times New Roman" w:eastAsia="Times New Roman"/>
        </w:rPr>
        <w:t>me</w:t>
      </w:r>
      <w:r>
        <w:rPr/>
        <w:t>，欧方联系方式：</w:t>
      </w:r>
      <w:r>
        <w:rPr>
          <w:rFonts w:ascii="Times New Roman" w:eastAsia="Times New Roman"/>
        </w:rPr>
        <w:t>Delegation-China-Scitech@eeas. europa.eu</w:t>
      </w:r>
      <w:r>
        <w:rPr/>
        <w:t>。</w:t>
      </w:r>
    </w:p>
    <w:p>
      <w:pPr>
        <w:pStyle w:val="BodyText"/>
        <w:spacing w:before="12"/>
        <w:ind w:left="0"/>
        <w:rPr>
          <w:sz w:val="24"/>
        </w:rPr>
      </w:pPr>
    </w:p>
    <w:p>
      <w:pPr>
        <w:pStyle w:val="BodyText"/>
        <w:spacing w:line="216" w:lineRule="auto"/>
        <w:ind w:left="1253" w:right="247" w:hanging="538"/>
      </w:pPr>
      <w:r>
        <w:rPr>
          <w:spacing w:val="-20"/>
          <w:w w:val="95"/>
        </w:rPr>
        <w:t>附：政府间国际科技创新合作</w:t>
      </w:r>
      <w:r>
        <w:rPr>
          <w:rFonts w:ascii="Times New Roman" w:eastAsia="Times New Roman"/>
          <w:spacing w:val="-5"/>
          <w:w w:val="95"/>
        </w:rPr>
        <w:t>/</w:t>
      </w:r>
      <w:r>
        <w:rPr>
          <w:spacing w:val="-12"/>
          <w:w w:val="95"/>
        </w:rPr>
        <w:t>港澳台科技创新合作重点专项  </w:t>
      </w:r>
      <w:r>
        <w:rPr>
          <w:spacing w:val="-11"/>
        </w:rPr>
        <w:t>形式审查条件要求</w:t>
      </w:r>
    </w:p>
    <w:p>
      <w:pPr>
        <w:spacing w:after="0" w:line="216" w:lineRule="auto"/>
        <w:sectPr>
          <w:footerReference w:type="even" r:id="rId12"/>
          <w:footerReference w:type="default" r:id="rId13"/>
          <w:pgSz w:w="11910" w:h="16840"/>
          <w:pgMar w:footer="1562" w:header="0" w:top="1580" w:bottom="1760" w:left="1600" w:right="1320"/>
          <w:pgNumType w:start="20"/>
        </w:sectPr>
      </w:pPr>
    </w:p>
    <w:p>
      <w:pPr>
        <w:pStyle w:val="BodyText"/>
        <w:spacing w:before="4"/>
        <w:ind w:left="0"/>
        <w:rPr>
          <w:sz w:val="21"/>
        </w:rPr>
      </w:pPr>
    </w:p>
    <w:p>
      <w:pPr>
        <w:pStyle w:val="BodyText"/>
        <w:spacing w:line="544" w:lineRule="exact"/>
        <w:rPr>
          <w:rFonts w:ascii="Droid Sans Fallback" w:eastAsia="Droid Sans Fallback" w:hint="eastAsia"/>
        </w:rPr>
      </w:pPr>
      <w:bookmarkStart w:name="1.推荐程序和填写要求" w:id="4"/>
      <w:bookmarkEnd w:id="4"/>
      <w:r>
        <w:rPr/>
      </w:r>
      <w:bookmarkStart w:name="2.申报人应具备的资格条件" w:id="5"/>
      <w:bookmarkEnd w:id="5"/>
      <w:r>
        <w:rPr/>
      </w:r>
      <w:r>
        <w:rPr>
          <w:rFonts w:ascii="Droid Sans Fallback" w:eastAsia="Droid Sans Fallback" w:hint="eastAsia"/>
          <w:w w:val="99"/>
        </w:rPr>
        <w:t>附</w:t>
      </w:r>
    </w:p>
    <w:p>
      <w:pPr>
        <w:pStyle w:val="BodyText"/>
        <w:ind w:left="0"/>
        <w:rPr>
          <w:rFonts w:ascii="Droid Sans Fallback"/>
          <w:sz w:val="20"/>
        </w:rPr>
      </w:pPr>
    </w:p>
    <w:p>
      <w:pPr>
        <w:pStyle w:val="BodyText"/>
        <w:spacing w:before="5"/>
        <w:ind w:left="0"/>
        <w:rPr>
          <w:rFonts w:ascii="Droid Sans Fallback"/>
          <w:sz w:val="11"/>
        </w:rPr>
      </w:pPr>
    </w:p>
    <w:p>
      <w:pPr>
        <w:pStyle w:val="Heading1"/>
        <w:spacing w:line="573" w:lineRule="exact"/>
        <w:ind w:right="1513"/>
      </w:pPr>
      <w:r>
        <w:rPr/>
        <w:t>政府间国际科技创新合作</w:t>
      </w:r>
      <w:r>
        <w:rPr>
          <w:rFonts w:ascii="Times New Roman" w:eastAsia="Times New Roman"/>
          <w:b/>
        </w:rPr>
        <w:t>/</w:t>
      </w:r>
      <w:r>
        <w:rPr/>
        <w:t>港澳台</w:t>
      </w:r>
    </w:p>
    <w:p>
      <w:pPr>
        <w:spacing w:line="623" w:lineRule="exact" w:before="0"/>
        <w:ind w:left="1153" w:right="1317" w:firstLine="0"/>
        <w:jc w:val="center"/>
        <w:rPr>
          <w:rFonts w:ascii="Droid Sans Fallback" w:eastAsia="Droid Sans Fallback" w:hint="eastAsia"/>
          <w:sz w:val="36"/>
        </w:rPr>
      </w:pPr>
      <w:r>
        <w:rPr>
          <w:rFonts w:ascii="Droid Sans Fallback" w:eastAsia="Droid Sans Fallback" w:hint="eastAsia"/>
          <w:sz w:val="36"/>
        </w:rPr>
        <w:t>科技创新合作重点专项形式审查条件要求</w:t>
      </w:r>
    </w:p>
    <w:p>
      <w:pPr>
        <w:pStyle w:val="BodyText"/>
        <w:spacing w:before="1"/>
        <w:ind w:left="0"/>
        <w:rPr>
          <w:rFonts w:ascii="Droid Sans Fallback"/>
          <w:sz w:val="23"/>
        </w:rPr>
      </w:pPr>
    </w:p>
    <w:p>
      <w:pPr>
        <w:pStyle w:val="BodyText"/>
        <w:spacing w:line="645" w:lineRule="exact"/>
        <w:ind w:left="716"/>
      </w:pPr>
      <w:r>
        <w:rPr/>
        <w:t>申报项目须符合以下形式审查条件要求。</w:t>
      </w:r>
    </w:p>
    <w:p>
      <w:pPr>
        <w:pStyle w:val="ListParagraph"/>
        <w:numPr>
          <w:ilvl w:val="0"/>
          <w:numId w:val="5"/>
        </w:numPr>
        <w:tabs>
          <w:tab w:pos="1098" w:val="left" w:leader="none"/>
        </w:tabs>
        <w:spacing w:line="611" w:lineRule="exact" w:before="0" w:after="0"/>
        <w:ind w:left="101" w:right="0" w:firstLine="624"/>
        <w:jc w:val="left"/>
        <w:rPr>
          <w:sz w:val="32"/>
        </w:rPr>
      </w:pPr>
      <w:r>
        <w:rPr>
          <w:spacing w:val="-11"/>
          <w:sz w:val="32"/>
        </w:rPr>
        <w:t>推荐程序和填写要求</w:t>
      </w:r>
    </w:p>
    <w:p>
      <w:pPr>
        <w:pStyle w:val="BodyText"/>
        <w:spacing w:line="611" w:lineRule="exact"/>
        <w:ind w:left="716"/>
      </w:pPr>
      <w:r>
        <w:rPr/>
        <w:t>（</w:t>
      </w:r>
      <w:r>
        <w:rPr>
          <w:rFonts w:ascii="Times New Roman" w:eastAsia="Times New Roman"/>
        </w:rPr>
        <w:t>1</w:t>
      </w:r>
      <w:r>
        <w:rPr/>
        <w:t>）由指南规定的推荐单位在规定时间内出具推荐函。</w:t>
      </w:r>
    </w:p>
    <w:p>
      <w:pPr>
        <w:pStyle w:val="BodyText"/>
        <w:spacing w:line="216" w:lineRule="auto" w:before="14"/>
        <w:ind w:right="235" w:firstLine="614"/>
      </w:pPr>
      <w:r>
        <w:rPr>
          <w:spacing w:val="-35"/>
          <w:w w:val="95"/>
        </w:rPr>
        <w:t>（</w:t>
      </w:r>
      <w:r>
        <w:rPr>
          <w:rFonts w:ascii="Times New Roman" w:eastAsia="Times New Roman"/>
          <w:spacing w:val="-35"/>
          <w:w w:val="95"/>
        </w:rPr>
        <w:t>2</w:t>
      </w:r>
      <w:r>
        <w:rPr>
          <w:spacing w:val="-35"/>
          <w:w w:val="95"/>
        </w:rPr>
        <w:t>）</w:t>
      </w:r>
      <w:r>
        <w:rPr>
          <w:spacing w:val="-15"/>
          <w:w w:val="95"/>
        </w:rPr>
        <w:t>申报单位同一项目须通过单个推荐单位申报，不得多头  </w:t>
      </w:r>
      <w:r>
        <w:rPr>
          <w:spacing w:val="-11"/>
        </w:rPr>
        <w:t>申报和重复申报。</w:t>
      </w:r>
    </w:p>
    <w:p>
      <w:pPr>
        <w:pStyle w:val="BodyText"/>
        <w:spacing w:line="216" w:lineRule="auto" w:before="3"/>
        <w:ind w:right="235" w:firstLine="614"/>
      </w:pPr>
      <w:r>
        <w:rPr>
          <w:spacing w:val="-22"/>
          <w:w w:val="95"/>
        </w:rPr>
        <w:t>（</w:t>
      </w:r>
      <w:r>
        <w:rPr>
          <w:rFonts w:ascii="Times New Roman" w:eastAsia="Times New Roman"/>
          <w:spacing w:val="-22"/>
          <w:w w:val="95"/>
        </w:rPr>
        <w:t>3</w:t>
      </w:r>
      <w:r>
        <w:rPr>
          <w:spacing w:val="-22"/>
          <w:w w:val="95"/>
        </w:rPr>
        <w:t>）</w:t>
      </w:r>
      <w:r>
        <w:rPr>
          <w:spacing w:val="-20"/>
          <w:w w:val="95"/>
        </w:rPr>
        <w:t>项目申报书</w:t>
      </w:r>
      <w:r>
        <w:rPr>
          <w:spacing w:val="-10"/>
          <w:w w:val="95"/>
        </w:rPr>
        <w:t>（</w:t>
      </w:r>
      <w:r>
        <w:rPr>
          <w:spacing w:val="-14"/>
          <w:w w:val="95"/>
        </w:rPr>
        <w:t>包括预申报书和正式申报书，下同</w:t>
      </w:r>
      <w:r>
        <w:rPr>
          <w:spacing w:val="-51"/>
          <w:w w:val="95"/>
        </w:rPr>
        <w:t>）</w:t>
      </w:r>
      <w:r>
        <w:rPr>
          <w:spacing w:val="-5"/>
          <w:w w:val="95"/>
        </w:rPr>
        <w:t>内容  </w:t>
      </w:r>
      <w:r>
        <w:rPr>
          <w:spacing w:val="-12"/>
        </w:rPr>
        <w:t>与申报的指南方向基本相符。</w:t>
      </w:r>
    </w:p>
    <w:p>
      <w:pPr>
        <w:pStyle w:val="BodyText"/>
        <w:spacing w:line="598" w:lineRule="exact"/>
        <w:ind w:left="716"/>
      </w:pPr>
      <w:r>
        <w:rPr/>
        <w:t>（</w:t>
      </w:r>
      <w:r>
        <w:rPr>
          <w:rFonts w:ascii="Times New Roman" w:eastAsia="Times New Roman"/>
        </w:rPr>
        <w:t>4</w:t>
      </w:r>
      <w:r>
        <w:rPr/>
        <w:t>）项目申报书及附件按格式要求填写完整。</w:t>
      </w:r>
    </w:p>
    <w:p>
      <w:pPr>
        <w:pStyle w:val="ListParagraph"/>
        <w:numPr>
          <w:ilvl w:val="0"/>
          <w:numId w:val="5"/>
        </w:numPr>
        <w:tabs>
          <w:tab w:pos="1098" w:val="left" w:leader="none"/>
        </w:tabs>
        <w:spacing w:line="612" w:lineRule="exact" w:before="0" w:after="0"/>
        <w:ind w:left="101" w:right="0" w:firstLine="624"/>
        <w:jc w:val="left"/>
        <w:rPr>
          <w:sz w:val="32"/>
        </w:rPr>
      </w:pPr>
      <w:r>
        <w:rPr>
          <w:spacing w:val="-11"/>
          <w:w w:val="95"/>
          <w:sz w:val="32"/>
        </w:rPr>
        <w:t>申报人应具备的资格条件</w:t>
      </w:r>
    </w:p>
    <w:p>
      <w:pPr>
        <w:pStyle w:val="BodyText"/>
        <w:spacing w:line="216" w:lineRule="auto" w:before="14"/>
        <w:ind w:right="235" w:firstLine="614"/>
      </w:pPr>
      <w:r>
        <w:rPr>
          <w:spacing w:val="-10"/>
        </w:rPr>
        <w:t>（</w:t>
      </w:r>
      <w:r>
        <w:rPr>
          <w:rFonts w:ascii="Times New Roman" w:eastAsia="Times New Roman"/>
          <w:spacing w:val="-10"/>
        </w:rPr>
        <w:t>1</w:t>
      </w:r>
      <w:r>
        <w:rPr>
          <w:spacing w:val="-10"/>
        </w:rPr>
        <w:t>）</w:t>
      </w:r>
      <w:r>
        <w:rPr>
          <w:spacing w:val="-11"/>
        </w:rPr>
        <w:t>项目负责人应为 </w:t>
      </w:r>
      <w:r>
        <w:rPr>
          <w:rFonts w:ascii="Times New Roman" w:eastAsia="Times New Roman"/>
          <w:spacing w:val="-5"/>
        </w:rPr>
        <w:t>1958</w:t>
      </w:r>
      <w:r>
        <w:rPr>
          <w:rFonts w:ascii="Times New Roman" w:eastAsia="Times New Roman"/>
          <w:spacing w:val="-8"/>
        </w:rPr>
        <w:t> </w:t>
      </w:r>
      <w:r>
        <w:rPr>
          <w:spacing w:val="-5"/>
        </w:rPr>
        <w:t>年 </w:t>
      </w:r>
      <w:r>
        <w:rPr>
          <w:rFonts w:ascii="Times New Roman" w:eastAsia="Times New Roman"/>
        </w:rPr>
        <w:t>1</w:t>
      </w:r>
      <w:r>
        <w:rPr>
          <w:rFonts w:ascii="Times New Roman" w:eastAsia="Times New Roman"/>
          <w:spacing w:val="-10"/>
        </w:rPr>
        <w:t> </w:t>
      </w:r>
      <w:r>
        <w:rPr>
          <w:spacing w:val="-4"/>
        </w:rPr>
        <w:t>月 </w:t>
      </w:r>
      <w:r>
        <w:rPr>
          <w:rFonts w:ascii="Times New Roman" w:eastAsia="Times New Roman"/>
        </w:rPr>
        <w:t>1</w:t>
      </w:r>
      <w:r>
        <w:rPr>
          <w:rFonts w:ascii="Times New Roman" w:eastAsia="Times New Roman"/>
          <w:spacing w:val="-10"/>
        </w:rPr>
        <w:t> </w:t>
      </w:r>
      <w:r>
        <w:rPr>
          <w:spacing w:val="-11"/>
        </w:rPr>
        <w:t>日以后出生，具有高级职称或博士学位。</w:t>
      </w:r>
    </w:p>
    <w:p>
      <w:pPr>
        <w:pStyle w:val="BodyText"/>
        <w:spacing w:line="216" w:lineRule="auto" w:before="3"/>
        <w:ind w:right="242" w:firstLine="614"/>
        <w:jc w:val="both"/>
      </w:pPr>
      <w:r>
        <w:rPr>
          <w:spacing w:val="-7"/>
          <w:w w:val="95"/>
        </w:rPr>
        <w:t>（</w:t>
      </w:r>
      <w:r>
        <w:rPr>
          <w:rFonts w:ascii="Times New Roman" w:eastAsia="Times New Roman"/>
          <w:spacing w:val="-7"/>
          <w:w w:val="95"/>
        </w:rPr>
        <w:t>2</w:t>
      </w:r>
      <w:r>
        <w:rPr>
          <w:spacing w:val="-7"/>
          <w:w w:val="95"/>
        </w:rPr>
        <w:t>）</w:t>
      </w:r>
      <w:r>
        <w:rPr>
          <w:spacing w:val="-5"/>
          <w:w w:val="95"/>
        </w:rPr>
        <w:t>受聘于内地单位的外籍科学家及港、澳、台地区科学  </w:t>
      </w:r>
      <w:r>
        <w:rPr>
          <w:spacing w:val="-16"/>
          <w:w w:val="95"/>
        </w:rPr>
        <w:t>家可作为重点专项的项目负责人，全职受聘人员须由内地受聘单   </w:t>
      </w:r>
      <w:r>
        <w:rPr>
          <w:spacing w:val="-17"/>
          <w:w w:val="95"/>
        </w:rPr>
        <w:t>位提供全职受聘的有效证明，非全职受聘人员须由内地受聘单位   </w:t>
      </w:r>
      <w:r>
        <w:rPr>
          <w:spacing w:val="-15"/>
          <w:w w:val="95"/>
        </w:rPr>
        <w:t>和境外单位同时提供受聘的有效证明，并随纸质项目申报书一并   </w:t>
      </w:r>
      <w:r>
        <w:rPr>
          <w:spacing w:val="-7"/>
        </w:rPr>
        <w:t>报送。</w:t>
      </w:r>
    </w:p>
    <w:p>
      <w:pPr>
        <w:spacing w:after="0" w:line="216" w:lineRule="auto"/>
        <w:jc w:val="both"/>
        <w:sectPr>
          <w:pgSz w:w="11910" w:h="16840"/>
          <w:pgMar w:header="0" w:footer="1562" w:top="1580" w:bottom="1760" w:left="1600" w:right="1320"/>
        </w:sectPr>
      </w:pPr>
    </w:p>
    <w:p>
      <w:pPr>
        <w:pStyle w:val="BodyText"/>
        <w:spacing w:before="15"/>
        <w:ind w:left="0"/>
        <w:rPr>
          <w:sz w:val="20"/>
        </w:rPr>
      </w:pPr>
    </w:p>
    <w:p>
      <w:pPr>
        <w:pStyle w:val="BodyText"/>
        <w:spacing w:line="555" w:lineRule="exact"/>
        <w:ind w:left="716"/>
      </w:pPr>
      <w:r>
        <w:rPr>
          <w:spacing w:val="-3"/>
        </w:rPr>
        <w:t>（</w:t>
      </w:r>
      <w:r>
        <w:rPr>
          <w:rFonts w:ascii="Times New Roman" w:eastAsia="Times New Roman"/>
          <w:spacing w:val="-3"/>
        </w:rPr>
        <w:t>3</w:t>
      </w:r>
      <w:r>
        <w:rPr>
          <w:spacing w:val="-3"/>
        </w:rPr>
        <w:t>）</w:t>
      </w:r>
      <w:r>
        <w:rPr>
          <w:spacing w:val="-6"/>
        </w:rPr>
        <w:t>项目负责人限申报 </w:t>
      </w:r>
      <w:r>
        <w:rPr>
          <w:rFonts w:ascii="Times New Roman" w:eastAsia="Times New Roman"/>
        </w:rPr>
        <w:t>1</w:t>
      </w:r>
      <w:r>
        <w:rPr>
          <w:rFonts w:ascii="Times New Roman" w:eastAsia="Times New Roman"/>
          <w:spacing w:val="-10"/>
        </w:rPr>
        <w:t> </w:t>
      </w:r>
      <w:r>
        <w:rPr>
          <w:spacing w:val="-5"/>
        </w:rPr>
        <w:t>个项目；国家重点基础研究发展</w:t>
      </w:r>
    </w:p>
    <w:p>
      <w:pPr>
        <w:pStyle w:val="BodyText"/>
        <w:spacing w:line="216" w:lineRule="auto" w:before="13"/>
        <w:ind w:right="230"/>
        <w:jc w:val="both"/>
      </w:pPr>
      <w:r>
        <w:rPr>
          <w:spacing w:val="-25"/>
        </w:rPr>
        <w:t>计划</w:t>
      </w:r>
      <w:r>
        <w:rPr>
          <w:spacing w:val="-5"/>
        </w:rPr>
        <w:t>（</w:t>
      </w:r>
      <w:r>
        <w:rPr>
          <w:rFonts w:ascii="Times New Roman" w:eastAsia="Times New Roman"/>
          <w:spacing w:val="-5"/>
        </w:rPr>
        <w:t>973</w:t>
      </w:r>
      <w:r>
        <w:rPr>
          <w:rFonts w:ascii="Times New Roman" w:eastAsia="Times New Roman"/>
          <w:spacing w:val="-27"/>
        </w:rPr>
        <w:t> </w:t>
      </w:r>
      <w:r>
        <w:rPr>
          <w:spacing w:val="-16"/>
        </w:rPr>
        <w:t>计划，含重大科学研究计划</w:t>
      </w:r>
      <w:r>
        <w:rPr>
          <w:spacing w:val="-164"/>
        </w:rPr>
        <w:t>）</w:t>
      </w:r>
      <w:r>
        <w:rPr>
          <w:spacing w:val="-16"/>
        </w:rPr>
        <w:t>、国家高技术研究发展计</w:t>
      </w:r>
      <w:r>
        <w:rPr>
          <w:spacing w:val="-10"/>
        </w:rPr>
        <w:t>划</w:t>
      </w:r>
      <w:r>
        <w:rPr>
          <w:spacing w:val="-5"/>
        </w:rPr>
        <w:t>（</w:t>
      </w:r>
      <w:r>
        <w:rPr>
          <w:rFonts w:ascii="Times New Roman" w:eastAsia="Times New Roman"/>
          <w:spacing w:val="-5"/>
        </w:rPr>
        <w:t>863</w:t>
      </w:r>
      <w:r>
        <w:rPr>
          <w:rFonts w:ascii="Times New Roman" w:eastAsia="Times New Roman"/>
          <w:spacing w:val="-32"/>
        </w:rPr>
        <w:t> </w:t>
      </w:r>
      <w:r>
        <w:rPr>
          <w:spacing w:val="-11"/>
        </w:rPr>
        <w:t>计划</w:t>
      </w:r>
      <w:r>
        <w:rPr>
          <w:spacing w:val="-164"/>
        </w:rPr>
        <w:t>）</w:t>
      </w:r>
      <w:r>
        <w:rPr>
          <w:spacing w:val="-15"/>
        </w:rPr>
        <w:t>、国家科技支撑计划、国家国际科技合作专项、国</w:t>
      </w:r>
      <w:r>
        <w:rPr>
          <w:spacing w:val="-12"/>
          <w:w w:val="95"/>
        </w:rPr>
        <w:t>家重大科学仪器设备开发专项、公益性行业科研专项（</w:t>
      </w:r>
      <w:r>
        <w:rPr>
          <w:spacing w:val="-9"/>
          <w:w w:val="95"/>
        </w:rPr>
        <w:t>以下简称</w:t>
      </w:r>
    </w:p>
    <w:p>
      <w:pPr>
        <w:pStyle w:val="BodyText"/>
        <w:spacing w:line="216" w:lineRule="auto" w:before="4"/>
        <w:ind w:right="242"/>
        <w:jc w:val="both"/>
      </w:pPr>
      <w:r>
        <w:rPr>
          <w:spacing w:val="-12"/>
          <w:w w:val="210"/>
        </w:rPr>
        <w:t>“</w:t>
      </w:r>
      <w:r>
        <w:rPr>
          <w:spacing w:val="-12"/>
          <w:w w:val="99"/>
        </w:rPr>
        <w:t>改革前计划</w:t>
      </w:r>
      <w:r>
        <w:rPr>
          <w:spacing w:val="-164"/>
          <w:w w:val="210"/>
        </w:rPr>
        <w:t>”</w:t>
      </w:r>
      <w:r>
        <w:rPr>
          <w:spacing w:val="-89"/>
          <w:w w:val="99"/>
        </w:rPr>
        <w:t>）</w:t>
      </w:r>
      <w:r>
        <w:rPr>
          <w:spacing w:val="-19"/>
          <w:w w:val="99"/>
        </w:rPr>
        <w:t>以及国家科技重大专项、国家重点研发计划重点</w:t>
      </w:r>
      <w:r>
        <w:rPr>
          <w:spacing w:val="-12"/>
          <w:w w:val="95"/>
        </w:rPr>
        <w:t>专项在研项目（含任务或课题）负责人不得牵头申报项目。国家   重点研发计划重点专项的在研项目负责人（</w:t>
      </w:r>
      <w:r>
        <w:rPr>
          <w:spacing w:val="-11"/>
          <w:w w:val="95"/>
        </w:rPr>
        <w:t>不含任务或课题负责   </w:t>
      </w:r>
      <w:r>
        <w:rPr>
          <w:spacing w:val="-12"/>
        </w:rPr>
        <w:t>人）</w:t>
      </w:r>
      <w:r>
        <w:rPr>
          <w:spacing w:val="-11"/>
        </w:rPr>
        <w:t>也不得参与申报项目。</w:t>
      </w:r>
    </w:p>
    <w:p>
      <w:pPr>
        <w:pStyle w:val="BodyText"/>
        <w:spacing w:line="216" w:lineRule="auto" w:before="3"/>
        <w:ind w:right="242" w:firstLine="614"/>
        <w:jc w:val="both"/>
      </w:pPr>
      <w:r>
        <w:rPr>
          <w:spacing w:val="-12"/>
        </w:rPr>
        <w:t>项目骨干的申报项目和改革前计划、国家科技重大专项、国家重点研发计划在研项目总数不得超过 </w:t>
      </w:r>
      <w:r>
        <w:rPr>
          <w:rFonts w:ascii="Times New Roman" w:eastAsia="Times New Roman"/>
        </w:rPr>
        <w:t>2</w:t>
      </w:r>
      <w:r>
        <w:rPr>
          <w:rFonts w:ascii="Times New Roman" w:eastAsia="Times New Roman"/>
          <w:spacing w:val="-16"/>
        </w:rPr>
        <w:t> </w:t>
      </w:r>
      <w:r>
        <w:rPr>
          <w:spacing w:val="-11"/>
        </w:rPr>
        <w:t>个；改革前计划、国家</w:t>
      </w:r>
      <w:r>
        <w:rPr>
          <w:spacing w:val="-12"/>
          <w:w w:val="95"/>
        </w:rPr>
        <w:t>科技重大专项、国家重点研发计划的在研项目（含任务或课题</w:t>
      </w:r>
      <w:r>
        <w:rPr>
          <w:w w:val="95"/>
        </w:rPr>
        <w:t>）   </w:t>
      </w:r>
      <w:r>
        <w:rPr>
          <w:spacing w:val="-12"/>
          <w:w w:val="95"/>
        </w:rPr>
        <w:t>负责人不得因申报国家重点研发计划重点专项项目而退出目前承   </w:t>
      </w:r>
      <w:r>
        <w:rPr>
          <w:spacing w:val="-12"/>
        </w:rPr>
        <w:t>担的项目（含任务或课题</w:t>
      </w:r>
      <w:r>
        <w:rPr>
          <w:spacing w:val="-166"/>
        </w:rPr>
        <w:t>）</w:t>
      </w:r>
      <w:r>
        <w:rPr/>
        <w:t>。</w:t>
      </w:r>
    </w:p>
    <w:p>
      <w:pPr>
        <w:pStyle w:val="BodyText"/>
        <w:spacing w:line="603" w:lineRule="exact"/>
        <w:ind w:left="716"/>
      </w:pPr>
      <w:r>
        <w:rPr>
          <w:spacing w:val="-11"/>
        </w:rPr>
        <w:t>计划任务书执行期</w:t>
      </w:r>
      <w:r>
        <w:rPr>
          <w:spacing w:val="-12"/>
        </w:rPr>
        <w:t>（</w:t>
      </w:r>
      <w:r>
        <w:rPr>
          <w:spacing w:val="-11"/>
        </w:rPr>
        <w:t>包括延期后的执行期</w:t>
      </w:r>
      <w:r>
        <w:rPr>
          <w:spacing w:val="-15"/>
        </w:rPr>
        <w:t>）</w:t>
      </w:r>
      <w:r>
        <w:rPr>
          <w:spacing w:val="-4"/>
        </w:rPr>
        <w:t>到 </w:t>
      </w:r>
      <w:r>
        <w:rPr>
          <w:rFonts w:ascii="Times New Roman" w:eastAsia="Times New Roman"/>
          <w:spacing w:val="-4"/>
        </w:rPr>
        <w:t>2018 </w:t>
      </w:r>
      <w:r>
        <w:rPr>
          <w:spacing w:val="-4"/>
        </w:rPr>
        <w:t>年 </w:t>
      </w:r>
      <w:r>
        <w:rPr>
          <w:rFonts w:ascii="Times New Roman" w:eastAsia="Times New Roman"/>
        </w:rPr>
        <w:t>12 </w:t>
      </w:r>
      <w:r>
        <w:rPr/>
        <w:t>月</w:t>
      </w:r>
    </w:p>
    <w:p>
      <w:pPr>
        <w:pStyle w:val="BodyText"/>
        <w:spacing w:line="611" w:lineRule="exact"/>
      </w:pPr>
      <w:r>
        <w:rPr>
          <w:rFonts w:ascii="Times New Roman" w:eastAsia="Times New Roman"/>
        </w:rPr>
        <w:t>30 </w:t>
      </w:r>
      <w:r>
        <w:rPr/>
        <w:t>日之前的在研项目（含任务或课题）不在限项范围内。</w:t>
      </w:r>
    </w:p>
    <w:p>
      <w:pPr>
        <w:pStyle w:val="BodyText"/>
        <w:spacing w:line="216" w:lineRule="auto" w:before="13"/>
        <w:ind w:right="242" w:firstLine="614"/>
      </w:pPr>
      <w:r>
        <w:rPr>
          <w:spacing w:val="-35"/>
          <w:w w:val="95"/>
        </w:rPr>
        <w:t>（</w:t>
      </w:r>
      <w:r>
        <w:rPr>
          <w:rFonts w:ascii="Times New Roman" w:eastAsia="Times New Roman"/>
          <w:spacing w:val="-35"/>
          <w:w w:val="95"/>
        </w:rPr>
        <w:t>4</w:t>
      </w:r>
      <w:r>
        <w:rPr>
          <w:spacing w:val="-35"/>
          <w:w w:val="95"/>
        </w:rPr>
        <w:t>）</w:t>
      </w:r>
      <w:r>
        <w:rPr>
          <w:spacing w:val="-18"/>
          <w:w w:val="95"/>
        </w:rPr>
        <w:t>特邀咨评委委员不能申报项目；参与重点专项实施方案  </w:t>
      </w:r>
      <w:r>
        <w:rPr>
          <w:spacing w:val="-12"/>
        </w:rPr>
        <w:t>或本年度项目指南编制的专家，不能申报该重点专项项目。</w:t>
      </w:r>
    </w:p>
    <w:p>
      <w:pPr>
        <w:pStyle w:val="BodyText"/>
        <w:spacing w:line="216" w:lineRule="auto" w:before="3"/>
        <w:ind w:right="240" w:firstLine="614"/>
      </w:pPr>
      <w:r>
        <w:rPr>
          <w:spacing w:val="-22"/>
          <w:w w:val="95"/>
        </w:rPr>
        <w:t>（</w:t>
      </w:r>
      <w:r>
        <w:rPr>
          <w:rFonts w:ascii="Times New Roman" w:hAnsi="Times New Roman" w:eastAsia="Times New Roman"/>
          <w:spacing w:val="-22"/>
          <w:w w:val="95"/>
        </w:rPr>
        <w:t>5</w:t>
      </w:r>
      <w:r>
        <w:rPr>
          <w:spacing w:val="-22"/>
          <w:w w:val="95"/>
        </w:rPr>
        <w:t>）</w:t>
      </w:r>
      <w:r>
        <w:rPr>
          <w:spacing w:val="-25"/>
          <w:w w:val="95"/>
        </w:rPr>
        <w:t>在承担</w:t>
      </w:r>
      <w:r>
        <w:rPr>
          <w:spacing w:val="-10"/>
          <w:w w:val="95"/>
        </w:rPr>
        <w:t>（</w:t>
      </w:r>
      <w:r>
        <w:rPr>
          <w:spacing w:val="-11"/>
          <w:w w:val="95"/>
        </w:rPr>
        <w:t>或申请</w:t>
      </w:r>
      <w:r>
        <w:rPr>
          <w:spacing w:val="-51"/>
          <w:w w:val="95"/>
        </w:rPr>
        <w:t>）</w:t>
      </w:r>
      <w:r>
        <w:rPr>
          <w:spacing w:val="-15"/>
          <w:w w:val="95"/>
        </w:rPr>
        <w:t>国家科技计划项目中，没有严重不良  </w:t>
      </w:r>
      <w:r>
        <w:rPr>
          <w:spacing w:val="-12"/>
          <w:w w:val="105"/>
        </w:rPr>
        <w:t>信用记录或被记入</w:t>
      </w:r>
      <w:r>
        <w:rPr>
          <w:spacing w:val="-12"/>
          <w:w w:val="190"/>
        </w:rPr>
        <w:t>“</w:t>
      </w:r>
      <w:r>
        <w:rPr>
          <w:spacing w:val="-12"/>
          <w:w w:val="105"/>
        </w:rPr>
        <w:t>黑名单</w:t>
      </w:r>
      <w:r>
        <w:rPr>
          <w:spacing w:val="-166"/>
          <w:w w:val="190"/>
        </w:rPr>
        <w:t>”</w:t>
      </w:r>
      <w:r>
        <w:rPr>
          <w:w w:val="105"/>
        </w:rPr>
        <w:t>。</w:t>
      </w:r>
    </w:p>
    <w:p>
      <w:pPr>
        <w:pStyle w:val="BodyText"/>
        <w:spacing w:line="216" w:lineRule="auto" w:before="3"/>
        <w:ind w:right="242" w:firstLine="614"/>
      </w:pPr>
      <w:r>
        <w:rPr>
          <w:spacing w:val="-35"/>
          <w:w w:val="95"/>
        </w:rPr>
        <w:t>（</w:t>
      </w:r>
      <w:r>
        <w:rPr>
          <w:rFonts w:ascii="Times New Roman" w:eastAsia="Times New Roman"/>
          <w:spacing w:val="-35"/>
          <w:w w:val="95"/>
        </w:rPr>
        <w:t>6</w:t>
      </w:r>
      <w:r>
        <w:rPr>
          <w:spacing w:val="-35"/>
          <w:w w:val="95"/>
        </w:rPr>
        <w:t>）</w:t>
      </w:r>
      <w:r>
        <w:rPr>
          <w:spacing w:val="-17"/>
          <w:w w:val="95"/>
        </w:rPr>
        <w:t>中央和地方各级政府的公务人员</w:t>
      </w:r>
      <w:r>
        <w:rPr>
          <w:spacing w:val="-12"/>
          <w:w w:val="95"/>
        </w:rPr>
        <w:t>（</w:t>
      </w:r>
      <w:r>
        <w:rPr>
          <w:spacing w:val="-11"/>
          <w:w w:val="95"/>
        </w:rPr>
        <w:t>包括行使科技计划管  </w:t>
      </w:r>
      <w:r>
        <w:rPr>
          <w:spacing w:val="-12"/>
        </w:rPr>
        <w:t>理职能的其他人员）</w:t>
      </w:r>
      <w:r>
        <w:rPr>
          <w:spacing w:val="-11"/>
        </w:rPr>
        <w:t>不得申报项目。</w:t>
      </w:r>
    </w:p>
    <w:p>
      <w:pPr>
        <w:spacing w:after="0" w:line="216" w:lineRule="auto"/>
        <w:sectPr>
          <w:pgSz w:w="11910" w:h="16840"/>
          <w:pgMar w:header="0" w:footer="1562" w:top="1580" w:bottom="1760" w:left="1600" w:right="1320"/>
        </w:sectPr>
      </w:pPr>
    </w:p>
    <w:p>
      <w:pPr>
        <w:pStyle w:val="BodyText"/>
        <w:spacing w:before="15"/>
        <w:ind w:left="0"/>
        <w:rPr>
          <w:sz w:val="20"/>
        </w:rPr>
      </w:pPr>
    </w:p>
    <w:p>
      <w:pPr>
        <w:pStyle w:val="ListParagraph"/>
        <w:numPr>
          <w:ilvl w:val="0"/>
          <w:numId w:val="5"/>
        </w:numPr>
        <w:tabs>
          <w:tab w:pos="1098" w:val="left" w:leader="none"/>
        </w:tabs>
        <w:spacing w:line="555" w:lineRule="exact" w:before="0" w:after="0"/>
        <w:ind w:left="101" w:right="0" w:firstLine="624"/>
        <w:jc w:val="left"/>
        <w:rPr>
          <w:sz w:val="32"/>
        </w:rPr>
      </w:pPr>
      <w:bookmarkStart w:name="3.申报单位应具备的资格条件" w:id="6"/>
      <w:bookmarkEnd w:id="6"/>
      <w:r>
        <w:rPr/>
      </w:r>
      <w:bookmarkStart w:name="4.本重点专项规定的其他形式审查条件要求请参见有关国别（地区、国际组织）的具体指" w:id="7"/>
      <w:bookmarkEnd w:id="7"/>
      <w:r>
        <w:rPr/>
      </w:r>
      <w:bookmarkStart w:name="本专项形式审查责任人：林茜妍、辛秉清" w:id="8"/>
      <w:bookmarkEnd w:id="8"/>
      <w:r>
        <w:rPr/>
      </w:r>
      <w:bookmarkStart w:name="本专项形式审查责任人：林茜妍、辛秉清" w:id="9"/>
      <w:bookmarkEnd w:id="9"/>
      <w:r>
        <w:rPr>
          <w:spacing w:val="-11"/>
          <w:sz w:val="32"/>
        </w:rPr>
        <w:t>申报单位应具备的资格条件</w:t>
      </w:r>
    </w:p>
    <w:p>
      <w:pPr>
        <w:pStyle w:val="BodyText"/>
        <w:spacing w:line="216" w:lineRule="auto" w:before="13"/>
        <w:ind w:right="240" w:firstLine="614"/>
      </w:pPr>
      <w:r>
        <w:rPr>
          <w:spacing w:val="-35"/>
          <w:w w:val="95"/>
        </w:rPr>
        <w:t>（</w:t>
      </w:r>
      <w:r>
        <w:rPr>
          <w:rFonts w:ascii="Times New Roman" w:eastAsia="Times New Roman"/>
          <w:spacing w:val="-35"/>
          <w:w w:val="95"/>
        </w:rPr>
        <w:t>1</w:t>
      </w:r>
      <w:r>
        <w:rPr>
          <w:spacing w:val="-35"/>
          <w:w w:val="95"/>
        </w:rPr>
        <w:t>）</w:t>
      </w:r>
      <w:r>
        <w:rPr>
          <w:spacing w:val="-16"/>
          <w:w w:val="95"/>
        </w:rPr>
        <w:t>是在中国境内登记注册的科研院所、高等学校和企业等  </w:t>
      </w:r>
      <w:r>
        <w:rPr>
          <w:spacing w:val="-12"/>
        </w:rPr>
        <w:t>法人单位，政府机关不得作为申报单位进行申报。</w:t>
      </w:r>
    </w:p>
    <w:p>
      <w:pPr>
        <w:pStyle w:val="BodyText"/>
        <w:spacing w:line="601" w:lineRule="exact"/>
        <w:ind w:left="716"/>
      </w:pPr>
      <w:r>
        <w:rPr/>
        <w:t>（</w:t>
      </w:r>
      <w:r>
        <w:rPr>
          <w:rFonts w:ascii="Times New Roman" w:eastAsia="Times New Roman"/>
        </w:rPr>
        <w:t>2</w:t>
      </w:r>
      <w:r>
        <w:rPr/>
        <w:t>）注册时间在 </w:t>
      </w:r>
      <w:r>
        <w:rPr>
          <w:rFonts w:ascii="Times New Roman" w:eastAsia="Times New Roman"/>
        </w:rPr>
        <w:t>2016 </w:t>
      </w:r>
      <w:r>
        <w:rPr/>
        <w:t>年 </w:t>
      </w:r>
      <w:r>
        <w:rPr>
          <w:rFonts w:ascii="Times New Roman" w:eastAsia="Times New Roman"/>
        </w:rPr>
        <w:t>12 </w:t>
      </w:r>
      <w:r>
        <w:rPr/>
        <w:t>月 </w:t>
      </w:r>
      <w:r>
        <w:rPr>
          <w:rFonts w:ascii="Times New Roman" w:eastAsia="Times New Roman"/>
        </w:rPr>
        <w:t>31 </w:t>
      </w:r>
      <w:r>
        <w:rPr/>
        <w:t>日前。</w:t>
      </w:r>
    </w:p>
    <w:p>
      <w:pPr>
        <w:pStyle w:val="BodyText"/>
        <w:spacing w:line="216" w:lineRule="auto" w:before="14"/>
        <w:ind w:right="240" w:firstLine="614"/>
      </w:pPr>
      <w:r>
        <w:rPr>
          <w:spacing w:val="-22"/>
          <w:w w:val="95"/>
        </w:rPr>
        <w:t>（</w:t>
      </w:r>
      <w:r>
        <w:rPr>
          <w:rFonts w:ascii="Times New Roman" w:hAnsi="Times New Roman" w:eastAsia="Times New Roman"/>
          <w:spacing w:val="-22"/>
          <w:w w:val="95"/>
        </w:rPr>
        <w:t>3</w:t>
      </w:r>
      <w:r>
        <w:rPr>
          <w:spacing w:val="-22"/>
          <w:w w:val="95"/>
        </w:rPr>
        <w:t>）</w:t>
      </w:r>
      <w:r>
        <w:rPr>
          <w:spacing w:val="-25"/>
          <w:w w:val="95"/>
        </w:rPr>
        <w:t>在承担</w:t>
      </w:r>
      <w:r>
        <w:rPr>
          <w:spacing w:val="-10"/>
          <w:w w:val="95"/>
        </w:rPr>
        <w:t>（</w:t>
      </w:r>
      <w:r>
        <w:rPr>
          <w:spacing w:val="-11"/>
          <w:w w:val="95"/>
        </w:rPr>
        <w:t>或申请</w:t>
      </w:r>
      <w:r>
        <w:rPr>
          <w:spacing w:val="-51"/>
          <w:w w:val="95"/>
        </w:rPr>
        <w:t>）</w:t>
      </w:r>
      <w:r>
        <w:rPr>
          <w:spacing w:val="-15"/>
          <w:w w:val="95"/>
        </w:rPr>
        <w:t>国家科技计划项目中，没有严重不良  </w:t>
      </w:r>
      <w:r>
        <w:rPr>
          <w:spacing w:val="-12"/>
          <w:w w:val="105"/>
        </w:rPr>
        <w:t>信用记录或被记入</w:t>
      </w:r>
      <w:r>
        <w:rPr>
          <w:spacing w:val="-12"/>
          <w:w w:val="190"/>
        </w:rPr>
        <w:t>“</w:t>
      </w:r>
      <w:r>
        <w:rPr>
          <w:spacing w:val="-12"/>
          <w:w w:val="105"/>
        </w:rPr>
        <w:t>黑名单</w:t>
      </w:r>
      <w:r>
        <w:rPr>
          <w:spacing w:val="-166"/>
          <w:w w:val="190"/>
        </w:rPr>
        <w:t>”</w:t>
      </w:r>
      <w:r>
        <w:rPr>
          <w:w w:val="105"/>
        </w:rPr>
        <w:t>。</w:t>
      </w:r>
    </w:p>
    <w:p>
      <w:pPr>
        <w:pStyle w:val="ListParagraph"/>
        <w:numPr>
          <w:ilvl w:val="0"/>
          <w:numId w:val="5"/>
        </w:numPr>
        <w:tabs>
          <w:tab w:pos="1108" w:val="left" w:leader="none"/>
        </w:tabs>
        <w:spacing w:line="216" w:lineRule="auto" w:before="3" w:after="0"/>
        <w:ind w:left="101" w:right="271" w:firstLine="624"/>
        <w:jc w:val="left"/>
        <w:rPr>
          <w:sz w:val="32"/>
        </w:rPr>
      </w:pPr>
      <w:r>
        <w:rPr>
          <w:spacing w:val="-3"/>
          <w:w w:val="95"/>
          <w:sz w:val="32"/>
        </w:rPr>
        <w:t>本重点专项规定的其他形式审查条件要求请参见有关国  </w:t>
      </w:r>
      <w:r>
        <w:rPr>
          <w:spacing w:val="-12"/>
          <w:sz w:val="32"/>
        </w:rPr>
        <w:t>别（地区、国际组织）</w:t>
      </w:r>
      <w:r>
        <w:rPr>
          <w:spacing w:val="-11"/>
          <w:sz w:val="32"/>
        </w:rPr>
        <w:t>的具体指南说明。</w:t>
      </w:r>
    </w:p>
    <w:p>
      <w:pPr>
        <w:pStyle w:val="BodyText"/>
        <w:spacing w:before="5"/>
        <w:ind w:left="0"/>
        <w:rPr>
          <w:sz w:val="23"/>
        </w:rPr>
      </w:pPr>
    </w:p>
    <w:p>
      <w:pPr>
        <w:pStyle w:val="BodyText"/>
        <w:ind w:left="716"/>
      </w:pPr>
      <w:r>
        <w:rPr/>
        <w:t>本专项形式审查责任人：林茜妍、辛秉清</w:t>
      </w:r>
    </w:p>
    <w:sectPr>
      <w:pgSz w:w="11910" w:h="16840"/>
      <w:pgMar w:header="0" w:footer="1562" w:top="1580" w:bottom="1760" w:left="160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Noto Sans CJK JP Regular">
    <w:altName w:val="Noto Sans CJK JP Regular"/>
    <w:charset w:val="0"/>
    <w:family w:val="swiss"/>
    <w:pitch w:val="variable"/>
  </w:font>
  <w:font w:name="Droid Sans Fallback">
    <w:altName w:val="Droid Sans Fallback"/>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type id="_x0000_t202" o:spt="202" coordsize="21600,21600" path="m,l,21600r21600,l21600,xe">
          <v:stroke joinstyle="miter"/>
          <v:path gradientshapeok="t" o:connecttype="rect"/>
        </v:shapetype>
        <v:shape style="position:absolute;margin-left:449.959991pt;margin-top:753.37439pt;width:16.05pt;height:16.05pt;mso-position-horizontal-relative:page;mso-position-vertical-relative:page;z-index:-11776" type="#_x0000_t202" filled="false" stroked="false">
          <v:textbox inset="0,0,0,0">
            <w:txbxContent>
              <w:p>
                <w:pPr>
                  <w:spacing w:line="321" w:lineRule="exact" w:before="0"/>
                  <w:ind w:left="20" w:right="0" w:firstLine="0"/>
                  <w:jc w:val="left"/>
                  <w:rPr>
                    <w:sz w:val="28"/>
                  </w:rPr>
                </w:pPr>
                <w:r>
                  <w:rPr>
                    <w:w w:val="112"/>
                    <w:sz w:val="28"/>
                  </w:rPr>
                  <w:t>—</w:t>
                </w:r>
              </w:p>
            </w:txbxContent>
          </v:textbox>
          <w10:wrap type="none"/>
        </v:shape>
      </w:pict>
    </w:r>
    <w:r>
      <w:rPr/>
      <w:pict>
        <v:shape style="position:absolute;margin-left:469.959991pt;margin-top:752.808777pt;width:11.05pt;height:17.55pt;mso-position-horizontal-relative:page;mso-position-vertical-relative:page;z-index:-11752" type="#_x0000_t202" filled="false" stroked="false">
          <v:textbox inset="0,0,0,0">
            <w:txbxContent>
              <w:p>
                <w:pPr>
                  <w:spacing w:before="9"/>
                  <w:ind w:left="40" w:right="0" w:firstLine="0"/>
                  <w:jc w:val="left"/>
                  <w:rPr>
                    <w:rFonts w:ascii="Times New Roman"/>
                    <w:sz w:val="28"/>
                  </w:rPr>
                </w:pPr>
                <w:r>
                  <w:rPr/>
                  <w:fldChar w:fldCharType="begin"/>
                </w:r>
                <w:r>
                  <w:rPr>
                    <w:rFonts w:ascii="Times New Roman"/>
                    <w:w w:val="100"/>
                    <w:sz w:val="28"/>
                  </w:rPr>
                  <w:instrText> PAGE </w:instrText>
                </w:r>
                <w:r>
                  <w:rPr/>
                  <w:fldChar w:fldCharType="separate"/>
                </w:r>
                <w:r>
                  <w:rPr/>
                  <w:t>1</w:t>
                </w:r>
                <w:r>
                  <w:rPr/>
                  <w:fldChar w:fldCharType="end"/>
                </w:r>
              </w:p>
            </w:txbxContent>
          </v:textbox>
          <w10:wrap type="none"/>
        </v:shape>
      </w:pict>
    </w:r>
    <w:r>
      <w:rPr/>
      <w:pict>
        <v:shape style="position:absolute;margin-left:485pt;margin-top:753.37439pt;width:16.05pt;height:16.05pt;mso-position-horizontal-relative:page;mso-position-vertical-relative:page;z-index:-11728" type="#_x0000_t202" filled="false" stroked="false">
          <v:textbox inset="0,0,0,0">
            <w:txbxContent>
              <w:p>
                <w:pPr>
                  <w:spacing w:line="321" w:lineRule="exact" w:before="0"/>
                  <w:ind w:left="20" w:right="0" w:firstLine="0"/>
                  <w:jc w:val="left"/>
                  <w:rPr>
                    <w:sz w:val="28"/>
                  </w:rPr>
                </w:pPr>
                <w:r>
                  <w:rPr>
                    <w:w w:val="112"/>
                    <w:sz w:val="28"/>
                  </w:rPr>
                  <w:t>—</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100.040001pt;margin-top:753.37439pt;width:16.05pt;height:16.05pt;mso-position-horizontal-relative:page;mso-position-vertical-relative:page;z-index:-11704" type="#_x0000_t202" filled="false" stroked="false">
          <v:textbox inset="0,0,0,0">
            <w:txbxContent>
              <w:p>
                <w:pPr>
                  <w:spacing w:line="321" w:lineRule="exact" w:before="0"/>
                  <w:ind w:left="20" w:right="0" w:firstLine="0"/>
                  <w:jc w:val="left"/>
                  <w:rPr>
                    <w:sz w:val="28"/>
                  </w:rPr>
                </w:pPr>
                <w:r>
                  <w:rPr>
                    <w:w w:val="112"/>
                    <w:sz w:val="28"/>
                  </w:rPr>
                  <w:t>—</w:t>
                </w:r>
              </w:p>
            </w:txbxContent>
          </v:textbox>
          <w10:wrap type="none"/>
        </v:shape>
      </w:pict>
    </w:r>
    <w:r>
      <w:rPr/>
      <w:pict>
        <v:shape style="position:absolute;margin-left:120.040001pt;margin-top:752.808777pt;width:11.05pt;height:17.55pt;mso-position-horizontal-relative:page;mso-position-vertical-relative:page;z-index:-11680" type="#_x0000_t202" filled="false" stroked="false">
          <v:textbox inset="0,0,0,0">
            <w:txbxContent>
              <w:p>
                <w:pPr>
                  <w:spacing w:before="9"/>
                  <w:ind w:left="40" w:right="0" w:firstLine="0"/>
                  <w:jc w:val="left"/>
                  <w:rPr>
                    <w:rFonts w:ascii="Times New Roman"/>
                    <w:sz w:val="28"/>
                  </w:rPr>
                </w:pPr>
                <w:r>
                  <w:rPr/>
                  <w:fldChar w:fldCharType="begin"/>
                </w:r>
                <w:r>
                  <w:rPr>
                    <w:rFonts w:ascii="Times New Roman"/>
                    <w:w w:val="100"/>
                    <w:sz w:val="28"/>
                  </w:rPr>
                  <w:instrText> PAGE </w:instrText>
                </w:r>
                <w:r>
                  <w:rPr/>
                  <w:fldChar w:fldCharType="separate"/>
                </w:r>
                <w:r>
                  <w:rPr/>
                  <w:t>2</w:t>
                </w:r>
                <w:r>
                  <w:rPr/>
                  <w:fldChar w:fldCharType="end"/>
                </w:r>
              </w:p>
            </w:txbxContent>
          </v:textbox>
          <w10:wrap type="none"/>
        </v:shape>
      </w:pict>
    </w:r>
    <w:r>
      <w:rPr/>
      <w:pict>
        <v:shape style="position:absolute;margin-left:135.080002pt;margin-top:753.37439pt;width:16.05pt;height:16.05pt;mso-position-horizontal-relative:page;mso-position-vertical-relative:page;z-index:-11656" type="#_x0000_t202" filled="false" stroked="false">
          <v:textbox inset="0,0,0,0">
            <w:txbxContent>
              <w:p>
                <w:pPr>
                  <w:spacing w:line="321" w:lineRule="exact" w:before="0"/>
                  <w:ind w:left="20" w:right="0" w:firstLine="0"/>
                  <w:jc w:val="left"/>
                  <w:rPr>
                    <w:sz w:val="28"/>
                  </w:rPr>
                </w:pPr>
                <w:r>
                  <w:rPr>
                    <w:w w:val="112"/>
                    <w:sz w:val="28"/>
                  </w:rPr>
                  <w:t>—</w:t>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100.040001pt;margin-top:753.37439pt;width:16.05pt;height:16.05pt;mso-position-horizontal-relative:page;mso-position-vertical-relative:page;z-index:-11632" type="#_x0000_t202" filled="false" stroked="false">
          <v:textbox inset="0,0,0,0">
            <w:txbxContent>
              <w:p>
                <w:pPr>
                  <w:spacing w:line="321" w:lineRule="exact" w:before="0"/>
                  <w:ind w:left="20" w:right="0" w:firstLine="0"/>
                  <w:jc w:val="left"/>
                  <w:rPr>
                    <w:sz w:val="28"/>
                  </w:rPr>
                </w:pPr>
                <w:r>
                  <w:rPr>
                    <w:w w:val="112"/>
                    <w:sz w:val="28"/>
                  </w:rPr>
                  <w:t>—</w:t>
                </w:r>
              </w:p>
            </w:txbxContent>
          </v:textbox>
          <w10:wrap type="none"/>
        </v:shape>
      </w:pict>
    </w:r>
    <w:r>
      <w:rPr/>
      <w:pict>
        <v:shape style="position:absolute;margin-left:120.040001pt;margin-top:752.808777pt;width:18.1pt;height:17.55pt;mso-position-horizontal-relative:page;mso-position-vertical-relative:page;z-index:-11608" type="#_x0000_t202" filled="false" stroked="false">
          <v:textbox inset="0,0,0,0">
            <w:txbxContent>
              <w:p>
                <w:pPr>
                  <w:spacing w:before="9"/>
                  <w:ind w:left="40" w:right="0" w:firstLine="0"/>
                  <w:jc w:val="left"/>
                  <w:rPr>
                    <w:rFonts w:ascii="Times New Roman"/>
                    <w:sz w:val="28"/>
                  </w:rPr>
                </w:pPr>
                <w:r>
                  <w:rPr/>
                  <w:fldChar w:fldCharType="begin"/>
                </w:r>
                <w:r>
                  <w:rPr>
                    <w:rFonts w:ascii="Times New Roman"/>
                    <w:sz w:val="28"/>
                  </w:rPr>
                  <w:instrText> PAGE </w:instrText>
                </w:r>
                <w:r>
                  <w:rPr/>
                  <w:fldChar w:fldCharType="separate"/>
                </w:r>
                <w:r>
                  <w:rPr/>
                  <w:t>10</w:t>
                </w:r>
                <w:r>
                  <w:rPr/>
                  <w:fldChar w:fldCharType="end"/>
                </w:r>
              </w:p>
            </w:txbxContent>
          </v:textbox>
          <w10:wrap type="none"/>
        </v:shape>
      </w:pict>
    </w:r>
    <w:r>
      <w:rPr/>
      <w:pict>
        <v:shape style="position:absolute;margin-left:142.039993pt;margin-top:753.37439pt;width:16.05pt;height:16.05pt;mso-position-horizontal-relative:page;mso-position-vertical-relative:page;z-index:-11584" type="#_x0000_t202" filled="false" stroked="false">
          <v:textbox inset="0,0,0,0">
            <w:txbxContent>
              <w:p>
                <w:pPr>
                  <w:spacing w:line="321" w:lineRule="exact" w:before="0"/>
                  <w:ind w:left="20" w:right="0" w:firstLine="0"/>
                  <w:jc w:val="left"/>
                  <w:rPr>
                    <w:sz w:val="28"/>
                  </w:rPr>
                </w:pPr>
                <w:r>
                  <w:rPr>
                    <w:w w:val="112"/>
                    <w:sz w:val="28"/>
                  </w:rPr>
                  <w:t>—</w:t>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443pt;margin-top:753.37439pt;width:16.05pt;height:16.05pt;mso-position-horizontal-relative:page;mso-position-vertical-relative:page;z-index:-11560" type="#_x0000_t202" filled="false" stroked="false">
          <v:textbox inset="0,0,0,0">
            <w:txbxContent>
              <w:p>
                <w:pPr>
                  <w:spacing w:line="321" w:lineRule="exact" w:before="0"/>
                  <w:ind w:left="20" w:right="0" w:firstLine="0"/>
                  <w:jc w:val="left"/>
                  <w:rPr>
                    <w:sz w:val="28"/>
                  </w:rPr>
                </w:pPr>
                <w:r>
                  <w:rPr>
                    <w:w w:val="112"/>
                    <w:sz w:val="28"/>
                  </w:rPr>
                  <w:t>—</w:t>
                </w:r>
              </w:p>
            </w:txbxContent>
          </v:textbox>
          <w10:wrap type="none"/>
        </v:shape>
      </w:pict>
    </w:r>
    <w:r>
      <w:rPr/>
      <w:pict>
        <v:shape style="position:absolute;margin-left:463pt;margin-top:752.808777pt;width:18.25pt;height:17.55pt;mso-position-horizontal-relative:page;mso-position-vertical-relative:page;z-index:-11536" type="#_x0000_t202" filled="false" stroked="false">
          <v:textbox inset="0,0,0,0">
            <w:txbxContent>
              <w:p>
                <w:pPr>
                  <w:spacing w:before="9"/>
                  <w:ind w:left="40" w:right="0" w:firstLine="0"/>
                  <w:jc w:val="left"/>
                  <w:rPr>
                    <w:rFonts w:ascii="Times New Roman"/>
                    <w:sz w:val="28"/>
                  </w:rPr>
                </w:pPr>
                <w:r>
                  <w:rPr/>
                  <w:fldChar w:fldCharType="begin"/>
                </w:r>
                <w:r>
                  <w:rPr>
                    <w:rFonts w:ascii="Times New Roman"/>
                    <w:sz w:val="28"/>
                  </w:rPr>
                  <w:instrText> PAGE </w:instrText>
                </w:r>
                <w:r>
                  <w:rPr/>
                  <w:fldChar w:fldCharType="separate"/>
                </w:r>
                <w:r>
                  <w:rPr/>
                  <w:t>13</w:t>
                </w:r>
                <w:r>
                  <w:rPr/>
                  <w:fldChar w:fldCharType="end"/>
                </w:r>
              </w:p>
            </w:txbxContent>
          </v:textbox>
          <w10:wrap type="none"/>
        </v:shape>
      </w:pict>
    </w:r>
    <w:r>
      <w:rPr/>
      <w:pict>
        <v:shape style="position:absolute;margin-left:485pt;margin-top:753.37439pt;width:16.05pt;height:16.05pt;mso-position-horizontal-relative:page;mso-position-vertical-relative:page;z-index:-11512" type="#_x0000_t202" filled="false" stroked="false">
          <v:textbox inset="0,0,0,0">
            <w:txbxContent>
              <w:p>
                <w:pPr>
                  <w:spacing w:line="321" w:lineRule="exact" w:before="0"/>
                  <w:ind w:left="20" w:right="0" w:firstLine="0"/>
                  <w:jc w:val="left"/>
                  <w:rPr>
                    <w:sz w:val="28"/>
                  </w:rPr>
                </w:pPr>
                <w:r>
                  <w:rPr>
                    <w:w w:val="112"/>
                    <w:sz w:val="28"/>
                  </w:rPr>
                  <w:t>—</w:t>
                </w:r>
              </w:p>
            </w:txbxContent>
          </v:textbox>
          <w10:wrap type="non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100.040001pt;margin-top:753.37439pt;width:16.05pt;height:16.05pt;mso-position-horizontal-relative:page;mso-position-vertical-relative:page;z-index:-11488" type="#_x0000_t202" filled="false" stroked="false">
          <v:textbox inset="0,0,0,0">
            <w:txbxContent>
              <w:p>
                <w:pPr>
                  <w:spacing w:line="321" w:lineRule="exact" w:before="0"/>
                  <w:ind w:left="20" w:right="0" w:firstLine="0"/>
                  <w:jc w:val="left"/>
                  <w:rPr>
                    <w:sz w:val="28"/>
                  </w:rPr>
                </w:pPr>
                <w:r>
                  <w:rPr>
                    <w:w w:val="112"/>
                    <w:sz w:val="28"/>
                  </w:rPr>
                  <w:t>—</w:t>
                </w:r>
              </w:p>
            </w:txbxContent>
          </v:textbox>
          <w10:wrap type="none"/>
        </v:shape>
      </w:pict>
    </w:r>
    <w:r>
      <w:rPr/>
      <w:pict>
        <v:shape style="position:absolute;margin-left:120.040001pt;margin-top:752.808777pt;width:18.1pt;height:17.55pt;mso-position-horizontal-relative:page;mso-position-vertical-relative:page;z-index:-11464" type="#_x0000_t202" filled="false" stroked="false">
          <v:textbox inset="0,0,0,0">
            <w:txbxContent>
              <w:p>
                <w:pPr>
                  <w:spacing w:before="9"/>
                  <w:ind w:left="40" w:right="0" w:firstLine="0"/>
                  <w:jc w:val="left"/>
                  <w:rPr>
                    <w:rFonts w:ascii="Times New Roman"/>
                    <w:sz w:val="28"/>
                  </w:rPr>
                </w:pPr>
                <w:r>
                  <w:rPr/>
                  <w:fldChar w:fldCharType="begin"/>
                </w:r>
                <w:r>
                  <w:rPr>
                    <w:rFonts w:ascii="Times New Roman"/>
                    <w:sz w:val="28"/>
                  </w:rPr>
                  <w:instrText> PAGE </w:instrText>
                </w:r>
                <w:r>
                  <w:rPr/>
                  <w:fldChar w:fldCharType="separate"/>
                </w:r>
                <w:r>
                  <w:rPr/>
                  <w:t>20</w:t>
                </w:r>
                <w:r>
                  <w:rPr/>
                  <w:fldChar w:fldCharType="end"/>
                </w:r>
              </w:p>
            </w:txbxContent>
          </v:textbox>
          <w10:wrap type="none"/>
        </v:shape>
      </w:pict>
    </w:r>
    <w:r>
      <w:rPr/>
      <w:pict>
        <v:shape style="position:absolute;margin-left:142.039993pt;margin-top:753.37439pt;width:16.05pt;height:16.05pt;mso-position-horizontal-relative:page;mso-position-vertical-relative:page;z-index:-11440" type="#_x0000_t202" filled="false" stroked="false">
          <v:textbox inset="0,0,0,0">
            <w:txbxContent>
              <w:p>
                <w:pPr>
                  <w:spacing w:line="321" w:lineRule="exact" w:before="0"/>
                  <w:ind w:left="20" w:right="0" w:firstLine="0"/>
                  <w:jc w:val="left"/>
                  <w:rPr>
                    <w:sz w:val="28"/>
                  </w:rPr>
                </w:pPr>
                <w:r>
                  <w:rPr>
                    <w:w w:val="112"/>
                    <w:sz w:val="28"/>
                  </w:rPr>
                  <w:t>—</w:t>
                </w:r>
              </w:p>
            </w:txbxContent>
          </v:textbox>
          <w10:wrap type="non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443pt;margin-top:753.37439pt;width:16.05pt;height:16.05pt;mso-position-horizontal-relative:page;mso-position-vertical-relative:page;z-index:-11416" type="#_x0000_t202" filled="false" stroked="false">
          <v:textbox inset="0,0,0,0">
            <w:txbxContent>
              <w:p>
                <w:pPr>
                  <w:spacing w:line="321" w:lineRule="exact" w:before="0"/>
                  <w:ind w:left="20" w:right="0" w:firstLine="0"/>
                  <w:jc w:val="left"/>
                  <w:rPr>
                    <w:sz w:val="28"/>
                  </w:rPr>
                </w:pPr>
                <w:r>
                  <w:rPr>
                    <w:w w:val="112"/>
                    <w:sz w:val="28"/>
                  </w:rPr>
                  <w:t>—</w:t>
                </w:r>
              </w:p>
            </w:txbxContent>
          </v:textbox>
          <w10:wrap type="none"/>
        </v:shape>
      </w:pict>
    </w:r>
    <w:r>
      <w:rPr/>
      <w:pict>
        <v:shape style="position:absolute;margin-left:463pt;margin-top:752.808777pt;width:18pt;height:17.55pt;mso-position-horizontal-relative:page;mso-position-vertical-relative:page;z-index:-11392" type="#_x0000_t202" filled="false" stroked="false">
          <v:textbox inset="0,0,0,0">
            <w:txbxContent>
              <w:p>
                <w:pPr>
                  <w:spacing w:before="9"/>
                  <w:ind w:left="40" w:right="0" w:firstLine="0"/>
                  <w:jc w:val="left"/>
                  <w:rPr>
                    <w:rFonts w:ascii="Times New Roman"/>
                    <w:sz w:val="28"/>
                  </w:rPr>
                </w:pPr>
                <w:r>
                  <w:rPr/>
                  <w:fldChar w:fldCharType="begin"/>
                </w:r>
                <w:r>
                  <w:rPr>
                    <w:rFonts w:ascii="Times New Roman"/>
                    <w:sz w:val="28"/>
                  </w:rPr>
                  <w:instrText> PAGE </w:instrText>
                </w:r>
                <w:r>
                  <w:rPr/>
                  <w:fldChar w:fldCharType="separate"/>
                </w:r>
                <w:r>
                  <w:rPr/>
                  <w:t>21</w:t>
                </w:r>
                <w:r>
                  <w:rPr/>
                  <w:fldChar w:fldCharType="end"/>
                </w:r>
              </w:p>
            </w:txbxContent>
          </v:textbox>
          <w10:wrap type="none"/>
        </v:shape>
      </w:pict>
    </w:r>
    <w:r>
      <w:rPr/>
      <w:pict>
        <v:shape style="position:absolute;margin-left:485pt;margin-top:753.37439pt;width:16.05pt;height:16.05pt;mso-position-horizontal-relative:page;mso-position-vertical-relative:page;z-index:-11368" type="#_x0000_t202" filled="false" stroked="false">
          <v:textbox inset="0,0,0,0">
            <w:txbxContent>
              <w:p>
                <w:pPr>
                  <w:spacing w:line="321" w:lineRule="exact" w:before="0"/>
                  <w:ind w:left="20" w:right="0" w:firstLine="0"/>
                  <w:jc w:val="left"/>
                  <w:rPr>
                    <w:sz w:val="28"/>
                  </w:rPr>
                </w:pPr>
                <w:r>
                  <w:rPr>
                    <w:w w:val="112"/>
                    <w:sz w:val="28"/>
                  </w:rPr>
                  <w:t>—</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1"/>
      <w:numFmt w:val="decimal"/>
      <w:lvlText w:val="%1."/>
      <w:lvlJc w:val="left"/>
      <w:pPr>
        <w:ind w:left="101" w:hanging="373"/>
        <w:jc w:val="left"/>
      </w:pPr>
      <w:rPr>
        <w:rFonts w:hint="default" w:ascii="Times New Roman" w:hAnsi="Times New Roman" w:eastAsia="Times New Roman" w:cs="Times New Roman"/>
        <w:b/>
        <w:bCs/>
        <w:spacing w:val="-2"/>
        <w:w w:val="99"/>
        <w:sz w:val="32"/>
        <w:szCs w:val="32"/>
      </w:rPr>
    </w:lvl>
    <w:lvl w:ilvl="1">
      <w:start w:val="0"/>
      <w:numFmt w:val="bullet"/>
      <w:lvlText w:val="•"/>
      <w:lvlJc w:val="left"/>
      <w:pPr>
        <w:ind w:left="988" w:hanging="373"/>
      </w:pPr>
      <w:rPr>
        <w:rFonts w:hint="default"/>
      </w:rPr>
    </w:lvl>
    <w:lvl w:ilvl="2">
      <w:start w:val="0"/>
      <w:numFmt w:val="bullet"/>
      <w:lvlText w:val="•"/>
      <w:lvlJc w:val="left"/>
      <w:pPr>
        <w:ind w:left="1877" w:hanging="373"/>
      </w:pPr>
      <w:rPr>
        <w:rFonts w:hint="default"/>
      </w:rPr>
    </w:lvl>
    <w:lvl w:ilvl="3">
      <w:start w:val="0"/>
      <w:numFmt w:val="bullet"/>
      <w:lvlText w:val="•"/>
      <w:lvlJc w:val="left"/>
      <w:pPr>
        <w:ind w:left="2765" w:hanging="373"/>
      </w:pPr>
      <w:rPr>
        <w:rFonts w:hint="default"/>
      </w:rPr>
    </w:lvl>
    <w:lvl w:ilvl="4">
      <w:start w:val="0"/>
      <w:numFmt w:val="bullet"/>
      <w:lvlText w:val="•"/>
      <w:lvlJc w:val="left"/>
      <w:pPr>
        <w:ind w:left="3654" w:hanging="373"/>
      </w:pPr>
      <w:rPr>
        <w:rFonts w:hint="default"/>
      </w:rPr>
    </w:lvl>
    <w:lvl w:ilvl="5">
      <w:start w:val="0"/>
      <w:numFmt w:val="bullet"/>
      <w:lvlText w:val="•"/>
      <w:lvlJc w:val="left"/>
      <w:pPr>
        <w:ind w:left="4543" w:hanging="373"/>
      </w:pPr>
      <w:rPr>
        <w:rFonts w:hint="default"/>
      </w:rPr>
    </w:lvl>
    <w:lvl w:ilvl="6">
      <w:start w:val="0"/>
      <w:numFmt w:val="bullet"/>
      <w:lvlText w:val="•"/>
      <w:lvlJc w:val="left"/>
      <w:pPr>
        <w:ind w:left="5431" w:hanging="373"/>
      </w:pPr>
      <w:rPr>
        <w:rFonts w:hint="default"/>
      </w:rPr>
    </w:lvl>
    <w:lvl w:ilvl="7">
      <w:start w:val="0"/>
      <w:numFmt w:val="bullet"/>
      <w:lvlText w:val="•"/>
      <w:lvlJc w:val="left"/>
      <w:pPr>
        <w:ind w:left="6320" w:hanging="373"/>
      </w:pPr>
      <w:rPr>
        <w:rFonts w:hint="default"/>
      </w:rPr>
    </w:lvl>
    <w:lvl w:ilvl="8">
      <w:start w:val="0"/>
      <w:numFmt w:val="bullet"/>
      <w:lvlText w:val="•"/>
      <w:lvlJc w:val="left"/>
      <w:pPr>
        <w:ind w:left="7208" w:hanging="373"/>
      </w:pPr>
      <w:rPr>
        <w:rFonts w:hint="default"/>
      </w:rPr>
    </w:lvl>
  </w:abstractNum>
  <w:abstractNum w:abstractNumId="3">
    <w:multiLevelType w:val="hybridMultilevel"/>
    <w:lvl w:ilvl="0">
      <w:start w:val="2"/>
      <w:numFmt w:val="decimal"/>
      <w:lvlText w:val="%1"/>
      <w:lvlJc w:val="left"/>
      <w:pPr>
        <w:ind w:left="1251" w:hanging="526"/>
        <w:jc w:val="left"/>
      </w:pPr>
      <w:rPr>
        <w:rFonts w:hint="default"/>
      </w:rPr>
    </w:lvl>
    <w:lvl w:ilvl="1">
      <w:start w:val="0"/>
      <w:numFmt w:val="decimal"/>
      <w:lvlText w:val="%1.%2"/>
      <w:lvlJc w:val="left"/>
      <w:pPr>
        <w:ind w:left="1251" w:hanging="526"/>
        <w:jc w:val="left"/>
      </w:pPr>
      <w:rPr>
        <w:rFonts w:hint="default" w:ascii="Times New Roman" w:hAnsi="Times New Roman" w:eastAsia="Times New Roman" w:cs="Times New Roman"/>
        <w:b/>
        <w:bCs/>
        <w:spacing w:val="-8"/>
        <w:w w:val="99"/>
        <w:sz w:val="32"/>
        <w:szCs w:val="32"/>
      </w:rPr>
    </w:lvl>
    <w:lvl w:ilvl="2">
      <w:start w:val="1"/>
      <w:numFmt w:val="decimal"/>
      <w:lvlText w:val="%1.%2.%3"/>
      <w:lvlJc w:val="left"/>
      <w:pPr>
        <w:ind w:left="101" w:hanging="689"/>
        <w:jc w:val="left"/>
      </w:pPr>
      <w:rPr>
        <w:rFonts w:hint="default" w:ascii="Times New Roman" w:hAnsi="Times New Roman" w:eastAsia="Times New Roman" w:cs="Times New Roman"/>
        <w:spacing w:val="-8"/>
        <w:w w:val="99"/>
        <w:sz w:val="32"/>
        <w:szCs w:val="32"/>
      </w:rPr>
    </w:lvl>
    <w:lvl w:ilvl="3">
      <w:start w:val="0"/>
      <w:numFmt w:val="bullet"/>
      <w:lvlText w:val="•"/>
      <w:lvlJc w:val="left"/>
      <w:pPr>
        <w:ind w:left="2976" w:hanging="689"/>
      </w:pPr>
      <w:rPr>
        <w:rFonts w:hint="default"/>
      </w:rPr>
    </w:lvl>
    <w:lvl w:ilvl="4">
      <w:start w:val="0"/>
      <w:numFmt w:val="bullet"/>
      <w:lvlText w:val="•"/>
      <w:lvlJc w:val="left"/>
      <w:pPr>
        <w:ind w:left="3835" w:hanging="689"/>
      </w:pPr>
      <w:rPr>
        <w:rFonts w:hint="default"/>
      </w:rPr>
    </w:lvl>
    <w:lvl w:ilvl="5">
      <w:start w:val="0"/>
      <w:numFmt w:val="bullet"/>
      <w:lvlText w:val="•"/>
      <w:lvlJc w:val="left"/>
      <w:pPr>
        <w:ind w:left="4693" w:hanging="689"/>
      </w:pPr>
      <w:rPr>
        <w:rFonts w:hint="default"/>
      </w:rPr>
    </w:lvl>
    <w:lvl w:ilvl="6">
      <w:start w:val="0"/>
      <w:numFmt w:val="bullet"/>
      <w:lvlText w:val="•"/>
      <w:lvlJc w:val="left"/>
      <w:pPr>
        <w:ind w:left="5552" w:hanging="689"/>
      </w:pPr>
      <w:rPr>
        <w:rFonts w:hint="default"/>
      </w:rPr>
    </w:lvl>
    <w:lvl w:ilvl="7">
      <w:start w:val="0"/>
      <w:numFmt w:val="bullet"/>
      <w:lvlText w:val="•"/>
      <w:lvlJc w:val="left"/>
      <w:pPr>
        <w:ind w:left="6410" w:hanging="689"/>
      </w:pPr>
      <w:rPr>
        <w:rFonts w:hint="default"/>
      </w:rPr>
    </w:lvl>
    <w:lvl w:ilvl="8">
      <w:start w:val="0"/>
      <w:numFmt w:val="bullet"/>
      <w:lvlText w:val="•"/>
      <w:lvlJc w:val="left"/>
      <w:pPr>
        <w:ind w:left="7269" w:hanging="689"/>
      </w:pPr>
      <w:rPr>
        <w:rFonts w:hint="default"/>
      </w:rPr>
    </w:lvl>
  </w:abstractNum>
  <w:abstractNum w:abstractNumId="2">
    <w:multiLevelType w:val="hybridMultilevel"/>
    <w:lvl w:ilvl="0">
      <w:start w:val="1"/>
      <w:numFmt w:val="decimal"/>
      <w:lvlText w:val="%1."/>
      <w:lvlJc w:val="left"/>
      <w:pPr>
        <w:ind w:left="101" w:hanging="387"/>
        <w:jc w:val="left"/>
      </w:pPr>
      <w:rPr>
        <w:rFonts w:hint="default" w:ascii="Times New Roman" w:hAnsi="Times New Roman" w:eastAsia="Times New Roman" w:cs="Times New Roman"/>
        <w:spacing w:val="-2"/>
        <w:w w:val="99"/>
        <w:sz w:val="32"/>
        <w:szCs w:val="32"/>
      </w:rPr>
    </w:lvl>
    <w:lvl w:ilvl="1">
      <w:start w:val="0"/>
      <w:numFmt w:val="bullet"/>
      <w:lvlText w:val="•"/>
      <w:lvlJc w:val="left"/>
      <w:pPr>
        <w:ind w:left="988" w:hanging="387"/>
      </w:pPr>
      <w:rPr>
        <w:rFonts w:hint="default"/>
      </w:rPr>
    </w:lvl>
    <w:lvl w:ilvl="2">
      <w:start w:val="0"/>
      <w:numFmt w:val="bullet"/>
      <w:lvlText w:val="•"/>
      <w:lvlJc w:val="left"/>
      <w:pPr>
        <w:ind w:left="1877" w:hanging="387"/>
      </w:pPr>
      <w:rPr>
        <w:rFonts w:hint="default"/>
      </w:rPr>
    </w:lvl>
    <w:lvl w:ilvl="3">
      <w:start w:val="0"/>
      <w:numFmt w:val="bullet"/>
      <w:lvlText w:val="•"/>
      <w:lvlJc w:val="left"/>
      <w:pPr>
        <w:ind w:left="2765" w:hanging="387"/>
      </w:pPr>
      <w:rPr>
        <w:rFonts w:hint="default"/>
      </w:rPr>
    </w:lvl>
    <w:lvl w:ilvl="4">
      <w:start w:val="0"/>
      <w:numFmt w:val="bullet"/>
      <w:lvlText w:val="•"/>
      <w:lvlJc w:val="left"/>
      <w:pPr>
        <w:ind w:left="3654" w:hanging="387"/>
      </w:pPr>
      <w:rPr>
        <w:rFonts w:hint="default"/>
      </w:rPr>
    </w:lvl>
    <w:lvl w:ilvl="5">
      <w:start w:val="0"/>
      <w:numFmt w:val="bullet"/>
      <w:lvlText w:val="•"/>
      <w:lvlJc w:val="left"/>
      <w:pPr>
        <w:ind w:left="4543" w:hanging="387"/>
      </w:pPr>
      <w:rPr>
        <w:rFonts w:hint="default"/>
      </w:rPr>
    </w:lvl>
    <w:lvl w:ilvl="6">
      <w:start w:val="0"/>
      <w:numFmt w:val="bullet"/>
      <w:lvlText w:val="•"/>
      <w:lvlJc w:val="left"/>
      <w:pPr>
        <w:ind w:left="5431" w:hanging="387"/>
      </w:pPr>
      <w:rPr>
        <w:rFonts w:hint="default"/>
      </w:rPr>
    </w:lvl>
    <w:lvl w:ilvl="7">
      <w:start w:val="0"/>
      <w:numFmt w:val="bullet"/>
      <w:lvlText w:val="•"/>
      <w:lvlJc w:val="left"/>
      <w:pPr>
        <w:ind w:left="6320" w:hanging="387"/>
      </w:pPr>
      <w:rPr>
        <w:rFonts w:hint="default"/>
      </w:rPr>
    </w:lvl>
    <w:lvl w:ilvl="8">
      <w:start w:val="0"/>
      <w:numFmt w:val="bullet"/>
      <w:lvlText w:val="•"/>
      <w:lvlJc w:val="left"/>
      <w:pPr>
        <w:ind w:left="7208" w:hanging="387"/>
      </w:pPr>
      <w:rPr>
        <w:rFonts w:hint="default"/>
      </w:rPr>
    </w:lvl>
  </w:abstractNum>
  <w:abstractNum w:abstractNumId="1">
    <w:multiLevelType w:val="hybridMultilevel"/>
    <w:lvl w:ilvl="0">
      <w:start w:val="1"/>
      <w:numFmt w:val="decimal"/>
      <w:lvlText w:val="%1"/>
      <w:lvlJc w:val="left"/>
      <w:pPr>
        <w:ind w:left="1176" w:hanging="452"/>
        <w:jc w:val="left"/>
      </w:pPr>
      <w:rPr>
        <w:rFonts w:hint="default"/>
      </w:rPr>
    </w:lvl>
    <w:lvl w:ilvl="1">
      <w:start w:val="2"/>
      <w:numFmt w:val="decimal"/>
      <w:lvlText w:val="%1.%2"/>
      <w:lvlJc w:val="left"/>
      <w:pPr>
        <w:ind w:left="716" w:hanging="452"/>
        <w:jc w:val="left"/>
      </w:pPr>
      <w:rPr>
        <w:rFonts w:hint="default" w:ascii="Times New Roman" w:hAnsi="Times New Roman" w:eastAsia="Times New Roman" w:cs="Times New Roman"/>
        <w:b/>
        <w:bCs/>
        <w:spacing w:val="-8"/>
        <w:w w:val="99"/>
        <w:sz w:val="32"/>
        <w:szCs w:val="32"/>
      </w:rPr>
    </w:lvl>
    <w:lvl w:ilvl="2">
      <w:start w:val="0"/>
      <w:numFmt w:val="bullet"/>
      <w:lvlText w:val="•"/>
      <w:lvlJc w:val="left"/>
      <w:pPr>
        <w:ind w:left="2047" w:hanging="452"/>
      </w:pPr>
      <w:rPr>
        <w:rFonts w:hint="default"/>
      </w:rPr>
    </w:lvl>
    <w:lvl w:ilvl="3">
      <w:start w:val="0"/>
      <w:numFmt w:val="bullet"/>
      <w:lvlText w:val="•"/>
      <w:lvlJc w:val="left"/>
      <w:pPr>
        <w:ind w:left="2914" w:hanging="452"/>
      </w:pPr>
      <w:rPr>
        <w:rFonts w:hint="default"/>
      </w:rPr>
    </w:lvl>
    <w:lvl w:ilvl="4">
      <w:start w:val="0"/>
      <w:numFmt w:val="bullet"/>
      <w:lvlText w:val="•"/>
      <w:lvlJc w:val="left"/>
      <w:pPr>
        <w:ind w:left="3782" w:hanging="452"/>
      </w:pPr>
      <w:rPr>
        <w:rFonts w:hint="default"/>
      </w:rPr>
    </w:lvl>
    <w:lvl w:ilvl="5">
      <w:start w:val="0"/>
      <w:numFmt w:val="bullet"/>
      <w:lvlText w:val="•"/>
      <w:lvlJc w:val="left"/>
      <w:pPr>
        <w:ind w:left="4649" w:hanging="452"/>
      </w:pPr>
      <w:rPr>
        <w:rFonts w:hint="default"/>
      </w:rPr>
    </w:lvl>
    <w:lvl w:ilvl="6">
      <w:start w:val="0"/>
      <w:numFmt w:val="bullet"/>
      <w:lvlText w:val="•"/>
      <w:lvlJc w:val="left"/>
      <w:pPr>
        <w:ind w:left="5516" w:hanging="452"/>
      </w:pPr>
      <w:rPr>
        <w:rFonts w:hint="default"/>
      </w:rPr>
    </w:lvl>
    <w:lvl w:ilvl="7">
      <w:start w:val="0"/>
      <w:numFmt w:val="bullet"/>
      <w:lvlText w:val="•"/>
      <w:lvlJc w:val="left"/>
      <w:pPr>
        <w:ind w:left="6384" w:hanging="452"/>
      </w:pPr>
      <w:rPr>
        <w:rFonts w:hint="default"/>
      </w:rPr>
    </w:lvl>
    <w:lvl w:ilvl="8">
      <w:start w:val="0"/>
      <w:numFmt w:val="bullet"/>
      <w:lvlText w:val="•"/>
      <w:lvlJc w:val="left"/>
      <w:pPr>
        <w:ind w:left="7251" w:hanging="452"/>
      </w:pPr>
      <w:rPr>
        <w:rFonts w:hint="default"/>
      </w:rPr>
    </w:lvl>
  </w:abstractNum>
  <w:abstractNum w:abstractNumId="0">
    <w:multiLevelType w:val="hybridMultilevel"/>
    <w:lvl w:ilvl="0">
      <w:start w:val="1"/>
      <w:numFmt w:val="decimal"/>
      <w:lvlText w:val="%1"/>
      <w:lvlJc w:val="left"/>
      <w:pPr>
        <w:ind w:left="1176" w:hanging="452"/>
        <w:jc w:val="left"/>
      </w:pPr>
      <w:rPr>
        <w:rFonts w:hint="default"/>
      </w:rPr>
    </w:lvl>
    <w:lvl w:ilvl="1">
      <w:start w:val="1"/>
      <w:numFmt w:val="decimal"/>
      <w:lvlText w:val="%1.%2"/>
      <w:lvlJc w:val="left"/>
      <w:pPr>
        <w:ind w:left="1176" w:hanging="452"/>
        <w:jc w:val="left"/>
      </w:pPr>
      <w:rPr>
        <w:rFonts w:hint="default" w:ascii="Times New Roman" w:hAnsi="Times New Roman" w:eastAsia="Times New Roman" w:cs="Times New Roman"/>
        <w:b/>
        <w:bCs/>
        <w:spacing w:val="-8"/>
        <w:w w:val="99"/>
        <w:sz w:val="32"/>
        <w:szCs w:val="32"/>
      </w:rPr>
    </w:lvl>
    <w:lvl w:ilvl="2">
      <w:start w:val="1"/>
      <w:numFmt w:val="decimal"/>
      <w:lvlText w:val="%1.%2.%3"/>
      <w:lvlJc w:val="left"/>
      <w:pPr>
        <w:ind w:left="101" w:hanging="694"/>
        <w:jc w:val="left"/>
      </w:pPr>
      <w:rPr>
        <w:rFonts w:hint="default" w:ascii="Times New Roman" w:hAnsi="Times New Roman" w:eastAsia="Times New Roman" w:cs="Times New Roman"/>
        <w:spacing w:val="-8"/>
        <w:w w:val="99"/>
        <w:sz w:val="32"/>
        <w:szCs w:val="32"/>
      </w:rPr>
    </w:lvl>
    <w:lvl w:ilvl="3">
      <w:start w:val="0"/>
      <w:numFmt w:val="bullet"/>
      <w:lvlText w:val="•"/>
      <w:lvlJc w:val="left"/>
      <w:pPr>
        <w:ind w:left="2914" w:hanging="694"/>
      </w:pPr>
      <w:rPr>
        <w:rFonts w:hint="default"/>
      </w:rPr>
    </w:lvl>
    <w:lvl w:ilvl="4">
      <w:start w:val="0"/>
      <w:numFmt w:val="bullet"/>
      <w:lvlText w:val="•"/>
      <w:lvlJc w:val="left"/>
      <w:pPr>
        <w:ind w:left="3782" w:hanging="694"/>
      </w:pPr>
      <w:rPr>
        <w:rFonts w:hint="default"/>
      </w:rPr>
    </w:lvl>
    <w:lvl w:ilvl="5">
      <w:start w:val="0"/>
      <w:numFmt w:val="bullet"/>
      <w:lvlText w:val="•"/>
      <w:lvlJc w:val="left"/>
      <w:pPr>
        <w:ind w:left="4649" w:hanging="694"/>
      </w:pPr>
      <w:rPr>
        <w:rFonts w:hint="default"/>
      </w:rPr>
    </w:lvl>
    <w:lvl w:ilvl="6">
      <w:start w:val="0"/>
      <w:numFmt w:val="bullet"/>
      <w:lvlText w:val="•"/>
      <w:lvlJc w:val="left"/>
      <w:pPr>
        <w:ind w:left="5516" w:hanging="694"/>
      </w:pPr>
      <w:rPr>
        <w:rFonts w:hint="default"/>
      </w:rPr>
    </w:lvl>
    <w:lvl w:ilvl="7">
      <w:start w:val="0"/>
      <w:numFmt w:val="bullet"/>
      <w:lvlText w:val="•"/>
      <w:lvlJc w:val="left"/>
      <w:pPr>
        <w:ind w:left="6384" w:hanging="694"/>
      </w:pPr>
      <w:rPr>
        <w:rFonts w:hint="default"/>
      </w:rPr>
    </w:lvl>
    <w:lvl w:ilvl="8">
      <w:start w:val="0"/>
      <w:numFmt w:val="bullet"/>
      <w:lvlText w:val="•"/>
      <w:lvlJc w:val="left"/>
      <w:pPr>
        <w:ind w:left="7251" w:hanging="694"/>
      </w:pPr>
      <w:rPr>
        <w:rFonts w:hint="default"/>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Noto Sans CJK JP Regular" w:hAnsi="Noto Sans CJK JP Regular" w:eastAsia="Noto Sans CJK JP Regular" w:cs="Noto Sans CJK JP Regular"/>
    </w:rPr>
  </w:style>
  <w:style w:styleId="BodyText" w:type="paragraph">
    <w:name w:val="Body Text"/>
    <w:basedOn w:val="Normal"/>
    <w:uiPriority w:val="1"/>
    <w:qFormat/>
    <w:pPr>
      <w:ind w:left="101"/>
    </w:pPr>
    <w:rPr>
      <w:rFonts w:ascii="Noto Sans CJK JP Regular" w:hAnsi="Noto Sans CJK JP Regular" w:eastAsia="Noto Sans CJK JP Regular" w:cs="Noto Sans CJK JP Regular"/>
      <w:sz w:val="32"/>
      <w:szCs w:val="32"/>
    </w:rPr>
  </w:style>
  <w:style w:styleId="Heading1" w:type="paragraph">
    <w:name w:val="Heading 1"/>
    <w:basedOn w:val="Normal"/>
    <w:uiPriority w:val="1"/>
    <w:qFormat/>
    <w:pPr>
      <w:ind w:left="1349" w:right="1317"/>
      <w:jc w:val="center"/>
      <w:outlineLvl w:val="1"/>
    </w:pPr>
    <w:rPr>
      <w:rFonts w:ascii="Droid Sans Fallback" w:hAnsi="Droid Sans Fallback" w:eastAsia="Droid Sans Fallback" w:cs="Droid Sans Fallback"/>
      <w:sz w:val="36"/>
      <w:szCs w:val="36"/>
    </w:rPr>
  </w:style>
  <w:style w:styleId="ListParagraph" w:type="paragraph">
    <w:name w:val="List Paragraph"/>
    <w:basedOn w:val="Normal"/>
    <w:uiPriority w:val="1"/>
    <w:qFormat/>
    <w:pPr>
      <w:ind w:left="101" w:firstLine="9"/>
    </w:pPr>
    <w:rPr>
      <w:rFonts w:ascii="Noto Sans CJK JP Regular" w:hAnsi="Noto Sans CJK JP Regular" w:eastAsia="Noto Sans CJK JP Regular" w:cs="Noto Sans CJK JP Regula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er" Target="footer4.xml"/><Relationship Id="rId9" Type="http://schemas.openxmlformats.org/officeDocument/2006/relationships/hyperlink" Target="mailto:ciro.vasquez@vinnova.se" TargetMode="External"/><Relationship Id="rId10" Type="http://schemas.openxmlformats.org/officeDocument/2006/relationships/hyperlink" Target="mailto:klaus.jakobsen@innofond.dk" TargetMode="External"/><Relationship Id="rId11" Type="http://schemas.openxmlformats.org/officeDocument/2006/relationships/hyperlink" Target="https://ec.europa.eu/programmes/horizon2020/en/what-work-programme" TargetMode="Externa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国科发〔2018〕号</dc:title>
  <dcterms:created xsi:type="dcterms:W3CDTF">2018-03-29T03:51:29Z</dcterms:created>
  <dcterms:modified xsi:type="dcterms:W3CDTF">2018-03-29T03:51:29Z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2018-03-26T00:00:00Z</vt:filetime>
  </property>
  <property fmtid="{D5CDD505-2E9C-101B-9397-08002B2CF9AE}" pid="3" name="Creator">
    <vt:lpwstr>WPS Office 2009 专业版</vt:lpwstr>
  </property>
  <property fmtid="{D5CDD505-2E9C-101B-9397-08002B2CF9AE}" pid="4" name="LastSaved">
    <vt:filetime>2018-03-29T00:00:00Z</vt:filetime>
  </property>
</Properties>
</file>