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shd w:val="clear" w:color="auto" w:fill="F9F9F9"/>
        <w:tblCellMar>
          <w:left w:w="0" w:type="dxa"/>
          <w:right w:w="0" w:type="dxa"/>
        </w:tblCellMar>
        <w:tblLook w:val="04A0"/>
      </w:tblPr>
      <w:tblGrid>
        <w:gridCol w:w="739"/>
        <w:gridCol w:w="3661"/>
        <w:gridCol w:w="3906"/>
      </w:tblGrid>
      <w:tr w:rsidR="00E02208" w:rsidRPr="00E02208" w:rsidTr="00E02208">
        <w:trPr>
          <w:trHeight w:val="312"/>
          <w:jc w:val="center"/>
        </w:trPr>
        <w:tc>
          <w:tcPr>
            <w:tcW w:w="103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36"/>
                <w:szCs w:val="36"/>
              </w:rPr>
              <w:t>附件：第三批制造业单项冠军企业和单项冠军产品名单</w:t>
            </w:r>
          </w:p>
        </w:tc>
      </w:tr>
      <w:tr w:rsidR="00E02208" w:rsidRPr="00E02208" w:rsidTr="00E02208">
        <w:trPr>
          <w:trHeight w:val="312"/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</w:p>
        </w:tc>
      </w:tr>
      <w:tr w:rsidR="00E02208" w:rsidRPr="00E02208" w:rsidTr="00E02208">
        <w:trPr>
          <w:trHeight w:val="642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36"/>
                <w:szCs w:val="36"/>
              </w:rPr>
              <w:t>一、单项冠军示范企业</w:t>
            </w:r>
          </w:p>
        </w:tc>
      </w:tr>
      <w:tr w:rsidR="00E02208" w:rsidRPr="00E02208" w:rsidTr="00E02208">
        <w:trPr>
          <w:trHeight w:val="480"/>
          <w:jc w:val="center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序号</w:t>
            </w:r>
          </w:p>
        </w:tc>
        <w:tc>
          <w:tcPr>
            <w:tcW w:w="4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示范企业名称</w:t>
            </w:r>
          </w:p>
        </w:tc>
        <w:tc>
          <w:tcPr>
            <w:tcW w:w="4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主营产品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北京康斯特仪表科技股份有限公司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压力校验装置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山西华翔集团股份有限公司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制冷压缩机零部件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一汽解放汽车有限公司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半挂牵引车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瑞声光电科技（常州）有限公司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微型扬声器/受话器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江苏丰东热技术有限公司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可控气氛热处理炉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江苏太平洋精锻科技股份有限公司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汽车差速器锥齿轮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南通市通润汽车零部件有限公司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螺旋千斤顶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江苏恒立液压股份有限公司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车辆工程系列液压缸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今创集团股份有限公司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轨道交通内装饰产品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徐州徐工筑路机械有限公司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平地机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南京康尼机电股份有限公司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轨道车辆自动门系统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江苏天明机械集团有限公司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氨纶纺丝卷绕机成套设备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中材科技风电叶片股份有限公司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风机叶片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江苏铁锚玻璃股份有限公司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轨道交通安全玻璃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江苏鼎胜新能源材料股份有限公司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铝箔材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江苏亚星锚链股份有限公司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锚链（系泊链）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南通中集罐式储运设备制造有限公司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液体运输集装箱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浙江大华技术股份有限公司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视频监控产品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宁波博德高科股份有限公司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单向走丝电火花加工用切割丝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宁波舜宇车载光学技术有限公司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车载镜头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浙江欣兴工具有限公司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钢板钻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22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杭州三花微通道换热器有限公司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微通道换热器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23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宁波合力模具科技股份有限公司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压铸模具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24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万华化学（宁波）容威聚氨酯有限公司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隔热保温用组合聚醚多元醇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杭州传化化学品有限公司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DTY油剂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26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浙江大丰实业股份有限公司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舞台机械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浙江新澳纺织股份有限公司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精梳羊毛纱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28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浙江恒石纤维基业有限公司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风能用玻璃纤维增强材料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29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安徽昊方机电股份有限公司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汽车空调电磁离合器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30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华孚时尚股份有限公司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色纺纱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利辛县富亚纱网有限公司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磁性感应纱织物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安徽耐科挤出科技股份有限公司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塑料异型材挤出成型模具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lastRenderedPageBreak/>
              <w:t>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厦门立达信绿色照明集团有限公司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发光二极管（LED）灯泡（管）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34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福建雪人股份有限公司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工商用制冰机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35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宁德时代新能源科技股份有限公司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锂离子动力电池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福建锦江科技有限公司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锦纶长丝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江西远大保险设备实业集团有限公司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智能电动（手动）密集架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38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浪潮电子信息产业股份有限公司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多节点服务器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39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景津环保股份有限公司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压滤机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40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烟台冰轮集团有限公司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商业冷冻冷藏制冷集成系统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潍柴动力股份有限公司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重型载货车用发动机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42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济南圣泉集团股份有限公司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铸造辅助材料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山东一诺威聚氨酯股份有限公司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聚氨酯预聚体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44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金沂蒙集团有限公司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醋酸乙酯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45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山东金河实业集团有限公司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连二亚硫酸钠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山东金城柯瑞化学有限公司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头孢克肟侧链酸活性酯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47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山东农大肥业科技有限公司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腐植酸有机-无机肥料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48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山东润德生物科技有限公司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氨基葡萄糖盐酸盐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49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青岛海尔洗衣机有限公司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家用洗衣机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50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山东瑞丰高分子材料股份有限公司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PVC加工抗冲改性剂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肥城金塔酒精化工设备有限公司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三效溶剂回收节能蒸馏装置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52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青岛即发集团股份有限公司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棉针织内衣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山东南山智尚科技股份有限公司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精梳毛机织物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54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郑州市钻石精密制造有限公司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超硬刀具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55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中原内配集团股份有限公司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气缸套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56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巩义市恒星金属制品有限公司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钢芯铝绞线用镀锌钢绞线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57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河南金丹乳酸科技股份有限公司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乳酸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58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武汉精测电子集团股份有限公司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液晶面板模组检测设备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59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武汉锐科光纤激光技术股份有限公司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中高功率光纤激光器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60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安琪酵母股份有限公司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酵母制品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宜昌人福药业有限责任公司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麻醉药品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62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湖南杉杉能源科技股份有限公司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锂离子电池正极材料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63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鹏鼎控股(深圳)股份有限公司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挠性印制电路板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64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广东威特真空电子制造有限公司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磁控管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广东兴发铝业有限公司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铝合金建筑型材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66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成都银河磁体股份有限公司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粘接稀土永磁元件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67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四川科伦药业股份有限公司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大容量注射剂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68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云南蓝晶科技有限公司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蓝宝石衬底片</w:t>
            </w:r>
          </w:p>
        </w:tc>
      </w:tr>
      <w:tr w:rsidR="00E02208" w:rsidRPr="00E02208" w:rsidTr="00E02208">
        <w:trPr>
          <w:trHeight w:val="600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注：</w:t>
            </w:r>
          </w:p>
        </w:tc>
        <w:tc>
          <w:tcPr>
            <w:tcW w:w="9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1.名单按企业注册地排序，不分先后。</w:t>
            </w: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br/>
              <w:t>2.“主营产品”为企业填报的主要从事的细分产品领域。</w:t>
            </w:r>
          </w:p>
        </w:tc>
      </w:tr>
      <w:tr w:rsidR="00E02208" w:rsidRPr="00E02208" w:rsidTr="00E02208">
        <w:trPr>
          <w:trHeight w:val="960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36"/>
                <w:szCs w:val="36"/>
              </w:rPr>
              <w:lastRenderedPageBreak/>
              <w:t>二、单项冠军培育企业</w:t>
            </w:r>
          </w:p>
        </w:tc>
      </w:tr>
      <w:tr w:rsidR="00E02208" w:rsidRPr="00E02208" w:rsidTr="00E02208">
        <w:trPr>
          <w:trHeight w:val="480"/>
          <w:jc w:val="center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序号</w:t>
            </w:r>
          </w:p>
        </w:tc>
        <w:tc>
          <w:tcPr>
            <w:tcW w:w="4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培育企业名称</w:t>
            </w:r>
          </w:p>
        </w:tc>
        <w:tc>
          <w:tcPr>
            <w:tcW w:w="4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主营产品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澜起科技（上海）有限公司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DDR系列内存缓冲控制器芯片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上海微创医疗器械（集团）有限公司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冠脉药物洗脱支架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江苏宏宝工具有限公司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手动工具钳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利欧集团股份有限公司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微小型动力式泵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宁波得利时泵业有限公司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凸轮式转子泵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浙江华峰热塑性聚氨酯有限公司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热塑性聚氨酯弹性体颗粒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浙江欧诗漫集团有限公司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珍珠系列护肤品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浪莎控股集团有限公司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针织袜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赛特威尔电子股份有限公司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独立式报警器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合肥泰禾光电科技股份有限公司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色选机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福建睿能科技股份有限公司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单系统电脑针织横机控制系统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青岛盛瀚色谱技术有限公司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离子色谱仪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威海市泓淋电力技术股份有限公司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智能电源连接装置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山东开泰工业科技有限公司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铸造行业用金属磨料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保龄宝生物股份有限公司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低聚异麦芽糖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山东隆科特酶制剂有限公司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食品用糖化酶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金猴集团有限公司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天然皮革面普通鞋靴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山东立昌纺织科技有限公司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棉制野营用织物制品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泰山玻璃纤维有限公司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无碱玻璃纤维无捻纱及制品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山东海天智能工程有限公司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脑机接口康复训练系统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威海威高血液净化制品有限公司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空心纤维透析器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22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河南银金达新材料股份有限公司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功能性聚酯热收缩(PETG)薄膜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23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湖南泰嘉新材料科技股份有限公司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双金属带锯条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24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湖南鑫海股份有限公司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化纤制渔网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广东万和新电气股份有限公司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家用燃气热水器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26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贵州安吉航空精密铸造有限责任公司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航空发动机用精密铸件</w:t>
            </w:r>
          </w:p>
        </w:tc>
      </w:tr>
      <w:tr w:rsidR="00E02208" w:rsidRPr="00E02208" w:rsidTr="00E02208">
        <w:trPr>
          <w:trHeight w:val="780"/>
          <w:jc w:val="center"/>
        </w:trPr>
        <w:tc>
          <w:tcPr>
            <w:tcW w:w="10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注：1.名单按企业注册地排序，不分先后。</w:t>
            </w: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br/>
              <w:t xml:space="preserve">　　2.“主营产品”为企业填报的主要从事的细分产品领域。</w:t>
            </w:r>
          </w:p>
        </w:tc>
      </w:tr>
      <w:tr w:rsidR="00E02208" w:rsidRPr="00E02208" w:rsidTr="00E02208">
        <w:trPr>
          <w:trHeight w:val="780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36"/>
                <w:szCs w:val="36"/>
              </w:rPr>
              <w:t>三、单项冠军产品</w:t>
            </w:r>
          </w:p>
        </w:tc>
      </w:tr>
      <w:tr w:rsidR="00E02208" w:rsidRPr="00E02208" w:rsidTr="00E02208">
        <w:trPr>
          <w:trHeight w:val="480"/>
          <w:jc w:val="center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序号</w:t>
            </w:r>
          </w:p>
        </w:tc>
        <w:tc>
          <w:tcPr>
            <w:tcW w:w="4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单项冠军产品名称</w:t>
            </w:r>
          </w:p>
        </w:tc>
        <w:tc>
          <w:tcPr>
            <w:tcW w:w="4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生产企业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污泥智能好氧发酵装置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北京中科博联环境工程有限公司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特高压干式空心平波电抗器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北京电力设备总厂有限公司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lastRenderedPageBreak/>
              <w:t>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电焊条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天津市金桥焊材集团有限公司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乘用车发动机增压器涡轮壳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天津达祥精密工业有限公司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1000KV单相自耦变压器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特变电工沈阳变压器集团有限公司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悬臂式掘进机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三一重型装备有限公司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医疗用高压电源变压器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上海埃斯凯变压器有限公司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1000MW等级超超临界二次再热汽轮机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上海电气电站设备有限公司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岸边集装箱起重机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上海振华重工（集团）股份有限公司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二硫化碳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上海百金化工集团股份有限公司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架空地线复合光缆（OPGW)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中天电力光缆有限公司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3C电子产品整机装配生产设备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博众精工科技股份有限公司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多晶硅片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江苏协鑫硅材料科技发展有限公司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智能型万能式断路器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常熟开关制造有限公司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汽车发电机用精锻爪极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江苏龙城精锻有限公司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高速工具钢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江苏天工工具有限公司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2，3，3，3-四氟丙烯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常熟三爱富中昊化工新材料有限公司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半实心轮胎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江苏江昕轮胎有限公司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人工基因合成生物制品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南京金斯瑞生物科技有限公司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奥氮平片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江苏豪森药业集团有限公司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LED冷链照明灯具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赛尔富电子有限公司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22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全自动单晶硅生长炉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浙江晶盛机电股份有限公司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23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铁氧体永磁元件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横店集团东磁股份有限公司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24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光学反射膜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宁波长阳科技股份有限公司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高导精密复合线材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新亚电子有限公司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26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移动插座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公牛集团股份有限公司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银合金/铜铆钉型复合电触头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福达合金材料股份有限公司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28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核电站反应堆压力容器C形密封环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宁波天生密封件有限公司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29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革用聚氨酯树脂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浙江华峰合成树脂有限公司</w:t>
            </w:r>
          </w:p>
        </w:tc>
      </w:tr>
      <w:tr w:rsidR="00E02208" w:rsidRPr="00E02208" w:rsidTr="00E02208">
        <w:trPr>
          <w:trHeight w:val="642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30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光伏组件封装用乙烯-醋酸乙烯酯共聚物（EVA）胶膜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杭州福斯特应用材料股份有限公司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活性艳蓝KN—R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台州市前进化工有限公司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工业用一异丙胺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浙江新化化工股份有限公司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圆珠笔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贝发集团股份有限公司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34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食品用木糖醇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浙江华康药业股份有限公司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35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侧吸式吸排油烟机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宁波方太厨具有限公司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工业用缝纫机伺服电机及控制系统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浙江琦星电子有限公司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多头电脑刺绣机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浙江越隆缝制设备有限公司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38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锦纶弹力丝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义乌华鼎锦纶股份有限公司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lastRenderedPageBreak/>
              <w:t>39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铜管材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浙江海亮股份有限公司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40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超薄浮法电子玻璃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蚌埠中建材信息显示材料有限公司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LBO晶体器件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福建福晶科技股份有限公司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42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木制活性炭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福建元力活性炭股份有限公司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合成纤维制染色经编织物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福建华峰新材料有限公司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44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皮带抽油机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胜利油田高原石油装备有限责任公司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45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凿岩机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山东天瑞重工有限公司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风力发电机主轴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通裕重工股份有限公司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47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百万千瓦级压水堆核电厂一回路主管道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烟台台海玛努尔核电设备有限公司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48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长碳链二元酸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凯赛（金乡）生物材料有限公司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49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电波钟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山东康巴丝实业有限公司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50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船舶压载水管理系统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青岛双瑞海洋环境工程股份有限公司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汽车发动机排气歧管产品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西峡县内燃机进排气管有限责任公司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52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油气井封层桥塞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四机赛瓦石油钻采设备有限公司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全断面隧道掘进机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中国铁建重工集团有限公司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54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无菌制剂机器人自动化生产线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楚天科技股份有限公司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55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登机桥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深圳中集天达空港设备有限公司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56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全棉水刺无纺布及其制品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稳健医疗用品股份有限公司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57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陶瓷砖抛光线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广东科达洁能股份有限公司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58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LED显示屏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深圳市洲明科技股份有限公司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59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棕刚玉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重庆市赛特刚玉有限公司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60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纳米炭混悬注射液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重庆莱美药业股份有限公司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草甘膦原药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四川省乐山市福华通达农药科技有限公司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62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湿法净化磷酸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瓮福（集团）有限责任公司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63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接触网检修作业车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宝鸡中车时代工程机械有限公司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64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铜铬电触头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陕西斯瑞新材料股份有限公司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矿产镍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金川集团股份有限公司</w:t>
            </w:r>
          </w:p>
        </w:tc>
      </w:tr>
      <w:tr w:rsidR="00E02208" w:rsidRPr="00E02208" w:rsidTr="00E02208">
        <w:trPr>
          <w:trHeight w:val="36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66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异亮氨酸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新疆阜丰生物科技有限公司</w:t>
            </w:r>
          </w:p>
        </w:tc>
      </w:tr>
      <w:tr w:rsidR="00E02208" w:rsidRPr="00E02208" w:rsidTr="00E02208">
        <w:trPr>
          <w:trHeight w:val="600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2208" w:rsidRPr="00E02208" w:rsidRDefault="00E02208" w:rsidP="00E02208">
            <w:pPr>
              <w:adjustRightInd/>
              <w:snapToGrid/>
              <w:spacing w:after="0"/>
              <w:rPr>
                <w:rFonts w:ascii="宋体" w:eastAsia="宋体" w:hAnsi="宋体" w:cs="宋体"/>
                <w:color w:val="070707"/>
                <w:sz w:val="21"/>
                <w:szCs w:val="21"/>
              </w:rPr>
            </w:pPr>
            <w:r w:rsidRPr="00E02208">
              <w:rPr>
                <w:rFonts w:ascii="宋体" w:eastAsia="宋体" w:hAnsi="宋体" w:cs="宋体" w:hint="eastAsia"/>
                <w:color w:val="070707"/>
                <w:sz w:val="21"/>
                <w:szCs w:val="21"/>
              </w:rPr>
              <w:t>注：名单按企业注册地排序，不分先后。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36C8B"/>
    <w:rsid w:val="00323B43"/>
    <w:rsid w:val="003D37D8"/>
    <w:rsid w:val="00426133"/>
    <w:rsid w:val="004358AB"/>
    <w:rsid w:val="008B7726"/>
    <w:rsid w:val="00D31D50"/>
    <w:rsid w:val="00E02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2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651</Words>
  <Characters>3716</Characters>
  <Application>Microsoft Office Word</Application>
  <DocSecurity>0</DocSecurity>
  <Lines>30</Lines>
  <Paragraphs>8</Paragraphs>
  <ScaleCrop>false</ScaleCrop>
  <Company/>
  <LinksUpToDate>false</LinksUpToDate>
  <CharactersWithSpaces>4359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2018-11-12T00:56:00Z</dcterms:modified>
</cp:coreProperties>
</file>