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各地区第四批单项冠军推荐名额</w:t>
      </w:r>
    </w:p>
    <w:tbl>
      <w:tblPr>
        <w:tblStyle w:val="3"/>
        <w:tblW w:w="87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4"/>
        <w:gridCol w:w="2636"/>
        <w:gridCol w:w="4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推荐名额（含企业和产品）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3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广西自治区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36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西藏自治区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宁夏自治区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新疆自治区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exact"/>
        </w:trPr>
        <w:tc>
          <w:tcPr>
            <w:tcW w:w="4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说明：推荐名额为推荐数量上限，参考前三批入选数量</w:t>
      </w:r>
      <w:bookmarkStart w:id="0" w:name="_GoBack"/>
      <w:bookmarkEnd w:id="0"/>
      <w:r>
        <w:rPr>
          <w:rFonts w:hint="eastAsia"/>
          <w:lang w:val="en-US" w:eastAsia="zh-CN"/>
        </w:rPr>
        <w:t>确定，至少为5个名额。</w:t>
      </w:r>
    </w:p>
    <w:sectPr>
      <w:pgSz w:w="11906" w:h="16838"/>
      <w:pgMar w:top="1417" w:right="1587" w:bottom="1134" w:left="1587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Cambria">
    <w:altName w:val="Shruti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modern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decorative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roman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B2447"/>
    <w:rsid w:val="00FF42F2"/>
    <w:rsid w:val="039B2447"/>
    <w:rsid w:val="157E15B0"/>
    <w:rsid w:val="18463A83"/>
    <w:rsid w:val="19AB6336"/>
    <w:rsid w:val="1AEA6008"/>
    <w:rsid w:val="224D0664"/>
    <w:rsid w:val="308518E1"/>
    <w:rsid w:val="40FD2476"/>
    <w:rsid w:val="44CC50A2"/>
    <w:rsid w:val="4B327D3C"/>
    <w:rsid w:val="4C5C4128"/>
    <w:rsid w:val="66E85408"/>
    <w:rsid w:val="72DC2739"/>
    <w:rsid w:val="76B41EAC"/>
    <w:rsid w:val="79667A5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2019-02-20T08:52:00Z</dcterms:created>
  <dc:creator>徐雪峰</dc:creator>
  <cp:lastModifiedBy>徐雪峰</cp:lastModifiedBy>
  <cp:lastPrinted>2019-02-21T07:51:00Z</cp:lastPrinted>
  <dcterms:modified xsi:type="dcterms:W3CDTF">2019-04-04T01:11:02Z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