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left w:val="none" w:color="auto" w:sz="0" w:space="0"/>
        </w:pBdr>
        <w:shd w:val="clear" w:fill="FFFFFF"/>
        <w:spacing w:line="900" w:lineRule="atLeast"/>
        <w:ind w:left="0" w:firstLine="0"/>
        <w:jc w:val="center"/>
        <w:rPr>
          <w:rFonts w:ascii="微软雅黑" w:hAnsi="微软雅黑" w:eastAsia="微软雅黑" w:cs="微软雅黑"/>
          <w:i w:val="0"/>
          <w:caps w:val="0"/>
          <w:color w:val="000000"/>
          <w:spacing w:val="0"/>
          <w:sz w:val="42"/>
          <w:szCs w:val="42"/>
        </w:rPr>
      </w:pPr>
      <w:r>
        <w:rPr>
          <w:rFonts w:hint="eastAsia" w:ascii="微软雅黑" w:hAnsi="微软雅黑" w:eastAsia="微软雅黑" w:cs="微软雅黑"/>
          <w:i w:val="0"/>
          <w:caps w:val="0"/>
          <w:color w:val="000000"/>
          <w:spacing w:val="0"/>
          <w:kern w:val="0"/>
          <w:sz w:val="42"/>
          <w:szCs w:val="42"/>
          <w:bdr w:val="none" w:color="auto" w:sz="0" w:space="0"/>
          <w:shd w:val="clear" w:fill="FFFFFF"/>
          <w:lang w:val="en-US" w:eastAsia="zh-CN" w:bidi="ar"/>
        </w:rPr>
        <w:t>广东省市场监督管理局关于印发第六届广东专利奖申报指南的通知</w:t>
      </w:r>
    </w:p>
    <w:p>
      <w:pPr>
        <w:keepNext w:val="0"/>
        <w:keepLines w:val="0"/>
        <w:widowControl/>
        <w:suppressLineNumbers w:val="0"/>
        <w:shd w:val="clear" w:fill="FFFFFF"/>
        <w:spacing w:line="510"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kern w:val="0"/>
          <w:sz w:val="21"/>
          <w:szCs w:val="21"/>
          <w:shd w:val="clear" w:fill="FFFFFF"/>
          <w:lang w:val="en-US" w:eastAsia="zh-CN" w:bidi="ar"/>
        </w:rPr>
        <w:t>2019-05-15 15:49　　作者：广东省市场监督管理局</w:t>
      </w:r>
    </w:p>
    <w:p>
      <w:pPr>
        <w:pStyle w:val="2"/>
        <w:keepNext w:val="0"/>
        <w:keepLines w:val="0"/>
        <w:widowControl/>
        <w:suppressLineNumbers w:val="0"/>
        <w:jc w:val="both"/>
      </w:pPr>
      <w:r>
        <w:rPr>
          <w:rFonts w:hint="eastAsia" w:ascii="微软雅黑" w:hAnsi="微软雅黑" w:eastAsia="微软雅黑" w:cs="微软雅黑"/>
          <w:i w:val="0"/>
          <w:caps w:val="0"/>
          <w:color w:val="000000"/>
          <w:spacing w:val="0"/>
          <w:sz w:val="27"/>
          <w:szCs w:val="27"/>
          <w:shd w:val="clear" w:fill="FFFFFF"/>
        </w:rPr>
        <w:t>各地级以上市市场监管局、惠州市科技局，省政府有关部门、直属机构、中直驻粤单位，省级相关行业协会、具备推荐或自荐资格的其他单位和个人：  </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为激励创新，强化知识产权创造、保护和运用，推动高质量发展和引领型知识产权强省建设，根据《广东省专利奖励办法》（广东省人民政府令第258号），继续组织开展新一届即第六届广东专利奖评选工作。现将《第六届广东专利奖申报指南》印发给你们，请按要求做好广东专利奖的申报、推荐等有关工作。　</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广东省市场监督管理局</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2019年5月9日</w:t>
      </w:r>
    </w:p>
    <w:p>
      <w:pPr>
        <w:pStyle w:val="2"/>
        <w:keepNext w:val="0"/>
        <w:keepLines w:val="0"/>
        <w:widowControl/>
        <w:suppressLineNumbers w:val="0"/>
      </w:pPr>
      <w:r>
        <w:rPr>
          <w:rFonts w:hint="eastAsia" w:ascii="微软雅黑" w:hAnsi="微软雅黑" w:eastAsia="微软雅黑" w:cs="微软雅黑"/>
          <w:i w:val="0"/>
          <w:caps w:val="0"/>
          <w:color w:val="000000"/>
          <w:spacing w:val="0"/>
          <w:sz w:val="27"/>
          <w:szCs w:val="27"/>
          <w:shd w:val="clear" w:fill="FFFFFF"/>
        </w:rPr>
        <w:t> </w:t>
      </w:r>
    </w:p>
    <w:p>
      <w:pPr>
        <w:pStyle w:val="2"/>
        <w:keepNext w:val="0"/>
        <w:keepLines w:val="0"/>
        <w:widowControl/>
        <w:suppressLineNumbers w:val="0"/>
      </w:pPr>
      <w:r>
        <w:rPr>
          <w:rFonts w:hint="eastAsia" w:ascii="微软雅黑" w:hAnsi="微软雅黑" w:eastAsia="微软雅黑" w:cs="微软雅黑"/>
          <w:i w:val="0"/>
          <w:caps w:val="0"/>
          <w:color w:val="000000"/>
          <w:spacing w:val="0"/>
          <w:sz w:val="27"/>
          <w:szCs w:val="27"/>
          <w:shd w:val="clear" w:fill="FFFFFF"/>
        </w:rPr>
        <w:t> </w:t>
      </w:r>
    </w:p>
    <w:p>
      <w:pPr>
        <w:pStyle w:val="2"/>
        <w:keepNext w:val="0"/>
        <w:keepLines w:val="0"/>
        <w:widowControl/>
        <w:suppressLineNumbers w:val="0"/>
        <w:jc w:val="center"/>
      </w:pPr>
      <w:r>
        <w:rPr>
          <w:rFonts w:hint="eastAsia" w:ascii="微软雅黑" w:hAnsi="微软雅黑" w:eastAsia="微软雅黑" w:cs="微软雅黑"/>
          <w:i w:val="0"/>
          <w:caps w:val="0"/>
          <w:color w:val="000000"/>
          <w:spacing w:val="0"/>
          <w:sz w:val="27"/>
          <w:szCs w:val="27"/>
          <w:shd w:val="clear" w:fill="FFFFFF"/>
        </w:rPr>
        <w:t>第六届广东专利奖申报指南</w:t>
      </w:r>
    </w:p>
    <w:p>
      <w:pPr>
        <w:pStyle w:val="2"/>
        <w:keepNext w:val="0"/>
        <w:keepLines w:val="0"/>
        <w:widowControl/>
        <w:suppressLineNumbers w:val="0"/>
      </w:pPr>
      <w:r>
        <w:rPr>
          <w:rFonts w:hint="eastAsia" w:ascii="微软雅黑" w:hAnsi="微软雅黑" w:eastAsia="微软雅黑" w:cs="微软雅黑"/>
          <w:i w:val="0"/>
          <w:caps w:val="0"/>
          <w:color w:val="000000"/>
          <w:spacing w:val="0"/>
          <w:sz w:val="27"/>
          <w:szCs w:val="27"/>
          <w:shd w:val="clear" w:fill="FFFFFF"/>
        </w:rPr>
        <w:t>　　一、广东专利奖奖项设置</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广东专利奖授奖实行限额制，广东专利金奖数量原则上不超过20项，广东专利银奖原则上不超过40项，广东专利优秀奖原则上不超过60项，其中授予发明专利的奖项均不少于同类别奖项的70%；广东杰出发明人奖不超过10项。</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二、申报条件</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（一）广东专利金奖、银奖、优秀奖申报条件</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1.申报单位为在本省行政区域内登记注册、具备独立法人资格的专利权人或者实施单位；</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2.申报专利在开展评选活动通知发文日前一个月，已获得国家知识产权局授予专利权的发明、实用新型或外观设计专利（不含国防专利和保密专利）；</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3.该专利权有效、稳定，不存在专利权属纠纷、发明人或者设计人纠纷，专利权也未处于无效宣告请求程序中； </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4.该专利创新性强、技术水平高或者设计独特，实施后取得显著的经济效益或者社会效益；</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5.该专利技术及其产品符合国家和省的产业及环保政策；</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6.针对该专利有相对完善的保护措施；</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7.该专利未获得过中国专利奖或者广东专利奖。</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（二）广东杰出发明人申报条件</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1.申报人为本省行政区域内常住的中国专利发明人或者设计人；</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2.拥护党和国家的路线方针政策，遵纪守法，具有良好的社会道德和职业道德；</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3.申报人从事技术创新工作。仅从事组织管理和辅助服务的人员，不得作为广东杰出发明人奖的候选人；</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4.申报人具有较强创新意识和较高的发明创造能力，并且为获得授权专利的第一发明人或者设计人；</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5.专利已实施或运用，取得显著的经济效益、社会效益或者生态效益，对促进相关领域技术进步具有实质性贡献；</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6.不存在专利权属纠纷或者发明人资格纠纷；</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7.申报人未获得过广东杰出发明人（广东发明人）奖。</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三、申报材料</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（一） 广东专利金奖、银奖、优秀奖申报材料</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1.《广东专利奖申报书（发明或实用新型专利项目）》或《广东专利奖申报书（外观专利项目）》；</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2.专利证书；</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3.专利公告的说明书，即授权公告时的扉页、权利要求书、说明书及其附图，或外观设计图；</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4.专利登记簿副本，实用新型和外观设计专利还需提供独立的专利权评价报告或者新颖性检索报告；</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5.实施单位单独申报时，要提供专利权人放弃申报的书面声明及对该专利享有合法实施权的文件，如专利实施许可合同及备案证明等；</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6.专利权人或实施单位为两个或两个以上的，可以共同申报，或通过协商由部分单位申报，放弃申报的单位要提供放弃申报的声明；</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7.经济效益证明，要加盖单位财务专用章，并提供相应的证明材料；</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8.社会效益说明，要加单位公章，并提供相应的证明材料；</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9.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10.外观设计专利产品的样品或实物照片；</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11.申报单位为企业的，要提供营业执照；申报单位为科研机构或高等院校等事业单位的，要提供组织机构代码证；</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12.申报人认为需要的其他材料，如获得资助、获奖、商誉情况等。</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（二）广东杰出发明人申报材料</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1.《广东专利奖申报书（广东发明人）》；</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2.申报人身份证明材料，包括身份证、居住证等。</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3.专利证书及专利登记簿副本；</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4.申报人从事技术创新工作的履历及继续从事技术创新工作的证明，需加盖单位公章；</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5.专利技术经济效益证明，要加盖单位的财务专用章，重点说明销售额、利税、出口额等经济指标；</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6.专利技术社会效益说明，要加盖出具单位的公章，并提供相应的证明材料；</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7.专利技术生态效益及促进相关领域技术进步的证明材料；</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8.申报人认为需要的其他材料，如获得课题资助、获奖情况等。</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四、申报与推荐</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（一）具备推荐及自荐资格的单位及个人</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申报广东专利奖，采取推荐与自荐相结合方式。</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1.下列单位或者个人可以推荐参评项目和发明人：</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地级以上市市场监管局、惠州市科技局；省人民政府有关部门、直属机构、中直驻粤单位；中国科学院院士和中国工程院院士（两名院士可以联名推荐一项熟悉技术领域的专利项目或专利发明人，每名院士推荐专利项目或专利发明人不超过1项）；省级相关行业协会（每个协会推荐项目、发明人各不超过1项）。</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2.国家级知识产权示范企业可以自荐1项参评项目。</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3.发明人有5年以上技术创新工作经历且目前仍在技术创新工作一线，作为第一发明人的有效发明专利20件以上的，可以自荐。</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（二）广东专利金奖、银奖、优秀奖申报推荐程序</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申报、推荐或自荐广东专利金奖、银奖、优秀奖通过“广东专利奖申报与评审系统”（以下简称评奖系统）完成，不再提交纸质申报材料。</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1.申报。登录“广东政务服务网”（</w:t>
      </w:r>
      <w:r>
        <w:rPr>
          <w:rFonts w:hint="eastAsia" w:ascii="微软雅黑" w:hAnsi="微软雅黑" w:eastAsia="微软雅黑" w:cs="微软雅黑"/>
          <w:i w:val="0"/>
          <w:caps w:val="0"/>
          <w:spacing w:val="0"/>
          <w:sz w:val="27"/>
          <w:szCs w:val="27"/>
          <w:u w:val="none"/>
          <w:shd w:val="clear" w:fill="FFFFFF"/>
        </w:rPr>
        <w:fldChar w:fldCharType="begin"/>
      </w:r>
      <w:r>
        <w:rPr>
          <w:rFonts w:hint="eastAsia" w:ascii="微软雅黑" w:hAnsi="微软雅黑" w:eastAsia="微软雅黑" w:cs="微软雅黑"/>
          <w:i w:val="0"/>
          <w:caps w:val="0"/>
          <w:spacing w:val="0"/>
          <w:sz w:val="27"/>
          <w:szCs w:val="27"/>
          <w:u w:val="none"/>
          <w:shd w:val="clear" w:fill="FFFFFF"/>
        </w:rPr>
        <w:instrText xml:space="preserve"> HYPERLINK "http://www.gdzwfw.gov.cn/" </w:instrText>
      </w:r>
      <w:r>
        <w:rPr>
          <w:rFonts w:hint="eastAsia" w:ascii="微软雅黑" w:hAnsi="微软雅黑" w:eastAsia="微软雅黑" w:cs="微软雅黑"/>
          <w:i w:val="0"/>
          <w:caps w:val="0"/>
          <w:spacing w:val="0"/>
          <w:sz w:val="27"/>
          <w:szCs w:val="27"/>
          <w:u w:val="none"/>
          <w:shd w:val="clear" w:fill="FFFFFF"/>
        </w:rPr>
        <w:fldChar w:fldCharType="separate"/>
      </w:r>
      <w:r>
        <w:rPr>
          <w:rStyle w:val="4"/>
          <w:rFonts w:hint="eastAsia" w:ascii="微软雅黑" w:hAnsi="微软雅黑" w:eastAsia="微软雅黑" w:cs="微软雅黑"/>
          <w:i w:val="0"/>
          <w:caps w:val="0"/>
          <w:spacing w:val="0"/>
          <w:sz w:val="27"/>
          <w:szCs w:val="27"/>
          <w:u w:val="none"/>
          <w:shd w:val="clear" w:fill="FFFFFF"/>
        </w:rPr>
        <w:t>http://www.gdzwfw.gov.cn</w:t>
      </w:r>
      <w:r>
        <w:rPr>
          <w:rFonts w:hint="eastAsia" w:ascii="微软雅黑" w:hAnsi="微软雅黑" w:eastAsia="微软雅黑" w:cs="微软雅黑"/>
          <w:i w:val="0"/>
          <w:caps w:val="0"/>
          <w:spacing w:val="0"/>
          <w:sz w:val="27"/>
          <w:szCs w:val="27"/>
          <w:u w:val="none"/>
          <w:shd w:val="clear" w:fill="FFFFFF"/>
        </w:rPr>
        <w:fldChar w:fldCharType="end"/>
      </w:r>
      <w:r>
        <w:rPr>
          <w:rFonts w:hint="eastAsia" w:ascii="微软雅黑" w:hAnsi="微软雅黑" w:eastAsia="微软雅黑" w:cs="微软雅黑"/>
          <w:i w:val="0"/>
          <w:caps w:val="0"/>
          <w:color w:val="000000"/>
          <w:spacing w:val="0"/>
          <w:sz w:val="27"/>
          <w:szCs w:val="27"/>
          <w:shd w:val="clear" w:fill="FFFFFF"/>
        </w:rPr>
        <w:t>），在顶行点击“切换区域和部门”，进入“广东省市场监督管理局网上服务窗口”；或者通过以下网络链接直接进入该服务窗口：</w:t>
      </w:r>
      <w:r>
        <w:rPr>
          <w:rFonts w:hint="eastAsia" w:ascii="微软雅黑" w:hAnsi="微软雅黑" w:eastAsia="微软雅黑" w:cs="微软雅黑"/>
          <w:i w:val="0"/>
          <w:caps w:val="0"/>
          <w:spacing w:val="0"/>
          <w:sz w:val="27"/>
          <w:szCs w:val="27"/>
          <w:u w:val="none"/>
          <w:shd w:val="clear" w:fill="FFFFFF"/>
        </w:rPr>
        <w:fldChar w:fldCharType="begin"/>
      </w:r>
      <w:r>
        <w:rPr>
          <w:rFonts w:hint="eastAsia" w:ascii="微软雅黑" w:hAnsi="微软雅黑" w:eastAsia="微软雅黑" w:cs="微软雅黑"/>
          <w:i w:val="0"/>
          <w:caps w:val="0"/>
          <w:spacing w:val="0"/>
          <w:sz w:val="27"/>
          <w:szCs w:val="27"/>
          <w:u w:val="none"/>
          <w:shd w:val="clear" w:fill="FFFFFF"/>
        </w:rPr>
        <w:instrText xml:space="preserve"> HYPERLINK "http://www.gdzwfw.gov.cn/portal/branch-hall?orgCode=MB2D02343" </w:instrText>
      </w:r>
      <w:r>
        <w:rPr>
          <w:rFonts w:hint="eastAsia" w:ascii="微软雅黑" w:hAnsi="微软雅黑" w:eastAsia="微软雅黑" w:cs="微软雅黑"/>
          <w:i w:val="0"/>
          <w:caps w:val="0"/>
          <w:spacing w:val="0"/>
          <w:sz w:val="27"/>
          <w:szCs w:val="27"/>
          <w:u w:val="none"/>
          <w:shd w:val="clear" w:fill="FFFFFF"/>
        </w:rPr>
        <w:fldChar w:fldCharType="separate"/>
      </w:r>
      <w:r>
        <w:rPr>
          <w:rStyle w:val="4"/>
          <w:rFonts w:hint="eastAsia" w:ascii="微软雅黑" w:hAnsi="微软雅黑" w:eastAsia="微软雅黑" w:cs="微软雅黑"/>
          <w:i w:val="0"/>
          <w:caps w:val="0"/>
          <w:spacing w:val="0"/>
          <w:sz w:val="27"/>
          <w:szCs w:val="27"/>
          <w:u w:val="none"/>
          <w:shd w:val="clear" w:fill="FFFFFF"/>
        </w:rPr>
        <w:t>http://www.gdzwfw.gov.cn/portal/branch-hall?orgCode=MB2D02343</w:t>
      </w:r>
      <w:r>
        <w:rPr>
          <w:rFonts w:hint="eastAsia" w:ascii="微软雅黑" w:hAnsi="微软雅黑" w:eastAsia="微软雅黑" w:cs="微软雅黑"/>
          <w:i w:val="0"/>
          <w:caps w:val="0"/>
          <w:spacing w:val="0"/>
          <w:sz w:val="27"/>
          <w:szCs w:val="27"/>
          <w:u w:val="none"/>
          <w:shd w:val="clear" w:fill="FFFFFF"/>
        </w:rPr>
        <w:fldChar w:fldCharType="end"/>
      </w:r>
      <w:r>
        <w:rPr>
          <w:rFonts w:hint="eastAsia" w:ascii="微软雅黑" w:hAnsi="微软雅黑" w:eastAsia="微软雅黑" w:cs="微软雅黑"/>
          <w:i w:val="0"/>
          <w:caps w:val="0"/>
          <w:color w:val="000000"/>
          <w:spacing w:val="0"/>
          <w:sz w:val="27"/>
          <w:szCs w:val="27"/>
          <w:shd w:val="clear" w:fill="FFFFFF"/>
        </w:rPr>
        <w:t>进入“广东省市场监督管理局网上服务窗口”页面后，请选择页面右侧“广东专利奖申报与评审系统”，以“申报单位”登录系统，按系统提示完成申报书填写及附件上传，选择推荐单位（院士或自荐单位），提交材料到推荐、自荐单位。</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截止时间为2019年6月 26日24:00，逾期专利评奖系统“申报”功能关闭。</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2.推荐或自荐。推荐单位、院士或自荐单位从“推荐单位”入口凭广东专利奖评审办公室提供的账号及密码登陆评奖系统，进行初审并根据推荐或自荐名额择优推荐/自荐专利项目，在完成评奖系统推荐的同时，向评审办公室报送纸质推荐函或自荐函（格式见附件）。</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评奖系统推荐及自荐截止时间为2019年 6月27日24:00，逾期专利评奖系统“推荐”功能关闭；推荐函或自荐函报送截止时间为2019年6月28日17：30。</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（三）广东杰出发明人申报推荐程序 </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1.申报。申报人在“广东专利奖申报指南”中下载并填写《广东专利奖申报书（广东发明人）》，以A4纸单面打印，连同指南所要求的其他申报材料装订成册，一式7份。</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截止时间为2019年6月 26 日。</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2.推荐或自荐。推荐单位、院士或自荐人对申报材料进行初审，择优推荐并出具推荐函或自荐函，连同申报材料一并报送广东专利奖评审办公室。</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推荐材料报送截止时间为2019年6月28日17:30。</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五、联系人</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广东专利奖申报咨询联系方式：</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联系人：黄静，何纯静，刘延君；电话： 89859005，37602161；</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广东专利奖申报与评审系统技术支持联系方式：</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联系人：彭斌；电话：18011911618；</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广东专利奖申报与评审系统咨询qq群：584522708。</w:t>
      </w:r>
      <w:r>
        <w:rPr>
          <w:rFonts w:hint="eastAsia" w:ascii="微软雅黑" w:hAnsi="微软雅黑" w:eastAsia="微软雅黑" w:cs="微软雅黑"/>
          <w:i w:val="0"/>
          <w:caps w:val="0"/>
          <w:color w:val="000000"/>
          <w:spacing w:val="0"/>
          <w:sz w:val="27"/>
          <w:szCs w:val="27"/>
          <w:shd w:val="clear" w:fill="FFFFFF"/>
        </w:rPr>
        <w:br w:type="textWrapping"/>
      </w:r>
      <w:r>
        <w:rPr>
          <w:rFonts w:hint="eastAsia" w:ascii="微软雅黑" w:hAnsi="微软雅黑" w:eastAsia="微软雅黑" w:cs="微软雅黑"/>
          <w:i w:val="0"/>
          <w:caps w:val="0"/>
          <w:color w:val="000000"/>
          <w:spacing w:val="0"/>
          <w:sz w:val="27"/>
          <w:szCs w:val="27"/>
          <w:shd w:val="clear" w:fill="FFFFFF"/>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eastAsia" w:ascii="微软雅黑" w:hAnsi="微软雅黑" w:eastAsia="微软雅黑" w:cs="微软雅黑"/>
          <w:i w:val="0"/>
          <w:caps w:val="0"/>
          <w:color w:val="auto"/>
          <w:spacing w:val="0"/>
          <w:kern w:val="0"/>
          <w:sz w:val="27"/>
          <w:szCs w:val="27"/>
          <w:u w:val="none"/>
          <w:shd w:val="clear" w:fill="FFFFFF"/>
          <w:lang w:val="en-US" w:eastAsia="zh-CN" w:bidi="ar"/>
        </w:rPr>
      </w:pP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begin"/>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instrText xml:space="preserve"> HYPERLINK "http://www.gdaas.cn/tzgg/201905/P020190515570639095389.doc" </w:instrTex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separate"/>
      </w:r>
      <w:r>
        <w:rPr>
          <w:rStyle w:val="4"/>
          <w:rFonts w:hint="eastAsia" w:ascii="微软雅黑" w:hAnsi="微软雅黑" w:eastAsia="微软雅黑" w:cs="微软雅黑"/>
          <w:i w:val="0"/>
          <w:caps w:val="0"/>
          <w:color w:val="auto"/>
          <w:spacing w:val="0"/>
          <w:sz w:val="27"/>
          <w:szCs w:val="27"/>
          <w:u w:val="none"/>
          <w:shd w:val="clear" w:fill="FFFFFF"/>
        </w:rPr>
        <w:t>附件1：广东专利奖申报书（发明或实用新型专利）.doc</w: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eastAsia" w:ascii="微软雅黑" w:hAnsi="微软雅黑" w:eastAsia="微软雅黑" w:cs="微软雅黑"/>
          <w:i w:val="0"/>
          <w:caps w:val="0"/>
          <w:color w:val="auto"/>
          <w:spacing w:val="0"/>
          <w:kern w:val="0"/>
          <w:sz w:val="27"/>
          <w:szCs w:val="27"/>
          <w:u w:val="none"/>
          <w:shd w:val="clear" w:fill="FFFFFF"/>
          <w:lang w:val="en-US" w:eastAsia="zh-CN" w:bidi="ar"/>
        </w:rPr>
      </w:pP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begin"/>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instrText xml:space="preserve"> HYPERLINK "http://www.gdaas.cn/tzgg/201905/P020190515570639496446.doc" </w:instrTex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separate"/>
      </w:r>
      <w:r>
        <w:rPr>
          <w:rStyle w:val="4"/>
          <w:rFonts w:hint="eastAsia" w:ascii="微软雅黑" w:hAnsi="微软雅黑" w:eastAsia="微软雅黑" w:cs="微软雅黑"/>
          <w:i w:val="0"/>
          <w:caps w:val="0"/>
          <w:color w:val="auto"/>
          <w:spacing w:val="0"/>
          <w:sz w:val="27"/>
          <w:szCs w:val="27"/>
          <w:u w:val="none"/>
          <w:shd w:val="clear" w:fill="FFFFFF"/>
        </w:rPr>
        <w:t>附件2：广东专利奖申报书（外观设计专利）.doc</w: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eastAsia" w:ascii="微软雅黑" w:hAnsi="微软雅黑" w:eastAsia="微软雅黑" w:cs="微软雅黑"/>
          <w:i w:val="0"/>
          <w:caps w:val="0"/>
          <w:color w:val="auto"/>
          <w:spacing w:val="0"/>
          <w:kern w:val="0"/>
          <w:sz w:val="27"/>
          <w:szCs w:val="27"/>
          <w:u w:val="none"/>
          <w:shd w:val="clear" w:fill="FFFFFF"/>
          <w:lang w:val="en-US" w:eastAsia="zh-CN" w:bidi="ar"/>
        </w:rPr>
      </w:pP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begin"/>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instrText xml:space="preserve"> HYPERLINK "http://www.gdaas.cn/tzgg/201905/P020190515570639555235.doc" </w:instrTex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separate"/>
      </w:r>
      <w:r>
        <w:rPr>
          <w:rStyle w:val="4"/>
          <w:rFonts w:hint="eastAsia" w:ascii="微软雅黑" w:hAnsi="微软雅黑" w:eastAsia="微软雅黑" w:cs="微软雅黑"/>
          <w:i w:val="0"/>
          <w:caps w:val="0"/>
          <w:color w:val="auto"/>
          <w:spacing w:val="0"/>
          <w:sz w:val="27"/>
          <w:szCs w:val="27"/>
          <w:u w:val="none"/>
          <w:shd w:val="clear" w:fill="FFFFFF"/>
        </w:rPr>
        <w:t>附件3：广东专利奖申报书（广东发明人）.doc</w: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eastAsia" w:ascii="微软雅黑" w:hAnsi="微软雅黑" w:eastAsia="微软雅黑" w:cs="微软雅黑"/>
          <w:i w:val="0"/>
          <w:caps w:val="0"/>
          <w:color w:val="auto"/>
          <w:spacing w:val="0"/>
          <w:kern w:val="0"/>
          <w:sz w:val="27"/>
          <w:szCs w:val="27"/>
          <w:u w:val="none"/>
          <w:shd w:val="clear" w:fill="FFFFFF"/>
          <w:lang w:val="en-US" w:eastAsia="zh-CN" w:bidi="ar"/>
        </w:rPr>
      </w:pP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begin"/>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instrText xml:space="preserve"> HYPERLINK "http://www.gdaas.cn/tzgg/201905/P020190515570639603272.doc" </w:instrTex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separate"/>
      </w:r>
      <w:r>
        <w:rPr>
          <w:rStyle w:val="4"/>
          <w:rFonts w:hint="eastAsia" w:ascii="微软雅黑" w:hAnsi="微软雅黑" w:eastAsia="微软雅黑" w:cs="微软雅黑"/>
          <w:i w:val="0"/>
          <w:caps w:val="0"/>
          <w:color w:val="auto"/>
          <w:spacing w:val="0"/>
          <w:sz w:val="27"/>
          <w:szCs w:val="27"/>
          <w:u w:val="none"/>
          <w:shd w:val="clear" w:fill="FFFFFF"/>
        </w:rPr>
        <w:t>附件4：广东专利奖推荐、自荐函.doc</w: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eastAsia" w:ascii="微软雅黑" w:hAnsi="微软雅黑" w:eastAsia="微软雅黑" w:cs="微软雅黑"/>
          <w:i w:val="0"/>
          <w:caps w:val="0"/>
          <w:color w:val="auto"/>
          <w:spacing w:val="0"/>
          <w:sz w:val="27"/>
          <w:szCs w:val="27"/>
        </w:rPr>
      </w:pP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begin"/>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instrText xml:space="preserve"> HYPERLINK "http://www.gdaas.cn/tzgg/201905/P020190515570639721680.doc" </w:instrTex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separate"/>
      </w:r>
      <w:r>
        <w:rPr>
          <w:rStyle w:val="4"/>
          <w:rFonts w:hint="eastAsia" w:ascii="微软雅黑" w:hAnsi="微软雅黑" w:eastAsia="微软雅黑" w:cs="微软雅黑"/>
          <w:i w:val="0"/>
          <w:caps w:val="0"/>
          <w:color w:val="auto"/>
          <w:spacing w:val="0"/>
          <w:sz w:val="27"/>
          <w:szCs w:val="27"/>
          <w:u w:val="none"/>
          <w:shd w:val="clear" w:fill="FFFFFF"/>
        </w:rPr>
        <w:t>附件5：推荐名额表.doc</w:t>
      </w:r>
      <w:r>
        <w:rPr>
          <w:rFonts w:hint="eastAsia" w:ascii="微软雅黑" w:hAnsi="微软雅黑" w:eastAsia="微软雅黑" w:cs="微软雅黑"/>
          <w:i w:val="0"/>
          <w:caps w:val="0"/>
          <w:color w:val="auto"/>
          <w:spacing w:val="0"/>
          <w:kern w:val="0"/>
          <w:sz w:val="27"/>
          <w:szCs w:val="27"/>
          <w:u w:val="none"/>
          <w:shd w:val="clear" w:fill="FFFFFF"/>
          <w:lang w:val="en-US" w:eastAsia="zh-CN" w:bidi="ar"/>
        </w:rPr>
        <w:fldChar w:fldCharType="end"/>
      </w:r>
    </w:p>
    <w:p>
      <w:r>
        <w:br w:type="page"/>
      </w:r>
    </w:p>
    <w:p>
      <w:pPr>
        <w:keepNext w:val="0"/>
        <w:keepLines w:val="0"/>
        <w:widowControl w:val="0"/>
        <w:suppressLineNumbers w:val="0"/>
        <w:snapToGrid w:val="0"/>
        <w:spacing w:before="0" w:beforeAutospacing="0" w:after="0" w:afterAutospacing="0" w:line="600" w:lineRule="exact"/>
        <w:ind w:left="0" w:right="0"/>
        <w:jc w:val="both"/>
        <w:rPr>
          <w:rFonts w:hint="eastAsia" w:ascii="仿宋_GB2312" w:eastAsia="仿宋_GB2312" w:cs="仿宋_GB2312"/>
          <w:lang w:val="en-US"/>
        </w:rPr>
      </w:pPr>
      <w:bookmarkStart w:id="0" w:name="RANGE!A1:F14"/>
      <w:r>
        <w:rPr>
          <w:rFonts w:hint="eastAsia" w:ascii="黑体" w:hAnsi="宋体" w:eastAsia="黑体" w:cs="黑体"/>
          <w:kern w:val="2"/>
          <w:sz w:val="32"/>
          <w:szCs w:val="32"/>
          <w:lang w:val="en-US" w:eastAsia="zh-CN" w:bidi="ar-SA"/>
        </w:rPr>
        <w:t>附件1</w:t>
      </w: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52"/>
          <w:szCs w:val="24"/>
          <w:lang w:val="en-US"/>
        </w:rPr>
      </w:pPr>
      <w:r>
        <w:rPr>
          <w:rFonts w:hint="eastAsia" w:ascii="小标宋" w:hAnsi="小标宋" w:eastAsia="小标宋" w:cs="小标宋"/>
          <w:kern w:val="2"/>
          <w:sz w:val="52"/>
          <w:szCs w:val="24"/>
          <w:lang w:val="en-US" w:eastAsia="zh-CN" w:bidi="ar-SA"/>
        </w:rPr>
        <w:t>广东专利奖申报书</w:t>
      </w:r>
    </w:p>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sz w:val="36"/>
          <w:szCs w:val="24"/>
          <w:lang w:val="en-US"/>
        </w:rPr>
      </w:pPr>
      <w:r>
        <w:rPr>
          <w:rFonts w:hint="eastAsia" w:ascii="楷体_GB2312" w:hAnsi="Times New Roman" w:eastAsia="楷体_GB2312" w:cs="楷体_GB2312"/>
          <w:kern w:val="2"/>
          <w:sz w:val="36"/>
          <w:szCs w:val="24"/>
          <w:lang w:val="en-US" w:eastAsia="zh-CN" w:bidi="ar-SA"/>
        </w:rPr>
        <w:t>（发明或实用新型专利项目）</w:t>
      </w:r>
    </w:p>
    <w:p>
      <w:pPr>
        <w:keepNext w:val="0"/>
        <w:keepLines w:val="0"/>
        <w:widowControl w:val="0"/>
        <w:suppressLineNumbers w:val="0"/>
        <w:spacing w:before="0" w:beforeAutospacing="0" w:after="0" w:afterAutospacing="0" w:line="600" w:lineRule="exact"/>
        <w:ind w:left="0" w:right="0"/>
        <w:jc w:val="center"/>
        <w:rPr>
          <w:sz w:val="48"/>
          <w:szCs w:val="24"/>
          <w:lang w:val="en-US"/>
        </w:rPr>
      </w:pPr>
    </w:p>
    <w:p>
      <w:pPr>
        <w:keepNext w:val="0"/>
        <w:keepLines w:val="0"/>
        <w:widowControl w:val="0"/>
        <w:suppressLineNumbers w:val="0"/>
        <w:spacing w:before="0" w:beforeAutospacing="0" w:after="0" w:afterAutospacing="0" w:line="600" w:lineRule="exact"/>
        <w:ind w:left="0" w:right="0"/>
        <w:jc w:val="center"/>
        <w:rPr>
          <w:sz w:val="48"/>
          <w:szCs w:val="24"/>
          <w:lang w:val="en-US"/>
        </w:rPr>
      </w:pP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Cs w:val="21"/>
          <w:u w:val="single"/>
          <w:lang w:val="en-US"/>
        </w:rPr>
      </w:pPr>
      <w:r>
        <w:rPr>
          <w:rFonts w:hint="eastAsia" w:ascii="Times New Roman" w:hAnsi="Times New Roman" w:eastAsia="楷体_GB2312" w:cs="楷体_GB2312"/>
          <w:kern w:val="2"/>
          <w:sz w:val="36"/>
          <w:szCs w:val="24"/>
          <w:lang w:val="en-US" w:eastAsia="zh-CN" w:bidi="ar-SA"/>
        </w:rPr>
        <w:t>专利名称：</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 w:val="36"/>
          <w:szCs w:val="24"/>
          <w:u w:val="single"/>
          <w:lang w:val="en-US"/>
        </w:rPr>
      </w:pPr>
      <w:r>
        <w:rPr>
          <w:rFonts w:hint="eastAsia" w:ascii="Times New Roman" w:hAnsi="Times New Roman" w:eastAsia="楷体_GB2312" w:cs="楷体_GB2312"/>
          <w:kern w:val="2"/>
          <w:sz w:val="36"/>
          <w:szCs w:val="24"/>
          <w:lang w:val="en-US" w:eastAsia="zh-CN" w:bidi="ar-SA"/>
        </w:rPr>
        <w:t>专</w:t>
      </w:r>
      <w:r>
        <w:rPr>
          <w:rFonts w:hint="default" w:ascii="Times New Roman" w:hAnsi="Times New Roman" w:eastAsia="楷体_GB2312" w:cs="Times New Roman"/>
          <w:kern w:val="2"/>
          <w:sz w:val="36"/>
          <w:szCs w:val="24"/>
          <w:lang w:val="en-US" w:eastAsia="zh-CN" w:bidi="ar-SA"/>
        </w:rPr>
        <w:t xml:space="preserve"> </w:t>
      </w:r>
      <w:r>
        <w:rPr>
          <w:rFonts w:hint="eastAsia" w:ascii="Times New Roman" w:hAnsi="Times New Roman" w:eastAsia="楷体_GB2312" w:cs="楷体_GB2312"/>
          <w:kern w:val="2"/>
          <w:sz w:val="36"/>
          <w:szCs w:val="24"/>
          <w:lang w:val="en-US" w:eastAsia="zh-CN" w:bidi="ar-SA"/>
        </w:rPr>
        <w:t>利</w:t>
      </w:r>
      <w:r>
        <w:rPr>
          <w:rFonts w:hint="default" w:ascii="Times New Roman" w:hAnsi="Times New Roman" w:eastAsia="楷体_GB2312" w:cs="Times New Roman"/>
          <w:kern w:val="2"/>
          <w:sz w:val="36"/>
          <w:szCs w:val="24"/>
          <w:lang w:val="en-US" w:eastAsia="zh-CN" w:bidi="ar-SA"/>
        </w:rPr>
        <w:t xml:space="preserve"> </w:t>
      </w:r>
      <w:r>
        <w:rPr>
          <w:rFonts w:hint="eastAsia" w:ascii="Times New Roman" w:hAnsi="Times New Roman" w:eastAsia="楷体_GB2312" w:cs="楷体_GB2312"/>
          <w:kern w:val="2"/>
          <w:sz w:val="36"/>
          <w:szCs w:val="24"/>
          <w:lang w:val="en-US" w:eastAsia="zh-CN" w:bidi="ar-SA"/>
        </w:rPr>
        <w:t>号：</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 w:val="36"/>
          <w:szCs w:val="24"/>
          <w:u w:val="single"/>
          <w:lang w:val="en-US"/>
        </w:rPr>
      </w:pPr>
      <w:r>
        <w:rPr>
          <w:rFonts w:hint="eastAsia" w:ascii="Times New Roman" w:hAnsi="Times New Roman" w:eastAsia="楷体_GB2312" w:cs="楷体_GB2312"/>
          <w:kern w:val="2"/>
          <w:sz w:val="36"/>
          <w:szCs w:val="24"/>
          <w:lang w:val="en-US" w:eastAsia="zh-CN" w:bidi="ar-SA"/>
        </w:rPr>
        <w:t>申报单位：</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 w:val="36"/>
          <w:szCs w:val="24"/>
          <w:u w:val="single"/>
          <w:lang w:val="en-US"/>
        </w:rPr>
      </w:pPr>
      <w:r>
        <w:rPr>
          <w:rFonts w:hint="eastAsia" w:ascii="Times New Roman" w:hAnsi="Times New Roman" w:eastAsia="楷体_GB2312" w:cs="楷体_GB2312"/>
          <w:kern w:val="2"/>
          <w:sz w:val="36"/>
          <w:szCs w:val="24"/>
          <w:lang w:val="en-US" w:eastAsia="zh-CN" w:bidi="ar-SA"/>
        </w:rPr>
        <w:t>推荐单位</w:t>
      </w:r>
      <w:r>
        <w:rPr>
          <w:rFonts w:hint="default" w:ascii="Times New Roman" w:hAnsi="Times New Roman" w:eastAsia="楷体_GB2312" w:cs="Times New Roman"/>
          <w:kern w:val="2"/>
          <w:sz w:val="36"/>
          <w:szCs w:val="24"/>
          <w:lang w:val="en-US" w:eastAsia="zh-CN" w:bidi="ar-SA"/>
        </w:rPr>
        <w:t>/</w:t>
      </w:r>
      <w:r>
        <w:rPr>
          <w:rFonts w:hint="eastAsia" w:ascii="Times New Roman" w:hAnsi="Times New Roman" w:eastAsia="楷体_GB2312" w:cs="楷体_GB2312"/>
          <w:kern w:val="2"/>
          <w:sz w:val="36"/>
          <w:szCs w:val="24"/>
          <w:lang w:val="en-US" w:eastAsia="zh-CN" w:bidi="ar-SA"/>
        </w:rPr>
        <w:t>院士：</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年</w:t>
      </w: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月</w:t>
      </w: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日</w:t>
      </w: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r>
        <w:rPr>
          <w:rFonts w:hint="eastAsia" w:ascii="Times New Roman" w:hAnsi="Times New Roman" w:eastAsia="楷体_GB2312" w:cs="楷体_GB2312"/>
          <w:kern w:val="2"/>
          <w:sz w:val="36"/>
          <w:szCs w:val="24"/>
          <w:lang w:val="en-US" w:eastAsia="zh-CN" w:bidi="ar-SA"/>
        </w:rPr>
        <w:t>广东省市场监督管理局制</w:t>
      </w: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44"/>
          <w:lang w:val="en-US"/>
        </w:rPr>
      </w:pPr>
      <w:r>
        <w:rPr>
          <w:rFonts w:hint="default" w:ascii="Times New Roman" w:hAnsi="Times New Roman" w:eastAsia="黑体" w:cs="Times New Roman"/>
          <w:kern w:val="2"/>
          <w:sz w:val="32"/>
          <w:szCs w:val="24"/>
          <w:lang w:val="en-US" w:eastAsia="zh-CN" w:bidi="ar-SA"/>
        </w:rPr>
        <w:br w:type="page"/>
      </w:r>
      <w:r>
        <w:rPr>
          <w:rFonts w:hint="eastAsia" w:ascii="小标宋" w:hAnsi="小标宋" w:eastAsia="小标宋" w:cs="小标宋"/>
          <w:kern w:val="2"/>
          <w:sz w:val="44"/>
          <w:szCs w:val="44"/>
          <w:lang w:val="en-US" w:eastAsia="zh-CN" w:bidi="ar-SA"/>
        </w:rPr>
        <w:t>申报书填写说明</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1.申报专利项目名称应与《专利证书》上的专利名称一致。</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2.申报单位是指专利权人或实施单位。</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3.IPC主分类号以授权公告文本上公布的分类号为准。</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4.经济效益由要加盖数据提供单位的财务专用章。</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5.经济效益、社会效益的统计截止时间为2019年4月30日。</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6.销售额指实施该专利或出售该专利产品所产生的销售额。</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7.利税额指实施该专利或出售该专利产品所产生的利税额。</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8.出口额指实施该专利或出售该专利产品所产生的出口额。</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9.市场份额指该专利技术或者专利产品与市场上同类技术或产品中所占的份额。</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10.其他收益情况是指该专利除自行实施、许可实施以外的其他运营方式获得的收益情况。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bookmarkEnd w:id="0"/>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一、申报项目基本信息</w:t>
      </w:r>
    </w:p>
    <w:p>
      <w:pPr>
        <w:keepNext w:val="0"/>
        <w:keepLines w:val="0"/>
        <w:widowControl w:val="0"/>
        <w:suppressLineNumbers w:val="0"/>
        <w:spacing w:before="0" w:beforeAutospacing="0" w:after="0" w:afterAutospacing="0" w:line="600" w:lineRule="exact"/>
        <w:ind w:left="0" w:right="0"/>
        <w:jc w:val="center"/>
        <w:rPr>
          <w:rFonts w:eastAsia="方正小标宋简体"/>
          <w:sz w:val="44"/>
          <w:szCs w:val="24"/>
          <w:lang w:val="en-US"/>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2684"/>
        <w:gridCol w:w="1392"/>
        <w:gridCol w:w="2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专利号</w:t>
            </w:r>
          </w:p>
        </w:tc>
        <w:tc>
          <w:tcPr>
            <w:tcW w:w="67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专利名称</w:t>
            </w:r>
          </w:p>
        </w:tc>
        <w:tc>
          <w:tcPr>
            <w:tcW w:w="67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专利权人</w:t>
            </w:r>
          </w:p>
        </w:tc>
        <w:tc>
          <w:tcPr>
            <w:tcW w:w="67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IPC主分类号</w:t>
            </w:r>
          </w:p>
        </w:tc>
        <w:tc>
          <w:tcPr>
            <w:tcW w:w="67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申报单位</w:t>
            </w:r>
          </w:p>
        </w:tc>
        <w:tc>
          <w:tcPr>
            <w:tcW w:w="67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通讯地址</w:t>
            </w:r>
          </w:p>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/邮编</w:t>
            </w:r>
          </w:p>
        </w:tc>
        <w:tc>
          <w:tcPr>
            <w:tcW w:w="67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联系人1</w:t>
            </w:r>
          </w:p>
        </w:tc>
        <w:tc>
          <w:tcPr>
            <w:tcW w:w="26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c>
          <w:tcPr>
            <w:tcW w:w="1392"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手机</w:t>
            </w:r>
          </w:p>
        </w:tc>
        <w:tc>
          <w:tcPr>
            <w:tcW w:w="263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办公电话</w:t>
            </w:r>
          </w:p>
        </w:tc>
        <w:tc>
          <w:tcPr>
            <w:tcW w:w="26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c>
          <w:tcPr>
            <w:tcW w:w="1392"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电子邮箱</w:t>
            </w:r>
          </w:p>
        </w:tc>
        <w:tc>
          <w:tcPr>
            <w:tcW w:w="263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联系人2</w:t>
            </w:r>
          </w:p>
        </w:tc>
        <w:tc>
          <w:tcPr>
            <w:tcW w:w="26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c>
          <w:tcPr>
            <w:tcW w:w="1392"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手机</w:t>
            </w:r>
          </w:p>
        </w:tc>
        <w:tc>
          <w:tcPr>
            <w:tcW w:w="263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1"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办公电话</w:t>
            </w:r>
          </w:p>
        </w:tc>
        <w:tc>
          <w:tcPr>
            <w:tcW w:w="26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c>
          <w:tcPr>
            <w:tcW w:w="1392"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电子邮箱</w:t>
            </w:r>
          </w:p>
        </w:tc>
        <w:tc>
          <w:tcPr>
            <w:tcW w:w="263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exact"/>
        </w:trPr>
        <w:tc>
          <w:tcPr>
            <w:tcW w:w="18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推荐单位</w:t>
            </w:r>
          </w:p>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color w:val="auto"/>
                <w:sz w:val="28"/>
                <w:szCs w:val="28"/>
                <w:lang w:val="en-US"/>
              </w:rPr>
            </w:pPr>
            <w:r>
              <w:rPr>
                <w:rFonts w:hint="eastAsia" w:ascii="楷体_GB2312" w:hAnsi="Times New Roman" w:eastAsia="楷体_GB2312" w:cs="楷体_GB2312"/>
                <w:color w:val="auto"/>
                <w:kern w:val="2"/>
                <w:sz w:val="28"/>
                <w:szCs w:val="28"/>
                <w:lang w:val="en-US" w:eastAsia="zh-CN" w:bidi="ar-SA"/>
              </w:rPr>
              <w:t>/院士</w:t>
            </w:r>
          </w:p>
        </w:tc>
        <w:tc>
          <w:tcPr>
            <w:tcW w:w="67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8"/>
                <w:szCs w:val="28"/>
                <w:lang w:val="en-US"/>
              </w:rPr>
            </w:pPr>
          </w:p>
        </w:tc>
      </w:tr>
    </w:tbl>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600" w:lineRule="exact"/>
        <w:ind w:left="0" w:right="0"/>
        <w:jc w:val="center"/>
        <w:rPr>
          <w:rFonts w:eastAsia="方正小标宋简体"/>
          <w:sz w:val="44"/>
          <w:szCs w:val="24"/>
          <w:lang w:val="en-US"/>
        </w:rPr>
      </w:pPr>
    </w:p>
    <w:p>
      <w:pPr>
        <w:keepNext w:val="0"/>
        <w:keepLines w:val="0"/>
        <w:widowControl w:val="0"/>
        <w:suppressLineNumbers w:val="0"/>
        <w:spacing w:before="0" w:beforeAutospacing="0" w:after="0" w:afterAutospacing="0" w:line="600" w:lineRule="exact"/>
        <w:ind w:left="0" w:right="0"/>
        <w:jc w:val="center"/>
        <w:rPr>
          <w:rFonts w:eastAsia="方正小标宋简体"/>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 xml:space="preserve">二、专利质量评价材料 </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新颖性和创造性</w:t>
            </w:r>
          </w:p>
          <w:p>
            <w:pPr>
              <w:keepNext w:val="0"/>
              <w:keepLines w:val="0"/>
              <w:widowControl w:val="0"/>
              <w:suppressLineNumbers w:val="0"/>
              <w:spacing w:before="0" w:beforeAutospacing="0" w:after="0" w:afterAutospacing="0" w:line="600" w:lineRule="exact"/>
              <w:ind w:left="0" w:right="0" w:firstLine="600" w:firstLineChars="250"/>
              <w:jc w:val="center"/>
              <w:rPr>
                <w:rFonts w:hint="eastAsia" w:ascii="楷体_GB2312" w:hAnsi="宋体" w:eastAsia="楷体_GB2312" w:cs="楷体_GB2312"/>
                <w:color w:val="auto"/>
                <w:sz w:val="24"/>
                <w:szCs w:val="24"/>
                <w:lang w:val="en-US"/>
              </w:rPr>
            </w:pP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列出若干个申请日之前最接近的技术，简要介绍其技术方案；并详细说明未对参评专利的新颖性和创造性构成实质性影响（可加页）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实用性</w:t>
            </w: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结合实施情况，说明参评专利的技术方案能够制造或使用，并已产生了积极的效果（可加页）。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文本质量</w:t>
            </w:r>
          </w:p>
          <w:p>
            <w:pPr>
              <w:keepNext w:val="0"/>
              <w:keepLines w:val="0"/>
              <w:widowControl w:val="0"/>
              <w:suppressLineNumbers w:val="0"/>
              <w:spacing w:before="0" w:beforeAutospacing="0" w:after="0" w:afterAutospacing="0" w:line="600" w:lineRule="exact"/>
              <w:ind w:left="0" w:right="0" w:firstLine="600" w:firstLineChars="250"/>
              <w:jc w:val="center"/>
              <w:rPr>
                <w:rFonts w:hint="eastAsia" w:ascii="楷体_GB2312" w:hAnsi="宋体" w:eastAsia="楷体_GB2312" w:cs="楷体_GB2312"/>
                <w:color w:val="auto"/>
                <w:sz w:val="24"/>
                <w:szCs w:val="24"/>
                <w:lang w:val="en-US"/>
              </w:rPr>
            </w:pP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详细说明参评专利：1.说明书已清楚、完整地公开发明的内容，并使所属技术领域的技术人员能够理解和实施；2.权利要求书清楚、简要；3.权利要求以说明书为依据，保护范围合理（可加页）。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同族专利</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说明参评专利国际专利申请数量、国家等情况（可加页）。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三、技术先进性评价材料</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技术原创性及重要性</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结合技术要点，说明参评专利属于基础型专利或改进型专利，并解释是否解决了本领域关键性、共性的技术难题</w:t>
            </w:r>
            <w:r>
              <w:rPr>
                <w:rFonts w:hint="eastAsia" w:ascii="仿宋_GB2312" w:hAnsi="Times New Roman" w:eastAsia="仿宋_GB2312" w:cs="仿宋_GB2312"/>
                <w:color w:val="auto"/>
                <w:kern w:val="2"/>
                <w:sz w:val="24"/>
                <w:szCs w:val="24"/>
                <w:lang w:val="en-US" w:eastAsia="zh-CN" w:bidi="ar-SA"/>
              </w:rPr>
              <w:t>（可加页）</w:t>
            </w:r>
            <w:r>
              <w:rPr>
                <w:rFonts w:hint="eastAsia" w:ascii="楷体_GB2312" w:hAnsi="宋体" w:eastAsia="楷体_GB2312" w:cs="楷体_GB2312"/>
                <w:color w:val="auto"/>
                <w:kern w:val="2"/>
                <w:sz w:val="24"/>
                <w:szCs w:val="24"/>
                <w:lang w:val="en-US" w:eastAsia="zh-CN" w:bidi="ar-SA"/>
              </w:rPr>
              <w:t>。</w:t>
            </w: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技术优势</w:t>
            </w: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技术通用性</w:t>
            </w: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1.介绍参评专利目前已应用的领域和范围；2.说明该专利技术还可以应用的其他领域和范围（可加页）。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四、专利运用及保护</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制度建设</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说明本单位与专利运用及保护有关的制度建设及条件保障情况（可加页）。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专利运用成效</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说明本单位为促进专利价值实现，在加快专利的有效实施、与企业研发和营销的有机相结合、提升市场竞争力等方面所采取的运用措施及成效，包括但不仅限于</w:t>
            </w:r>
            <w:r>
              <w:rPr>
                <w:rFonts w:hint="eastAsia" w:ascii="Times New Roman" w:hAnsi="Times New Roman" w:eastAsia="仿宋_GB2312" w:cs="仿宋_GB2312"/>
                <w:color w:val="auto"/>
                <w:kern w:val="2"/>
                <w:sz w:val="24"/>
                <w:szCs w:val="24"/>
                <w:lang w:val="en-US" w:eastAsia="zh-CN" w:bidi="ar-SA"/>
              </w:rPr>
              <w:t>自行实施（生产）、许可、出资、融资等情况</w:t>
            </w:r>
            <w:r>
              <w:rPr>
                <w:rFonts w:hint="eastAsia" w:ascii="仿宋_GB2312" w:hAnsi="Times New Roman" w:eastAsia="仿宋_GB2312" w:cs="仿宋_GB2312"/>
                <w:color w:val="auto"/>
                <w:kern w:val="2"/>
                <w:sz w:val="24"/>
                <w:szCs w:val="24"/>
                <w:lang w:val="en-US" w:eastAsia="zh-CN" w:bidi="ar-SA"/>
              </w:rPr>
              <w:t>（可加页）</w:t>
            </w:r>
            <w:r>
              <w:rPr>
                <w:rFonts w:hint="eastAsia" w:ascii="Times New Roman" w:hAnsi="Times New Roman" w:eastAsia="仿宋_GB2312" w:cs="仿宋_GB2312"/>
                <w:color w:val="auto"/>
                <w:kern w:val="2"/>
                <w:sz w:val="24"/>
                <w:szCs w:val="24"/>
                <w:lang w:val="en-US" w:eastAsia="zh-CN" w:bidi="ar-SA"/>
              </w:rPr>
              <w:t>。</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专利保护成效</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bCs/>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说明本单位为获得市场竞争优势，在专利保护方面采取的措施及成效，包括但不仅限于：海内外</w:t>
            </w:r>
            <w:r>
              <w:rPr>
                <w:rFonts w:hint="eastAsia" w:ascii="Times New Roman" w:hAnsi="Times New Roman" w:eastAsia="仿宋_GB2312" w:cs="仿宋_GB2312"/>
                <w:bCs/>
                <w:color w:val="auto"/>
                <w:kern w:val="2"/>
                <w:sz w:val="24"/>
                <w:szCs w:val="24"/>
                <w:lang w:val="en-US" w:eastAsia="zh-CN" w:bidi="ar-SA"/>
              </w:rPr>
              <w:t>专利维权诉讼等情况</w:t>
            </w:r>
            <w:r>
              <w:rPr>
                <w:rFonts w:hint="eastAsia" w:ascii="仿宋_GB2312" w:hAnsi="Times New Roman" w:eastAsia="仿宋_GB2312" w:cs="仿宋_GB2312"/>
                <w:color w:val="auto"/>
                <w:kern w:val="2"/>
                <w:sz w:val="24"/>
                <w:szCs w:val="24"/>
                <w:lang w:val="en-US" w:eastAsia="zh-CN" w:bidi="ar-SA"/>
              </w:rPr>
              <w:t>（可加页）</w:t>
            </w:r>
            <w:r>
              <w:rPr>
                <w:rFonts w:hint="eastAsia" w:ascii="Times New Roman" w:hAnsi="Times New Roman" w:eastAsia="仿宋_GB2312" w:cs="仿宋_GB2312"/>
                <w:bCs/>
                <w:color w:val="auto"/>
                <w:kern w:val="2"/>
                <w:sz w:val="24"/>
                <w:szCs w:val="24"/>
                <w:lang w:val="en-US" w:eastAsia="zh-CN" w:bidi="ar-SA"/>
              </w:rPr>
              <w:t>。</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firstLine="2420" w:firstLineChars="550"/>
        <w:jc w:val="both"/>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五、经济效益</w:t>
      </w:r>
    </w:p>
    <w:tbl>
      <w:tblPr>
        <w:tblStyle w:val="5"/>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1039"/>
        <w:gridCol w:w="1627"/>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楷体_GB2312" w:hAnsi="宋体" w:eastAsia="楷体_GB2312" w:cs="楷体_GB2312"/>
                <w:color w:val="auto"/>
                <w:kern w:val="2"/>
                <w:sz w:val="24"/>
                <w:szCs w:val="24"/>
                <w:lang w:val="en-US" w:eastAsia="zh-CN" w:bidi="ar-SA"/>
              </w:rPr>
              <w:t>自行实施情况</w:t>
            </w:r>
          </w:p>
        </w:tc>
        <w:tc>
          <w:tcPr>
            <w:tcW w:w="2078" w:type="dxa"/>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widowControl w:val="0"/>
              <w:suppressLineNumbers w:val="0"/>
              <w:spacing w:before="0" w:beforeAutospacing="0" w:after="0" w:afterAutospacing="0" w:line="600" w:lineRule="exact"/>
              <w:ind w:left="12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 xml:space="preserve">     项目</w:t>
            </w:r>
          </w:p>
          <w:p>
            <w:pPr>
              <w:keepNext w:val="0"/>
              <w:keepLines w:val="0"/>
              <w:widowControl w:val="0"/>
              <w:suppressLineNumbers w:val="0"/>
              <w:spacing w:before="0" w:beforeAutospacing="0" w:after="0" w:afterAutospacing="0" w:line="600" w:lineRule="exact"/>
              <w:ind w:left="108"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时  间</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销售额</w:t>
            </w: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（万元）</w:t>
            </w: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利税额</w:t>
            </w: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（万元）</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出口额</w:t>
            </w: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（万元）</w:t>
            </w: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2017年</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2018年</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2019年</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合计</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专利许可情况</w:t>
            </w: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许可类型</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许可对象</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2017年至今累计许可收益（万元）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楷体_GB2312" w:hAnsi="宋体" w:eastAsia="楷体_GB2312" w:cs="楷体_GB2312"/>
                <w:color w:val="auto"/>
                <w:kern w:val="2"/>
                <w:sz w:val="24"/>
                <w:szCs w:val="24"/>
                <w:lang w:val="en-US" w:eastAsia="zh-CN" w:bidi="ar-SA"/>
              </w:rPr>
              <w:t>其他收益情况</w:t>
            </w: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收益来源（出资、融资等途径）</w:t>
            </w: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效益综述</w:t>
            </w:r>
          </w:p>
        </w:tc>
        <w:tc>
          <w:tcPr>
            <w:tcW w:w="858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对参评专利自行实施、许可收益及其他专利收益情况的说明（可加页）。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firstLine="2420" w:firstLineChars="550"/>
        <w:jc w:val="both"/>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firstLine="2420" w:firstLineChars="550"/>
        <w:jc w:val="both"/>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六、社会效益及前景</w:t>
      </w:r>
    </w:p>
    <w:tbl>
      <w:tblPr>
        <w:tblStyle w:val="5"/>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社会效益</w:t>
            </w:r>
          </w:p>
        </w:tc>
        <w:tc>
          <w:tcPr>
            <w:tcW w:w="858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楷体_GB2312" w:hAnsi="宋体" w:eastAsia="楷体_GB2312" w:cs="楷体_GB2312"/>
                <w:color w:val="auto"/>
                <w:kern w:val="2"/>
                <w:sz w:val="24"/>
                <w:szCs w:val="24"/>
                <w:lang w:val="en-US" w:eastAsia="zh-CN" w:bidi="ar-SA"/>
              </w:rPr>
              <w:t>行业影响力</w:t>
            </w:r>
          </w:p>
        </w:tc>
        <w:tc>
          <w:tcPr>
            <w:tcW w:w="858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详细说明参评专利实施对行业发展及技术趋势的影响（可加页）。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政策适应性</w:t>
            </w:r>
          </w:p>
        </w:tc>
        <w:tc>
          <w:tcPr>
            <w:tcW w:w="8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说明参评专利是属于国家政策明确鼓励、支持的，还是限制、禁止类别或无明确导向的（可加页）。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b/>
          <w:bCs w:val="0"/>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bCs/>
          <w:sz w:val="44"/>
          <w:szCs w:val="24"/>
          <w:lang w:val="en-US"/>
        </w:rPr>
      </w:pPr>
      <w:r>
        <w:rPr>
          <w:rFonts w:hint="eastAsia" w:ascii="小标宋" w:hAnsi="小标宋" w:eastAsia="小标宋" w:cs="小标宋"/>
          <w:bCs/>
          <w:kern w:val="2"/>
          <w:sz w:val="44"/>
          <w:szCs w:val="24"/>
          <w:lang w:val="en-US" w:eastAsia="zh-CN" w:bidi="ar-SA"/>
        </w:rPr>
        <w:t>七、项目获奖情况</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7"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简要列出参评专利何时何地获何种等级的奖励及其颁奖单位等情况供参考。</w:t>
            </w: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（可加页）</w:t>
            </w: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tc>
      </w:tr>
    </w:tbl>
    <w:p/>
    <w:p>
      <w:r>
        <w:br w:type="page"/>
      </w:r>
    </w:p>
    <w:p>
      <w:pPr>
        <w:keepNext w:val="0"/>
        <w:keepLines w:val="0"/>
        <w:widowControl w:val="0"/>
        <w:suppressLineNumbers w:val="0"/>
        <w:snapToGrid w:val="0"/>
        <w:spacing w:before="0" w:beforeAutospacing="0" w:after="0" w:afterAutospacing="0" w:line="600" w:lineRule="exact"/>
        <w:ind w:left="0" w:right="0"/>
        <w:jc w:val="both"/>
        <w:rPr>
          <w:rFonts w:hint="eastAsia" w:ascii="黑体" w:hAnsi="Times New Roman" w:eastAsia="黑体" w:cs="黑体"/>
          <w:lang w:val="en-US"/>
        </w:rPr>
      </w:pPr>
      <w:r>
        <w:rPr>
          <w:rFonts w:hint="eastAsia" w:ascii="黑体" w:hAnsi="宋体" w:eastAsia="黑体" w:cs="黑体"/>
          <w:kern w:val="2"/>
          <w:sz w:val="32"/>
          <w:szCs w:val="32"/>
          <w:lang w:val="en-US" w:eastAsia="zh-CN" w:bidi="ar-SA"/>
        </w:rPr>
        <w:t>附件2</w:t>
      </w: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52"/>
          <w:szCs w:val="24"/>
          <w:lang w:val="en-US"/>
        </w:rPr>
      </w:pPr>
      <w:r>
        <w:rPr>
          <w:rFonts w:hint="eastAsia" w:ascii="小标宋" w:hAnsi="小标宋" w:eastAsia="小标宋" w:cs="小标宋"/>
          <w:kern w:val="2"/>
          <w:sz w:val="52"/>
          <w:szCs w:val="24"/>
          <w:lang w:val="en-US" w:eastAsia="zh-CN" w:bidi="ar-SA"/>
        </w:rPr>
        <w:t>广东专利奖申报书</w:t>
      </w:r>
    </w:p>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sz w:val="36"/>
          <w:szCs w:val="24"/>
          <w:lang w:val="en-US"/>
        </w:rPr>
      </w:pPr>
      <w:r>
        <w:rPr>
          <w:rFonts w:hint="eastAsia" w:ascii="楷体_GB2312" w:hAnsi="Times New Roman" w:eastAsia="楷体_GB2312" w:cs="楷体_GB2312"/>
          <w:kern w:val="2"/>
          <w:sz w:val="36"/>
          <w:szCs w:val="24"/>
          <w:lang w:val="en-US" w:eastAsia="zh-CN" w:bidi="ar-SA"/>
        </w:rPr>
        <w:t>（外观设计专利项目）</w:t>
      </w:r>
    </w:p>
    <w:p>
      <w:pPr>
        <w:keepNext w:val="0"/>
        <w:keepLines w:val="0"/>
        <w:widowControl w:val="0"/>
        <w:suppressLineNumbers w:val="0"/>
        <w:spacing w:before="0" w:beforeAutospacing="0" w:after="0" w:afterAutospacing="0" w:line="600" w:lineRule="exact"/>
        <w:ind w:left="0" w:right="0"/>
        <w:jc w:val="center"/>
        <w:rPr>
          <w:sz w:val="48"/>
          <w:szCs w:val="24"/>
          <w:lang w:val="en-US"/>
        </w:rPr>
      </w:pPr>
    </w:p>
    <w:p>
      <w:pPr>
        <w:keepNext w:val="0"/>
        <w:keepLines w:val="0"/>
        <w:widowControl w:val="0"/>
        <w:suppressLineNumbers w:val="0"/>
        <w:spacing w:before="0" w:beforeAutospacing="0" w:after="0" w:afterAutospacing="0" w:line="600" w:lineRule="exact"/>
        <w:ind w:left="0" w:right="0"/>
        <w:jc w:val="center"/>
        <w:rPr>
          <w:sz w:val="48"/>
          <w:szCs w:val="24"/>
          <w:lang w:val="en-US"/>
        </w:rPr>
      </w:pP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Cs w:val="21"/>
          <w:u w:val="single"/>
          <w:lang w:val="en-US"/>
        </w:rPr>
      </w:pPr>
      <w:r>
        <w:rPr>
          <w:rFonts w:hint="eastAsia" w:ascii="Times New Roman" w:hAnsi="Times New Roman" w:eastAsia="楷体_GB2312" w:cs="楷体_GB2312"/>
          <w:kern w:val="2"/>
          <w:sz w:val="36"/>
          <w:szCs w:val="24"/>
          <w:lang w:val="en-US" w:eastAsia="zh-CN" w:bidi="ar-SA"/>
        </w:rPr>
        <w:t>专利名称：</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 w:val="36"/>
          <w:szCs w:val="24"/>
          <w:u w:val="single"/>
          <w:lang w:val="en-US"/>
        </w:rPr>
      </w:pPr>
      <w:r>
        <w:rPr>
          <w:rFonts w:hint="eastAsia" w:ascii="Times New Roman" w:hAnsi="Times New Roman" w:eastAsia="楷体_GB2312" w:cs="楷体_GB2312"/>
          <w:kern w:val="2"/>
          <w:sz w:val="36"/>
          <w:szCs w:val="24"/>
          <w:lang w:val="en-US" w:eastAsia="zh-CN" w:bidi="ar-SA"/>
        </w:rPr>
        <w:t>专</w:t>
      </w:r>
      <w:r>
        <w:rPr>
          <w:rFonts w:hint="default" w:ascii="Times New Roman" w:hAnsi="Times New Roman" w:eastAsia="楷体_GB2312" w:cs="Times New Roman"/>
          <w:kern w:val="2"/>
          <w:sz w:val="36"/>
          <w:szCs w:val="24"/>
          <w:lang w:val="en-US" w:eastAsia="zh-CN" w:bidi="ar-SA"/>
        </w:rPr>
        <w:t xml:space="preserve"> </w:t>
      </w:r>
      <w:r>
        <w:rPr>
          <w:rFonts w:hint="eastAsia" w:ascii="Times New Roman" w:hAnsi="Times New Roman" w:eastAsia="楷体_GB2312" w:cs="楷体_GB2312"/>
          <w:kern w:val="2"/>
          <w:sz w:val="36"/>
          <w:szCs w:val="24"/>
          <w:lang w:val="en-US" w:eastAsia="zh-CN" w:bidi="ar-SA"/>
        </w:rPr>
        <w:t>利</w:t>
      </w:r>
      <w:r>
        <w:rPr>
          <w:rFonts w:hint="default" w:ascii="Times New Roman" w:hAnsi="Times New Roman" w:eastAsia="楷体_GB2312" w:cs="Times New Roman"/>
          <w:kern w:val="2"/>
          <w:sz w:val="36"/>
          <w:szCs w:val="24"/>
          <w:lang w:val="en-US" w:eastAsia="zh-CN" w:bidi="ar-SA"/>
        </w:rPr>
        <w:t xml:space="preserve"> </w:t>
      </w:r>
      <w:r>
        <w:rPr>
          <w:rFonts w:hint="eastAsia" w:ascii="Times New Roman" w:hAnsi="Times New Roman" w:eastAsia="楷体_GB2312" w:cs="楷体_GB2312"/>
          <w:kern w:val="2"/>
          <w:sz w:val="36"/>
          <w:szCs w:val="24"/>
          <w:lang w:val="en-US" w:eastAsia="zh-CN" w:bidi="ar-SA"/>
        </w:rPr>
        <w:t>号：</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 w:val="36"/>
          <w:szCs w:val="24"/>
          <w:u w:val="single"/>
          <w:lang w:val="en-US"/>
        </w:rPr>
      </w:pPr>
      <w:r>
        <w:rPr>
          <w:rFonts w:hint="eastAsia" w:ascii="Times New Roman" w:hAnsi="Times New Roman" w:eastAsia="楷体_GB2312" w:cs="楷体_GB2312"/>
          <w:kern w:val="2"/>
          <w:sz w:val="36"/>
          <w:szCs w:val="24"/>
          <w:lang w:val="en-US" w:eastAsia="zh-CN" w:bidi="ar-SA"/>
        </w:rPr>
        <w:t>申报单位：</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 w:val="36"/>
          <w:szCs w:val="24"/>
          <w:u w:val="single"/>
          <w:lang w:val="en-US"/>
        </w:rPr>
      </w:pPr>
      <w:r>
        <w:rPr>
          <w:rFonts w:hint="eastAsia" w:ascii="Times New Roman" w:hAnsi="Times New Roman" w:eastAsia="楷体_GB2312" w:cs="楷体_GB2312"/>
          <w:kern w:val="2"/>
          <w:sz w:val="36"/>
          <w:szCs w:val="24"/>
          <w:lang w:val="en-US" w:eastAsia="zh-CN" w:bidi="ar-SA"/>
        </w:rPr>
        <w:t>推荐单位</w:t>
      </w:r>
      <w:r>
        <w:rPr>
          <w:rFonts w:hint="default" w:ascii="Times New Roman" w:hAnsi="Times New Roman" w:eastAsia="楷体_GB2312" w:cs="Times New Roman"/>
          <w:kern w:val="2"/>
          <w:sz w:val="36"/>
          <w:szCs w:val="24"/>
          <w:lang w:val="en-US" w:eastAsia="zh-CN" w:bidi="ar-SA"/>
        </w:rPr>
        <w:t>/</w:t>
      </w:r>
      <w:r>
        <w:rPr>
          <w:rFonts w:hint="eastAsia" w:ascii="Times New Roman" w:hAnsi="Times New Roman" w:eastAsia="楷体_GB2312" w:cs="楷体_GB2312"/>
          <w:kern w:val="2"/>
          <w:sz w:val="36"/>
          <w:szCs w:val="24"/>
          <w:lang w:val="en-US" w:eastAsia="zh-CN" w:bidi="ar-SA"/>
        </w:rPr>
        <w:t>院士：</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年</w:t>
      </w: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月</w:t>
      </w: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日</w:t>
      </w: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r>
        <w:rPr>
          <w:rFonts w:hint="eastAsia" w:ascii="Times New Roman" w:hAnsi="Times New Roman" w:eastAsia="楷体_GB2312" w:cs="楷体_GB2312"/>
          <w:kern w:val="2"/>
          <w:sz w:val="36"/>
          <w:szCs w:val="24"/>
          <w:lang w:val="en-US" w:eastAsia="zh-CN" w:bidi="ar-SA"/>
        </w:rPr>
        <w:t>广东省市场监督管理局制</w:t>
      </w: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44"/>
          <w:lang w:val="en-US"/>
        </w:rPr>
      </w:pPr>
      <w:r>
        <w:rPr>
          <w:rFonts w:hint="default" w:ascii="Times New Roman" w:hAnsi="Times New Roman" w:eastAsia="黑体" w:cs="Times New Roman"/>
          <w:kern w:val="2"/>
          <w:sz w:val="32"/>
          <w:szCs w:val="24"/>
          <w:lang w:val="en-US" w:eastAsia="zh-CN" w:bidi="ar-SA"/>
        </w:rPr>
        <w:br w:type="page"/>
      </w:r>
      <w:r>
        <w:rPr>
          <w:rFonts w:hint="eastAsia" w:ascii="小标宋" w:hAnsi="小标宋" w:eastAsia="小标宋" w:cs="小标宋"/>
          <w:kern w:val="2"/>
          <w:sz w:val="44"/>
          <w:szCs w:val="44"/>
          <w:lang w:val="en-US" w:eastAsia="zh-CN" w:bidi="ar-SA"/>
        </w:rPr>
        <w:t>申报书填写说明</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1.申报专利项目名称应与《专利证书》上的专利名称一致。</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2.申报单位是指专利权人或实施单位。</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3.经济效益由要加盖数据提供单位的财务专用章。</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4.经济效益、社会效益的统计截止时间为2019年4月30日。</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5.销售额指实施该专利或出售该专利产品所产生的销售额。</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6.利税额指实施该专利或出售该专利产品所产生的利税额。</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7.出口额指实施该专利或出售该专利产品所产生的出口额。</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8.市场份额指该专利技术或者专利产品与市场上同类技术或产品中所占的份额。</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9.其他收益情况是指该专利除自行实施、许可实施以外的其他运营方式获得的收益情况。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both"/>
        <w:rPr>
          <w:rFonts w:eastAsia="黑体"/>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一、申报项目基本信息</w:t>
      </w:r>
    </w:p>
    <w:p>
      <w:pPr>
        <w:keepNext w:val="0"/>
        <w:keepLines w:val="0"/>
        <w:widowControl w:val="0"/>
        <w:suppressLineNumbers w:val="0"/>
        <w:spacing w:before="0" w:beforeAutospacing="0" w:after="0" w:afterAutospacing="0" w:line="600" w:lineRule="exact"/>
        <w:ind w:left="0" w:right="0"/>
        <w:jc w:val="center"/>
        <w:rPr>
          <w:rFonts w:hint="eastAsia" w:ascii="方正小标宋简体" w:hAnsi="宋体" w:eastAsia="方正小标宋简体" w:cs="宋体"/>
          <w:b/>
          <w:bCs w:val="0"/>
          <w:kern w:val="0"/>
          <w:sz w:val="44"/>
          <w:szCs w:val="44"/>
          <w:lang w:val="en-US"/>
        </w:rPr>
      </w:pPr>
    </w:p>
    <w:tbl>
      <w:tblPr>
        <w:tblStyle w:val="5"/>
        <w:tblW w:w="8966" w:type="dxa"/>
        <w:jc w:val="center"/>
        <w:tblInd w:w="0" w:type="dxa"/>
        <w:tblLayout w:type="fixed"/>
        <w:tblCellMar>
          <w:top w:w="0" w:type="dxa"/>
          <w:left w:w="108" w:type="dxa"/>
          <w:bottom w:w="0" w:type="dxa"/>
          <w:right w:w="108" w:type="dxa"/>
        </w:tblCellMar>
      </w:tblPr>
      <w:tblGrid>
        <w:gridCol w:w="2029"/>
        <w:gridCol w:w="2313"/>
        <w:gridCol w:w="2313"/>
        <w:gridCol w:w="2311"/>
      </w:tblGrid>
      <w:tr>
        <w:tblPrEx>
          <w:tblLayout w:type="fixed"/>
          <w:tblCellMar>
            <w:top w:w="0" w:type="dxa"/>
            <w:left w:w="108" w:type="dxa"/>
            <w:bottom w:w="0" w:type="dxa"/>
            <w:right w:w="108" w:type="dxa"/>
          </w:tblCellMar>
        </w:tblPrEx>
        <w:trPr>
          <w:trHeight w:val="781" w:hRule="atLeast"/>
          <w:jc w:val="center"/>
        </w:trPr>
        <w:tc>
          <w:tcPr>
            <w:tcW w:w="2029" w:type="dxa"/>
            <w:tcBorders>
              <w:top w:val="single" w:color="auto" w:sz="8" w:space="0"/>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专利号</w:t>
            </w:r>
          </w:p>
        </w:tc>
        <w:tc>
          <w:tcPr>
            <w:tcW w:w="6937" w:type="dxa"/>
            <w:gridSpan w:val="3"/>
            <w:tcBorders>
              <w:top w:val="single" w:color="auto" w:sz="8"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专利名称</w:t>
            </w:r>
          </w:p>
        </w:tc>
        <w:tc>
          <w:tcPr>
            <w:tcW w:w="6937" w:type="dxa"/>
            <w:gridSpan w:val="3"/>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专利权人</w:t>
            </w:r>
          </w:p>
        </w:tc>
        <w:tc>
          <w:tcPr>
            <w:tcW w:w="6937" w:type="dxa"/>
            <w:gridSpan w:val="3"/>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申报单位</w:t>
            </w:r>
          </w:p>
        </w:tc>
        <w:tc>
          <w:tcPr>
            <w:tcW w:w="6937" w:type="dxa"/>
            <w:gridSpan w:val="3"/>
            <w:tcBorders>
              <w:top w:val="single" w:color="auto" w:sz="8"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通讯地址</w:t>
            </w:r>
          </w:p>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/邮编</w:t>
            </w:r>
          </w:p>
        </w:tc>
        <w:tc>
          <w:tcPr>
            <w:tcW w:w="6937" w:type="dxa"/>
            <w:gridSpan w:val="3"/>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both"/>
              <w:rPr>
                <w:rFonts w:hint="eastAsia" w:ascii="仿宋_GB2312" w:hAnsi="宋体" w:eastAsia="仿宋_GB2312" w:cs="宋体"/>
                <w:color w:val="auto"/>
                <w:kern w:val="0"/>
                <w:sz w:val="28"/>
                <w:szCs w:val="28"/>
                <w:lang w:val="en-US"/>
              </w:rPr>
            </w:pPr>
          </w:p>
          <w:p>
            <w:pPr>
              <w:keepNext w:val="0"/>
              <w:keepLines w:val="0"/>
              <w:widowControl/>
              <w:suppressLineNumbers w:val="0"/>
              <w:spacing w:before="0" w:beforeAutospacing="0" w:after="0" w:afterAutospacing="0" w:line="600" w:lineRule="exact"/>
              <w:ind w:left="0" w:right="0"/>
              <w:jc w:val="both"/>
              <w:rPr>
                <w:rFonts w:hint="eastAsia" w:ascii="仿宋_GB2312" w:hAnsi="宋体" w:eastAsia="仿宋_GB2312" w:cs="宋体"/>
                <w:color w:val="auto"/>
                <w:kern w:val="0"/>
                <w:sz w:val="28"/>
                <w:szCs w:val="28"/>
                <w:lang w:val="en-US"/>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联系人1</w:t>
            </w:r>
          </w:p>
        </w:tc>
        <w:tc>
          <w:tcPr>
            <w:tcW w:w="2313"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c>
          <w:tcPr>
            <w:tcW w:w="2313"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手机</w:t>
            </w:r>
          </w:p>
        </w:tc>
        <w:tc>
          <w:tcPr>
            <w:tcW w:w="2311"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办公电话</w:t>
            </w:r>
          </w:p>
        </w:tc>
        <w:tc>
          <w:tcPr>
            <w:tcW w:w="2313" w:type="dxa"/>
            <w:tcBorders>
              <w:top w:val="nil"/>
              <w:left w:val="nil"/>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Cs/>
                <w:color w:val="auto"/>
                <w:kern w:val="0"/>
                <w:sz w:val="28"/>
                <w:szCs w:val="28"/>
                <w:lang w:val="en-US"/>
              </w:rPr>
            </w:pPr>
          </w:p>
        </w:tc>
        <w:tc>
          <w:tcPr>
            <w:tcW w:w="2313" w:type="dxa"/>
            <w:tcBorders>
              <w:top w:val="nil"/>
              <w:left w:val="nil"/>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电子邮箱</w:t>
            </w:r>
          </w:p>
        </w:tc>
        <w:tc>
          <w:tcPr>
            <w:tcW w:w="2311" w:type="dxa"/>
            <w:tcBorders>
              <w:top w:val="nil"/>
              <w:left w:val="nil"/>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Cs/>
                <w:color w:val="auto"/>
                <w:kern w:val="0"/>
                <w:sz w:val="28"/>
                <w:szCs w:val="28"/>
                <w:lang w:val="en-US"/>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联系人2</w:t>
            </w:r>
          </w:p>
        </w:tc>
        <w:tc>
          <w:tcPr>
            <w:tcW w:w="2313"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c>
          <w:tcPr>
            <w:tcW w:w="2313"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手机</w:t>
            </w:r>
          </w:p>
        </w:tc>
        <w:tc>
          <w:tcPr>
            <w:tcW w:w="2311"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r>
      <w:tr>
        <w:tblPrEx>
          <w:tblLayout w:type="fixed"/>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办公电话</w:t>
            </w:r>
          </w:p>
        </w:tc>
        <w:tc>
          <w:tcPr>
            <w:tcW w:w="2313" w:type="dxa"/>
            <w:tcBorders>
              <w:top w:val="nil"/>
              <w:left w:val="nil"/>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Cs/>
                <w:color w:val="auto"/>
                <w:kern w:val="0"/>
                <w:sz w:val="28"/>
                <w:szCs w:val="28"/>
                <w:lang w:val="en-US"/>
              </w:rPr>
            </w:pPr>
          </w:p>
        </w:tc>
        <w:tc>
          <w:tcPr>
            <w:tcW w:w="2313" w:type="dxa"/>
            <w:tcBorders>
              <w:top w:val="nil"/>
              <w:left w:val="nil"/>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电子邮箱</w:t>
            </w:r>
          </w:p>
        </w:tc>
        <w:tc>
          <w:tcPr>
            <w:tcW w:w="2311" w:type="dxa"/>
            <w:tcBorders>
              <w:top w:val="nil"/>
              <w:left w:val="nil"/>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Cs/>
                <w:color w:val="auto"/>
                <w:kern w:val="0"/>
                <w:sz w:val="28"/>
                <w:szCs w:val="28"/>
                <w:lang w:val="en-US"/>
              </w:rPr>
            </w:pPr>
          </w:p>
        </w:tc>
      </w:tr>
      <w:tr>
        <w:tblPrEx>
          <w:tblLayout w:type="fixed"/>
          <w:tblCellMar>
            <w:top w:w="0" w:type="dxa"/>
            <w:left w:w="108" w:type="dxa"/>
            <w:bottom w:w="0" w:type="dxa"/>
            <w:right w:w="108" w:type="dxa"/>
          </w:tblCellMar>
        </w:tblPrEx>
        <w:trPr>
          <w:trHeight w:val="2021" w:hRule="atLeast"/>
          <w:jc w:val="center"/>
        </w:trPr>
        <w:tc>
          <w:tcPr>
            <w:tcW w:w="2029" w:type="dxa"/>
            <w:tcBorders>
              <w:top w:val="nil"/>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推荐单位</w:t>
            </w:r>
          </w:p>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/院士</w:t>
            </w:r>
          </w:p>
        </w:tc>
        <w:tc>
          <w:tcPr>
            <w:tcW w:w="6937" w:type="dxa"/>
            <w:gridSpan w:val="3"/>
            <w:tcBorders>
              <w:top w:val="single" w:color="auto" w:sz="8"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color w:val="auto"/>
                <w:kern w:val="0"/>
                <w:sz w:val="28"/>
                <w:szCs w:val="28"/>
                <w:lang w:val="en-US"/>
              </w:rPr>
            </w:pPr>
          </w:p>
        </w:tc>
      </w:tr>
    </w:tbl>
    <w:p>
      <w:pPr>
        <w:keepNext w:val="0"/>
        <w:keepLines w:val="0"/>
        <w:widowControl w:val="0"/>
        <w:suppressLineNumbers w:val="0"/>
        <w:spacing w:before="0" w:beforeAutospacing="0" w:after="0" w:afterAutospacing="0" w:line="600" w:lineRule="exact"/>
        <w:ind w:left="0" w:right="0"/>
        <w:jc w:val="both"/>
        <w:rPr>
          <w:lang w:val="en-US"/>
        </w:rPr>
      </w:pPr>
    </w:p>
    <w:p>
      <w:pPr>
        <w:keepNext w:val="0"/>
        <w:keepLines w:val="0"/>
        <w:widowControl w:val="0"/>
        <w:suppressLineNumbers w:val="0"/>
        <w:spacing w:before="0" w:beforeAutospacing="0" w:after="0" w:afterAutospacing="0" w:line="600" w:lineRule="exact"/>
        <w:ind w:left="0" w:right="0"/>
        <w:jc w:val="both"/>
        <w:rPr>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default" w:ascii="Times New Roman" w:hAnsi="Times New Roman" w:eastAsia="方正小标宋简体" w:cs="Times New Roman"/>
          <w:kern w:val="2"/>
          <w:sz w:val="44"/>
          <w:szCs w:val="24"/>
          <w:lang w:val="en-US" w:eastAsia="zh-CN" w:bidi="ar-SA"/>
        </w:rPr>
        <w:br w:type="page"/>
      </w:r>
      <w:r>
        <w:rPr>
          <w:rFonts w:hint="eastAsia" w:ascii="小标宋" w:hAnsi="小标宋" w:eastAsia="小标宋" w:cs="小标宋"/>
          <w:kern w:val="2"/>
          <w:sz w:val="44"/>
          <w:szCs w:val="24"/>
          <w:lang w:val="en-US" w:eastAsia="zh-CN" w:bidi="ar-SA"/>
        </w:rPr>
        <w:t xml:space="preserve">二、专利质量评价材料 </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创造性和工业适用性</w:t>
            </w:r>
          </w:p>
          <w:p>
            <w:pPr>
              <w:keepNext w:val="0"/>
              <w:keepLines w:val="0"/>
              <w:widowControl w:val="0"/>
              <w:suppressLineNumbers w:val="0"/>
              <w:spacing w:before="0" w:beforeAutospacing="0" w:after="0" w:afterAutospacing="0" w:line="600" w:lineRule="exact"/>
              <w:ind w:left="0" w:right="0" w:firstLine="600" w:firstLineChars="250"/>
              <w:jc w:val="center"/>
              <w:rPr>
                <w:rFonts w:hint="eastAsia" w:ascii="楷体_GB2312" w:hAnsi="宋体" w:eastAsia="楷体_GB2312" w:cs="楷体_GB2312"/>
                <w:color w:val="auto"/>
                <w:sz w:val="24"/>
                <w:szCs w:val="24"/>
                <w:lang w:val="en-US"/>
              </w:rPr>
            </w:pP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1.列出若干个申请日之前最接近的外观设计，简要介绍其技术方案；并详细说明未对参评专利的创新性构成实质性影响；2.结合实施情况，说明已应用到具体产品上，可批量生产（可加页）。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文本质量</w:t>
            </w: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说明授权文本中的图片或者照片是否清楚完整（可加页）。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jc w:val="both"/>
        <w:rPr>
          <w:lang w:val="en-US"/>
        </w:rPr>
      </w:pPr>
    </w:p>
    <w:p>
      <w:pPr>
        <w:keepNext w:val="0"/>
        <w:keepLines w:val="0"/>
        <w:widowControl w:val="0"/>
        <w:suppressLineNumbers w:val="0"/>
        <w:spacing w:before="0" w:beforeAutospacing="0" w:after="0" w:afterAutospacing="0" w:line="600" w:lineRule="exact"/>
        <w:ind w:left="0" w:right="0"/>
        <w:jc w:val="both"/>
        <w:rPr>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三、设计要点及理念的表达评价材料</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firstLine="600" w:firstLineChars="25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技设计要点独特性</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说明参评专利的设计要点（造型、图形、色彩、材质等）独特程度</w:t>
            </w:r>
            <w:r>
              <w:rPr>
                <w:rFonts w:hint="eastAsia" w:ascii="仿宋_GB2312" w:hAnsi="Times New Roman" w:eastAsia="仿宋_GB2312" w:cs="仿宋_GB2312"/>
                <w:color w:val="auto"/>
                <w:kern w:val="2"/>
                <w:sz w:val="24"/>
                <w:szCs w:val="24"/>
                <w:lang w:val="en-US" w:eastAsia="zh-CN" w:bidi="ar-SA"/>
              </w:rPr>
              <w:t>（可加页）</w:t>
            </w:r>
            <w:r>
              <w:rPr>
                <w:rFonts w:hint="eastAsia" w:ascii="楷体_GB2312" w:hAnsi="宋体" w:eastAsia="楷体_GB2312" w:cs="楷体_GB2312"/>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firstLine="600" w:firstLineChars="25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艺艺术性及象征性</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说明参评专利的艺术性及象征性，重点描述参评项目的美学效果、寓意表达等（可加页）。</w:t>
            </w:r>
          </w:p>
          <w:p>
            <w:pPr>
              <w:keepNext w:val="0"/>
              <w:keepLines w:val="0"/>
              <w:widowControl w:val="0"/>
              <w:suppressLineNumbers w:val="0"/>
              <w:spacing w:before="0" w:beforeAutospacing="0" w:after="0" w:afterAutospacing="0" w:line="600" w:lineRule="exact"/>
              <w:ind w:left="0" w:right="0"/>
              <w:jc w:val="both"/>
              <w:rPr>
                <w:rFonts w:hint="eastAsia" w:ascii="楷体_GB2312" w:hAnsi="宋体" w:eastAsia="楷体_GB2312" w:cs="楷体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功能性</w:t>
            </w:r>
          </w:p>
          <w:p>
            <w:pPr>
              <w:keepNext w:val="0"/>
              <w:keepLines w:val="0"/>
              <w:widowControl w:val="0"/>
              <w:suppressLineNumbers w:val="0"/>
              <w:spacing w:before="0" w:beforeAutospacing="0" w:after="0" w:afterAutospacing="0" w:line="600" w:lineRule="exact"/>
              <w:ind w:left="0" w:right="0" w:firstLine="600" w:firstLineChars="250"/>
              <w:jc w:val="center"/>
              <w:rPr>
                <w:rFonts w:hint="eastAsia" w:ascii="楷体_GB2312" w:hAnsi="宋体" w:eastAsia="楷体_GB2312" w:cs="楷体_GB2312"/>
                <w:color w:val="auto"/>
                <w:sz w:val="24"/>
                <w:szCs w:val="24"/>
                <w:lang w:val="en-US"/>
              </w:rPr>
            </w:pP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说明参评专利的人机性、结构合理性、安全可靠性等（可加页）。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eastAsia="方正小标宋简体"/>
          <w:sz w:val="44"/>
          <w:szCs w:val="24"/>
          <w:lang w:val="en-US"/>
        </w:rPr>
      </w:pPr>
    </w:p>
    <w:p>
      <w:pPr>
        <w:keepNext w:val="0"/>
        <w:keepLines w:val="0"/>
        <w:widowControl w:val="0"/>
        <w:suppressLineNumbers w:val="0"/>
        <w:spacing w:before="0" w:beforeAutospacing="0" w:after="0" w:afterAutospacing="0" w:line="600" w:lineRule="exact"/>
        <w:ind w:left="0" w:right="0"/>
        <w:jc w:val="center"/>
        <w:rPr>
          <w:rFonts w:eastAsia="方正小标宋简体"/>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四、专利运用及保护</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制度建设</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说明本单位与专利运用及保护有关的制度建设及条件保障情况（可加页）。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专利运用成效</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说明本单位为促进专利价值实现，在加快专利的有效实施、与企业研发和营销的有机相结合、提升市场竞争力等方面所采取的运用措施及成效，包括但不仅限于</w:t>
            </w:r>
            <w:r>
              <w:rPr>
                <w:rFonts w:hint="eastAsia" w:ascii="Times New Roman" w:hAnsi="Times New Roman" w:eastAsia="仿宋_GB2312" w:cs="仿宋_GB2312"/>
                <w:color w:val="auto"/>
                <w:kern w:val="2"/>
                <w:sz w:val="24"/>
                <w:szCs w:val="24"/>
                <w:lang w:val="en-US" w:eastAsia="zh-CN" w:bidi="ar-SA"/>
              </w:rPr>
              <w:t>自行实施（生产）、许可、出资、融资等情况</w:t>
            </w:r>
            <w:r>
              <w:rPr>
                <w:rFonts w:hint="eastAsia" w:ascii="仿宋_GB2312" w:hAnsi="Times New Roman" w:eastAsia="仿宋_GB2312" w:cs="仿宋_GB2312"/>
                <w:color w:val="auto"/>
                <w:kern w:val="2"/>
                <w:sz w:val="24"/>
                <w:szCs w:val="24"/>
                <w:lang w:val="en-US" w:eastAsia="zh-CN" w:bidi="ar-SA"/>
              </w:rPr>
              <w:t>（可加页）</w:t>
            </w:r>
            <w:r>
              <w:rPr>
                <w:rFonts w:hint="eastAsia" w:ascii="Times New Roman" w:hAnsi="Times New Roman" w:eastAsia="仿宋_GB2312" w:cs="仿宋_GB2312"/>
                <w:color w:val="auto"/>
                <w:kern w:val="2"/>
                <w:sz w:val="24"/>
                <w:szCs w:val="24"/>
                <w:lang w:val="en-US" w:eastAsia="zh-CN" w:bidi="ar-SA"/>
              </w:rPr>
              <w:t>。</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专利保护成效</w:t>
            </w:r>
          </w:p>
        </w:tc>
        <w:tc>
          <w:tcPr>
            <w:tcW w:w="840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bCs/>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说明本单位为获得市场竞争优势，在专利保护方面采取的措施及成效，包括但不仅限于：海内外</w:t>
            </w:r>
            <w:r>
              <w:rPr>
                <w:rFonts w:hint="eastAsia" w:ascii="Times New Roman" w:hAnsi="Times New Roman" w:eastAsia="仿宋_GB2312" w:cs="仿宋_GB2312"/>
                <w:bCs/>
                <w:color w:val="auto"/>
                <w:kern w:val="2"/>
                <w:sz w:val="24"/>
                <w:szCs w:val="24"/>
                <w:lang w:val="en-US" w:eastAsia="zh-CN" w:bidi="ar-SA"/>
              </w:rPr>
              <w:t>专利维权诉讼等情况</w:t>
            </w:r>
            <w:r>
              <w:rPr>
                <w:rFonts w:hint="eastAsia" w:ascii="仿宋_GB2312" w:hAnsi="Times New Roman" w:eastAsia="仿宋_GB2312" w:cs="仿宋_GB2312"/>
                <w:color w:val="auto"/>
                <w:kern w:val="2"/>
                <w:sz w:val="24"/>
                <w:szCs w:val="24"/>
                <w:lang w:val="en-US" w:eastAsia="zh-CN" w:bidi="ar-SA"/>
              </w:rPr>
              <w:t>（可加页）</w:t>
            </w:r>
            <w:r>
              <w:rPr>
                <w:rFonts w:hint="eastAsia" w:ascii="Times New Roman" w:hAnsi="Times New Roman" w:eastAsia="仿宋_GB2312" w:cs="仿宋_GB2312"/>
                <w:bCs/>
                <w:color w:val="auto"/>
                <w:kern w:val="2"/>
                <w:sz w:val="24"/>
                <w:szCs w:val="24"/>
                <w:lang w:val="en-US" w:eastAsia="zh-CN" w:bidi="ar-SA"/>
              </w:rPr>
              <w:t>。</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firstLine="2420" w:firstLineChars="550"/>
        <w:jc w:val="both"/>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五、经济效益</w:t>
      </w:r>
    </w:p>
    <w:tbl>
      <w:tblPr>
        <w:tblStyle w:val="5"/>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1039"/>
        <w:gridCol w:w="1627"/>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楷体_GB2312" w:hAnsi="宋体" w:eastAsia="楷体_GB2312" w:cs="楷体_GB2312"/>
                <w:color w:val="auto"/>
                <w:kern w:val="2"/>
                <w:sz w:val="24"/>
                <w:szCs w:val="24"/>
                <w:lang w:val="en-US" w:eastAsia="zh-CN" w:bidi="ar-SA"/>
              </w:rPr>
              <w:t>自行实施情况</w:t>
            </w:r>
          </w:p>
        </w:tc>
        <w:tc>
          <w:tcPr>
            <w:tcW w:w="2078" w:type="dxa"/>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widowControl w:val="0"/>
              <w:suppressLineNumbers w:val="0"/>
              <w:spacing w:before="0" w:beforeAutospacing="0" w:after="0" w:afterAutospacing="0" w:line="600" w:lineRule="exact"/>
              <w:ind w:left="12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 xml:space="preserve">     项目</w:t>
            </w:r>
          </w:p>
          <w:p>
            <w:pPr>
              <w:keepNext w:val="0"/>
              <w:keepLines w:val="0"/>
              <w:widowControl w:val="0"/>
              <w:suppressLineNumbers w:val="0"/>
              <w:spacing w:before="0" w:beforeAutospacing="0" w:after="0" w:afterAutospacing="0" w:line="600" w:lineRule="exact"/>
              <w:ind w:left="108"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时  间</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销售额</w:t>
            </w: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（万元）</w:t>
            </w: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利税额</w:t>
            </w: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（万元）</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出口额</w:t>
            </w: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（万元）</w:t>
            </w: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2017年</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2018年</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2019年</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合计</w:t>
            </w: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专利许可情况</w:t>
            </w: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许可类型</w:t>
            </w:r>
          </w:p>
        </w:tc>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许可对象</w:t>
            </w:r>
          </w:p>
        </w:tc>
        <w:tc>
          <w:tcPr>
            <w:tcW w:w="3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2017年至今累计许可收益（万元）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0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楷体_GB2312" w:hAnsi="宋体" w:eastAsia="楷体_GB2312" w:cs="楷体_GB2312"/>
                <w:color w:val="auto"/>
                <w:kern w:val="2"/>
                <w:sz w:val="24"/>
                <w:szCs w:val="24"/>
                <w:lang w:val="en-US" w:eastAsia="zh-CN" w:bidi="ar-SA"/>
              </w:rPr>
              <w:t>其他收益情况</w:t>
            </w: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收益来源（出资、融资等途径）</w:t>
            </w: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429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效益综述</w:t>
            </w:r>
          </w:p>
        </w:tc>
        <w:tc>
          <w:tcPr>
            <w:tcW w:w="858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对参评专利自行实施、许可收益及其他专利收益情况的说明（可加页）。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jc w:val="both"/>
        <w:rPr>
          <w:szCs w:val="21"/>
          <w:lang w:val="en-US"/>
        </w:rPr>
      </w:pPr>
    </w:p>
    <w:p>
      <w:pPr>
        <w:keepNext w:val="0"/>
        <w:keepLines w:val="0"/>
        <w:widowControl w:val="0"/>
        <w:suppressLineNumbers w:val="0"/>
        <w:spacing w:before="0" w:beforeAutospacing="0" w:after="0" w:afterAutospacing="0" w:line="600" w:lineRule="exact"/>
        <w:ind w:left="0" w:right="0"/>
        <w:jc w:val="both"/>
        <w:rPr>
          <w:szCs w:val="21"/>
          <w:lang w:val="en-US"/>
        </w:rPr>
      </w:pPr>
    </w:p>
    <w:p>
      <w:pPr>
        <w:keepNext w:val="0"/>
        <w:keepLines w:val="0"/>
        <w:widowControl w:val="0"/>
        <w:suppressLineNumbers w:val="0"/>
        <w:spacing w:before="0" w:beforeAutospacing="0" w:after="0" w:afterAutospacing="0" w:line="600" w:lineRule="exact"/>
        <w:ind w:left="0" w:right="0" w:firstLine="2420" w:firstLineChars="550"/>
        <w:jc w:val="both"/>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六、社会效益及前景</w:t>
      </w:r>
    </w:p>
    <w:tbl>
      <w:tblPr>
        <w:tblStyle w:val="5"/>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社会效益</w:t>
            </w:r>
          </w:p>
        </w:tc>
        <w:tc>
          <w:tcPr>
            <w:tcW w:w="858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详细说明参评专利对树立企业良好形象、引领消费习惯、提高人民物质文化生活水平、节能环保等方面所起的作用。如能采取定量方法说明的均需有具体数字（可加页）。</w:t>
            </w: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楷体_GB2312" w:hAnsi="宋体" w:eastAsia="楷体_GB2312" w:cs="楷体_GB2312"/>
                <w:color w:val="auto"/>
                <w:kern w:val="2"/>
                <w:sz w:val="24"/>
                <w:szCs w:val="24"/>
                <w:lang w:val="en-US" w:eastAsia="zh-CN" w:bidi="ar-SA"/>
              </w:rPr>
              <w:t>行业影响力</w:t>
            </w:r>
          </w:p>
        </w:tc>
        <w:tc>
          <w:tcPr>
            <w:tcW w:w="858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详细说明参评专利对引领设计趋势和推动行业发展的作用（可加页）。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楷体_GB2312"/>
                <w:color w:val="auto"/>
                <w:sz w:val="24"/>
                <w:szCs w:val="24"/>
                <w:lang w:val="en-US"/>
              </w:rPr>
            </w:pPr>
            <w:r>
              <w:rPr>
                <w:rFonts w:hint="eastAsia" w:ascii="楷体_GB2312" w:hAnsi="宋体" w:eastAsia="楷体_GB2312" w:cs="楷体_GB2312"/>
                <w:color w:val="auto"/>
                <w:kern w:val="2"/>
                <w:sz w:val="24"/>
                <w:szCs w:val="24"/>
                <w:lang w:val="en-US" w:eastAsia="zh-CN" w:bidi="ar-SA"/>
              </w:rPr>
              <w:t>对产品价值的贡献度</w:t>
            </w:r>
          </w:p>
        </w:tc>
        <w:tc>
          <w:tcPr>
            <w:tcW w:w="8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说明参评专利对提高产品附加值和品牌价值的贡献度（可加页）。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b/>
                <w:bCs w:val="0"/>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eastAsia="方正小标宋简体"/>
          <w:b/>
          <w:bCs w:val="0"/>
          <w:sz w:val="44"/>
          <w:szCs w:val="24"/>
          <w:lang w:val="en-US"/>
        </w:rPr>
      </w:pPr>
      <w:r>
        <w:rPr>
          <w:rFonts w:hint="eastAsia" w:ascii="小标宋" w:hAnsi="小标宋" w:eastAsia="小标宋" w:cs="小标宋"/>
          <w:kern w:val="2"/>
          <w:sz w:val="44"/>
          <w:szCs w:val="24"/>
          <w:lang w:val="en-US" w:eastAsia="zh-CN" w:bidi="ar-SA"/>
        </w:rPr>
        <w:t>七、项目获奖情况</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0" w:hRule="atLeast"/>
          <w:jc w:val="center"/>
        </w:trPr>
        <w:tc>
          <w:tcPr>
            <w:tcW w:w="9068"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简要列出参评专利何时何地获何种等级的奖励及其颁奖单位等情况供参考。</w:t>
            </w: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firstLine="480" w:firstLineChars="20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（可加页）</w:t>
            </w:r>
          </w:p>
        </w:tc>
      </w:tr>
    </w:tbl>
    <w:p>
      <w:pPr>
        <w:keepNext w:val="0"/>
        <w:keepLines w:val="0"/>
        <w:widowControl w:val="0"/>
        <w:suppressLineNumbers w:val="0"/>
        <w:spacing w:before="0" w:beforeAutospacing="0" w:after="0" w:afterAutospacing="0" w:line="600" w:lineRule="exact"/>
        <w:ind w:left="0" w:right="0"/>
        <w:jc w:val="both"/>
      </w:pPr>
    </w:p>
    <w:p>
      <w:r>
        <w:br w:type="page"/>
      </w: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r>
        <w:rPr>
          <w:rFonts w:hint="eastAsia" w:ascii="黑体" w:hAnsi="Times New Roman" w:eastAsia="黑体" w:cs="黑体"/>
          <w:kern w:val="2"/>
          <w:sz w:val="32"/>
          <w:szCs w:val="24"/>
          <w:lang w:val="en-US" w:eastAsia="zh-CN" w:bidi="ar-SA"/>
        </w:rPr>
        <w:t>附件3</w:t>
      </w: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both"/>
        <w:rPr>
          <w:rFonts w:hint="eastAsia" w:ascii="黑体" w:hAnsi="Times New Roman" w:eastAsia="黑体" w:cs="黑体"/>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52"/>
          <w:szCs w:val="24"/>
          <w:lang w:val="en-US"/>
        </w:rPr>
      </w:pPr>
      <w:r>
        <w:rPr>
          <w:rFonts w:hint="eastAsia" w:ascii="小标宋" w:hAnsi="小标宋" w:eastAsia="小标宋" w:cs="小标宋"/>
          <w:kern w:val="2"/>
          <w:sz w:val="52"/>
          <w:szCs w:val="24"/>
          <w:lang w:val="en-US" w:eastAsia="zh-CN" w:bidi="ar-SA"/>
        </w:rPr>
        <w:t>广东专利奖申报书</w:t>
      </w:r>
    </w:p>
    <w:p>
      <w:pPr>
        <w:keepNext w:val="0"/>
        <w:keepLines w:val="0"/>
        <w:widowControl w:val="0"/>
        <w:suppressLineNumbers w:val="0"/>
        <w:spacing w:before="0" w:beforeAutospacing="0" w:after="0" w:afterAutospacing="0" w:line="600" w:lineRule="exact"/>
        <w:ind w:left="0" w:right="0"/>
        <w:jc w:val="center"/>
        <w:rPr>
          <w:rFonts w:hint="eastAsia" w:ascii="楷体_GB2312" w:eastAsia="楷体_GB2312" w:cs="楷体_GB2312"/>
          <w:sz w:val="36"/>
          <w:szCs w:val="36"/>
          <w:lang w:val="en-US"/>
        </w:rPr>
      </w:pPr>
      <w:r>
        <w:rPr>
          <w:rFonts w:hint="eastAsia" w:ascii="楷体_GB2312" w:hAnsi="Times New Roman" w:eastAsia="楷体_GB2312" w:cs="楷体_GB2312"/>
          <w:kern w:val="2"/>
          <w:sz w:val="36"/>
          <w:szCs w:val="36"/>
          <w:lang w:val="en-US" w:eastAsia="zh-CN" w:bidi="ar-SA"/>
        </w:rPr>
        <w:t>（广东发明人）</w:t>
      </w:r>
    </w:p>
    <w:p>
      <w:pPr>
        <w:keepNext w:val="0"/>
        <w:keepLines w:val="0"/>
        <w:widowControl w:val="0"/>
        <w:suppressLineNumbers w:val="0"/>
        <w:spacing w:before="0" w:beforeAutospacing="0" w:after="0" w:afterAutospacing="0" w:line="600" w:lineRule="exact"/>
        <w:ind w:left="0" w:right="0"/>
        <w:jc w:val="center"/>
        <w:rPr>
          <w:sz w:val="48"/>
          <w:szCs w:val="24"/>
          <w:lang w:val="en-US"/>
        </w:rPr>
      </w:pPr>
    </w:p>
    <w:p>
      <w:pPr>
        <w:keepNext w:val="0"/>
        <w:keepLines w:val="0"/>
        <w:widowControl w:val="0"/>
        <w:suppressLineNumbers w:val="0"/>
        <w:spacing w:before="0" w:beforeAutospacing="0" w:after="0" w:afterAutospacing="0" w:line="600" w:lineRule="exact"/>
        <w:ind w:left="0" w:right="0"/>
        <w:jc w:val="center"/>
        <w:rPr>
          <w:sz w:val="48"/>
          <w:szCs w:val="24"/>
          <w:lang w:val="en-US"/>
        </w:rPr>
      </w:pPr>
    </w:p>
    <w:p>
      <w:pPr>
        <w:keepNext w:val="0"/>
        <w:keepLines w:val="0"/>
        <w:widowControl w:val="0"/>
        <w:suppressLineNumbers w:val="0"/>
        <w:spacing w:before="0" w:beforeAutospacing="0" w:after="0" w:afterAutospacing="0" w:line="600" w:lineRule="exact"/>
        <w:ind w:left="0" w:right="0"/>
        <w:jc w:val="center"/>
        <w:rPr>
          <w:sz w:val="48"/>
          <w:szCs w:val="24"/>
          <w:lang w:val="en-US"/>
        </w:rPr>
      </w:pPr>
    </w:p>
    <w:p>
      <w:pPr>
        <w:keepNext w:val="0"/>
        <w:keepLines w:val="0"/>
        <w:widowControl w:val="0"/>
        <w:suppressLineNumbers w:val="0"/>
        <w:spacing w:before="0" w:beforeAutospacing="0" w:after="0" w:afterAutospacing="0" w:line="600" w:lineRule="exact"/>
        <w:ind w:left="0" w:right="0"/>
        <w:jc w:val="center"/>
        <w:rPr>
          <w:sz w:val="48"/>
          <w:szCs w:val="24"/>
          <w:lang w:val="en-US"/>
        </w:rPr>
      </w:pP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 w:val="36"/>
          <w:szCs w:val="24"/>
          <w:u w:val="single"/>
          <w:lang w:val="en-US"/>
        </w:rPr>
      </w:pPr>
      <w:r>
        <w:rPr>
          <w:rFonts w:hint="eastAsia" w:ascii="Times New Roman" w:hAnsi="Times New Roman" w:eastAsia="楷体_GB2312" w:cs="楷体_GB2312"/>
          <w:kern w:val="2"/>
          <w:sz w:val="36"/>
          <w:szCs w:val="24"/>
          <w:lang w:val="en-US" w:eastAsia="zh-CN" w:bidi="ar-SA"/>
        </w:rPr>
        <w:t>申报人：</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Cs w:val="21"/>
          <w:lang w:val="en-US"/>
        </w:rPr>
      </w:pPr>
      <w:r>
        <w:rPr>
          <w:rFonts w:hint="eastAsia" w:ascii="Times New Roman" w:hAnsi="Times New Roman" w:eastAsia="楷体_GB2312" w:cs="楷体_GB2312"/>
          <w:kern w:val="2"/>
          <w:sz w:val="36"/>
          <w:szCs w:val="24"/>
          <w:lang w:val="en-US" w:eastAsia="zh-CN" w:bidi="ar-SA"/>
        </w:rPr>
        <w:t>申报人工作单位：</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firstLine="540" w:firstLineChars="150"/>
        <w:jc w:val="both"/>
        <w:rPr>
          <w:rFonts w:eastAsia="楷体_GB2312"/>
          <w:sz w:val="36"/>
          <w:szCs w:val="24"/>
          <w:u w:val="single"/>
          <w:lang w:val="en-US"/>
        </w:rPr>
      </w:pPr>
      <w:r>
        <w:rPr>
          <w:rFonts w:hint="eastAsia" w:ascii="Times New Roman" w:hAnsi="Times New Roman" w:eastAsia="楷体_GB2312" w:cs="楷体_GB2312"/>
          <w:kern w:val="2"/>
          <w:sz w:val="36"/>
          <w:szCs w:val="24"/>
          <w:lang w:val="en-US" w:eastAsia="zh-CN" w:bidi="ar-SA"/>
        </w:rPr>
        <w:t>推荐单位：</w:t>
      </w:r>
      <w:r>
        <w:rPr>
          <w:rFonts w:hint="default" w:ascii="Times New Roman" w:hAnsi="Times New Roman" w:eastAsia="楷体_GB2312" w:cs="Times New Roman"/>
          <w:kern w:val="2"/>
          <w:sz w:val="36"/>
          <w:szCs w:val="24"/>
          <w:u w:val="single"/>
          <w:lang w:val="en-US" w:eastAsia="zh-CN" w:bidi="ar-SA"/>
        </w:rPr>
        <w:t xml:space="preserve">                            </w:t>
      </w: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年</w:t>
      </w: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月</w:t>
      </w:r>
      <w:r>
        <w:rPr>
          <w:rFonts w:hint="default" w:ascii="Times New Roman" w:hAnsi="Times New Roman" w:eastAsia="楷体_GB2312" w:cs="Times New Roman"/>
          <w:kern w:val="2"/>
          <w:sz w:val="36"/>
          <w:szCs w:val="24"/>
          <w:u w:val="single"/>
          <w:lang w:val="en-US" w:eastAsia="zh-CN" w:bidi="ar-SA"/>
        </w:rPr>
        <w:t xml:space="preserve">    </w:t>
      </w:r>
      <w:r>
        <w:rPr>
          <w:rFonts w:hint="eastAsia" w:ascii="Times New Roman" w:hAnsi="Times New Roman" w:eastAsia="楷体_GB2312" w:cs="楷体_GB2312"/>
          <w:kern w:val="2"/>
          <w:sz w:val="36"/>
          <w:szCs w:val="24"/>
          <w:lang w:val="en-US" w:eastAsia="zh-CN" w:bidi="ar-SA"/>
        </w:rPr>
        <w:t>日</w:t>
      </w: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r>
        <w:rPr>
          <w:rFonts w:hint="eastAsia" w:ascii="Times New Roman" w:hAnsi="Times New Roman" w:eastAsia="楷体_GB2312" w:cs="楷体_GB2312"/>
          <w:kern w:val="2"/>
          <w:sz w:val="36"/>
          <w:szCs w:val="24"/>
          <w:lang w:val="en-US" w:eastAsia="zh-CN" w:bidi="ar-SA"/>
        </w:rPr>
        <w:t>广东省市场监督管理局制</w:t>
      </w:r>
    </w:p>
    <w:p>
      <w:pPr>
        <w:keepNext w:val="0"/>
        <w:keepLines w:val="0"/>
        <w:widowControl w:val="0"/>
        <w:suppressLineNumbers w:val="0"/>
        <w:spacing w:before="0" w:beforeAutospacing="0" w:after="0" w:afterAutospacing="0" w:line="600" w:lineRule="exact"/>
        <w:ind w:left="0" w:right="0"/>
        <w:jc w:val="center"/>
        <w:rPr>
          <w:rFonts w:eastAsia="楷体_GB2312"/>
          <w:sz w:val="36"/>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4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44"/>
          <w:lang w:val="en-US"/>
        </w:rPr>
      </w:pPr>
      <w:r>
        <w:rPr>
          <w:rFonts w:hint="eastAsia" w:ascii="小标宋" w:hAnsi="小标宋" w:eastAsia="小标宋" w:cs="小标宋"/>
          <w:kern w:val="2"/>
          <w:sz w:val="44"/>
          <w:szCs w:val="44"/>
          <w:lang w:val="en-US" w:eastAsia="zh-CN" w:bidi="ar-SA"/>
        </w:rPr>
        <w:t>申报书填写说明</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1.有效发明专利是指截止申报指南发布日处于有效状态的发明专利。</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2.有效实用新型及外观设计专利是指截止申报指南发布日处于有效状态的实用新型专利和外观设计专利。</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3.近期专利申请是指近三年向国家知识产权局专利局提出的专利申请，包括已经授权的和尚未授权的。</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4.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5.经济效益要加盖数据提供单位的财务专用章。</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6.经济效益、社会效益的统计截止时间为2018年12月31日。</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7.销售额指有效专利实施或出售所产生的销售额。</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8.利税额指有效专利实施或出售所产生的利税额。</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SA"/>
        </w:rPr>
        <w:t>9.出口额指有效专利实施或出售所产生的出口额。</w:t>
      </w:r>
    </w:p>
    <w:p>
      <w:pPr>
        <w:keepNext w:val="0"/>
        <w:keepLines w:val="0"/>
        <w:widowControl w:val="0"/>
        <w:suppressLineNumbers w:val="0"/>
        <w:spacing w:before="0" w:beforeAutospacing="0" w:after="0" w:afterAutospacing="0" w:line="600" w:lineRule="exact"/>
        <w:ind w:left="0" w:right="0" w:firstLine="420" w:firstLineChars="200"/>
        <w:jc w:val="both"/>
        <w:rPr>
          <w:rFonts w:hint="eastAsia" w:ascii="仿宋_GB2312" w:eastAsia="仿宋_GB2312" w:cs="仿宋_GB2312"/>
          <w:szCs w:val="32"/>
          <w:lang w:val="en-US"/>
        </w:rPr>
      </w:pPr>
    </w:p>
    <w:p>
      <w:pPr>
        <w:keepNext w:val="0"/>
        <w:keepLines w:val="0"/>
        <w:widowControl w:val="0"/>
        <w:suppressLineNumbers w:val="0"/>
        <w:spacing w:before="0" w:beforeAutospacing="0" w:after="0" w:afterAutospacing="0" w:line="600" w:lineRule="exact"/>
        <w:ind w:left="0" w:right="0" w:firstLine="420" w:firstLineChars="200"/>
        <w:jc w:val="both"/>
        <w:rPr>
          <w:rFonts w:hint="eastAsia" w:ascii="仿宋_GB2312" w:eastAsia="仿宋_GB2312" w:cs="仿宋_GB2312"/>
          <w:szCs w:val="32"/>
          <w:lang w:val="en-US"/>
        </w:rPr>
      </w:pPr>
    </w:p>
    <w:p>
      <w:pPr>
        <w:keepNext w:val="0"/>
        <w:keepLines w:val="0"/>
        <w:widowControl w:val="0"/>
        <w:suppressLineNumbers w:val="0"/>
        <w:spacing w:before="0" w:beforeAutospacing="0" w:after="0" w:afterAutospacing="0" w:line="600" w:lineRule="exact"/>
        <w:ind w:left="0" w:right="0" w:firstLine="420" w:firstLineChars="200"/>
        <w:jc w:val="both"/>
        <w:rPr>
          <w:rFonts w:hint="eastAsia" w:ascii="仿宋_GB2312" w:eastAsia="仿宋_GB2312" w:cs="仿宋_GB2312"/>
          <w:szCs w:val="32"/>
          <w:lang w:val="en-US"/>
        </w:rPr>
      </w:pPr>
    </w:p>
    <w:p>
      <w:pPr>
        <w:keepNext w:val="0"/>
        <w:keepLines w:val="0"/>
        <w:widowControl w:val="0"/>
        <w:suppressLineNumbers w:val="0"/>
        <w:spacing w:before="0" w:beforeAutospacing="0" w:after="0" w:afterAutospacing="0" w:line="600" w:lineRule="exact"/>
        <w:ind w:left="0" w:right="0" w:firstLine="420" w:firstLineChars="200"/>
        <w:jc w:val="both"/>
        <w:rPr>
          <w:rFonts w:hint="eastAsia" w:ascii="仿宋_GB2312" w:eastAsia="仿宋_GB2312" w:cs="仿宋_GB2312"/>
          <w:szCs w:val="32"/>
          <w:lang w:val="en-US"/>
        </w:rPr>
      </w:pPr>
    </w:p>
    <w:p>
      <w:pPr>
        <w:keepNext w:val="0"/>
        <w:keepLines w:val="0"/>
        <w:widowControl w:val="0"/>
        <w:numPr>
          <w:ilvl w:val="0"/>
          <w:numId w:val="1"/>
        </w:numPr>
        <w:suppressLineNumbers w:val="0"/>
        <w:spacing w:before="0" w:beforeAutospacing="0" w:after="0" w:afterAutospacing="0" w:line="600" w:lineRule="exact"/>
        <w:ind w:left="912" w:right="0" w:hanging="912"/>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申报人基本信息</w:t>
      </w:r>
    </w:p>
    <w:p>
      <w:pPr>
        <w:keepNext w:val="0"/>
        <w:keepLines w:val="0"/>
        <w:widowControl w:val="0"/>
        <w:suppressLineNumbers w:val="0"/>
        <w:spacing w:before="0" w:beforeAutospacing="0" w:after="0" w:afterAutospacing="0" w:line="600" w:lineRule="exact"/>
        <w:ind w:left="912" w:right="0"/>
        <w:jc w:val="both"/>
        <w:rPr>
          <w:rFonts w:hint="eastAsia" w:ascii="方正小标宋简体" w:hAnsi="宋体" w:eastAsia="方正小标宋简体" w:cs="宋体"/>
          <w:b/>
          <w:bCs w:val="0"/>
          <w:kern w:val="0"/>
          <w:sz w:val="44"/>
          <w:szCs w:val="44"/>
          <w:lang w:val="en-US"/>
        </w:rPr>
      </w:pPr>
    </w:p>
    <w:tbl>
      <w:tblPr>
        <w:tblStyle w:val="5"/>
        <w:tblW w:w="8946" w:type="dxa"/>
        <w:tblInd w:w="0" w:type="dxa"/>
        <w:tblLayout w:type="fixed"/>
        <w:tblCellMar>
          <w:top w:w="0" w:type="dxa"/>
          <w:left w:w="108" w:type="dxa"/>
          <w:bottom w:w="0" w:type="dxa"/>
          <w:right w:w="108" w:type="dxa"/>
        </w:tblCellMar>
      </w:tblPr>
      <w:tblGrid>
        <w:gridCol w:w="1986"/>
        <w:gridCol w:w="2460"/>
        <w:gridCol w:w="2231"/>
        <w:gridCol w:w="2269"/>
      </w:tblGrid>
      <w:tr>
        <w:tblPrEx>
          <w:tblLayout w:type="fixed"/>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申报人姓名</w:t>
            </w:r>
          </w:p>
        </w:tc>
        <w:tc>
          <w:tcPr>
            <w:tcW w:w="2460"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31"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技术职称</w:t>
            </w:r>
          </w:p>
        </w:tc>
        <w:tc>
          <w:tcPr>
            <w:tcW w:w="2269" w:type="dxa"/>
            <w:tcBorders>
              <w:top w:val="single" w:color="auto" w:sz="4" w:space="0"/>
              <w:left w:val="nil"/>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是否院士</w:t>
            </w:r>
          </w:p>
        </w:tc>
        <w:tc>
          <w:tcPr>
            <w:tcW w:w="2460" w:type="dxa"/>
            <w:tcBorders>
              <w:top w:val="nil"/>
              <w:left w:val="nil"/>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3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手机</w:t>
            </w:r>
          </w:p>
        </w:tc>
        <w:tc>
          <w:tcPr>
            <w:tcW w:w="2269" w:type="dxa"/>
            <w:tcBorders>
              <w:top w:val="nil"/>
              <w:left w:val="single" w:color="auto" w:sz="4" w:space="0"/>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办公电话</w:t>
            </w:r>
          </w:p>
        </w:tc>
        <w:tc>
          <w:tcPr>
            <w:tcW w:w="2460" w:type="dxa"/>
            <w:tcBorders>
              <w:top w:val="single" w:color="auto" w:sz="4" w:space="0"/>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3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r>
              <w:rPr>
                <w:rFonts w:hint="eastAsia" w:ascii="楷体_GB2312" w:hAnsi="宋体" w:eastAsia="楷体_GB2312" w:cs="宋体"/>
                <w:bCs/>
                <w:color w:val="auto"/>
                <w:kern w:val="0"/>
                <w:sz w:val="28"/>
                <w:szCs w:val="28"/>
                <w:lang w:val="en-US" w:eastAsia="zh-CN" w:bidi="ar-SA"/>
              </w:rPr>
              <w:t>电子邮箱</w:t>
            </w:r>
          </w:p>
        </w:tc>
        <w:tc>
          <w:tcPr>
            <w:tcW w:w="2269" w:type="dxa"/>
            <w:tcBorders>
              <w:top w:val="single" w:color="auto" w:sz="4" w:space="0"/>
              <w:left w:val="single" w:color="auto" w:sz="4" w:space="0"/>
              <w:bottom w:val="single" w:color="auto" w:sz="4" w:space="0"/>
              <w:right w:val="single" w:color="000000"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工作单位</w:t>
            </w:r>
          </w:p>
        </w:tc>
        <w:tc>
          <w:tcPr>
            <w:tcW w:w="6960" w:type="dxa"/>
            <w:gridSpan w:val="3"/>
            <w:tcBorders>
              <w:top w:val="nil"/>
              <w:left w:val="nil"/>
              <w:bottom w:val="single" w:color="auto" w:sz="4" w:space="0"/>
              <w:right w:val="single" w:color="auto" w:sz="8" w:space="0"/>
            </w:tcBorders>
            <w:vAlign w:val="bottom"/>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vAlign w:val="bottom"/>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联系地址</w:t>
            </w:r>
          </w:p>
        </w:tc>
        <w:tc>
          <w:tcPr>
            <w:tcW w:w="6960" w:type="dxa"/>
            <w:gridSpan w:val="3"/>
            <w:tcBorders>
              <w:top w:val="single" w:color="auto" w:sz="4" w:space="0"/>
              <w:left w:val="nil"/>
              <w:bottom w:val="single" w:color="auto" w:sz="4" w:space="0"/>
              <w:right w:val="single" w:color="auto" w:sz="8" w:space="0"/>
            </w:tcBorders>
            <w:vAlign w:val="bottom"/>
          </w:tcPr>
          <w:p>
            <w:pPr>
              <w:keepNext w:val="0"/>
              <w:keepLines w:val="0"/>
              <w:widowControl w:val="0"/>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vAlign w:val="bottom"/>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推荐单位</w:t>
            </w:r>
          </w:p>
        </w:tc>
        <w:tc>
          <w:tcPr>
            <w:tcW w:w="6960" w:type="dxa"/>
            <w:gridSpan w:val="3"/>
            <w:tcBorders>
              <w:top w:val="single" w:color="auto" w:sz="4" w:space="0"/>
              <w:left w:val="nil"/>
              <w:bottom w:val="single" w:color="auto" w:sz="4" w:space="0"/>
              <w:right w:val="single" w:color="auto" w:sz="8" w:space="0"/>
            </w:tcBorders>
            <w:vAlign w:val="bottom"/>
          </w:tcPr>
          <w:p>
            <w:pPr>
              <w:keepNext w:val="0"/>
              <w:keepLines w:val="0"/>
              <w:widowControl w:val="0"/>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vAlign w:val="bottom"/>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工作经历</w:t>
            </w: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p>
        </w:tc>
        <w:tc>
          <w:tcPr>
            <w:tcW w:w="6960" w:type="dxa"/>
            <w:gridSpan w:val="3"/>
            <w:tcBorders>
              <w:top w:val="single" w:color="auto" w:sz="4" w:space="0"/>
              <w:left w:val="nil"/>
              <w:bottom w:val="single" w:color="auto" w:sz="4" w:space="0"/>
              <w:right w:val="single" w:color="auto" w:sz="8" w:space="0"/>
            </w:tcBorders>
            <w:vAlign w:val="top"/>
          </w:tcPr>
          <w:p>
            <w:pPr>
              <w:keepNext w:val="0"/>
              <w:keepLines w:val="0"/>
              <w:widowControl/>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重点说明申请人在技术一线从事技术研发工作的经历及成果。</w:t>
            </w:r>
          </w:p>
          <w:p>
            <w:pPr>
              <w:keepNext w:val="0"/>
              <w:keepLines w:val="0"/>
              <w:widowControl/>
              <w:suppressLineNumbers w:val="0"/>
              <w:spacing w:before="0" w:beforeAutospacing="0" w:after="0" w:afterAutospacing="0" w:line="600" w:lineRule="exact"/>
              <w:ind w:left="0" w:right="0"/>
              <w:jc w:val="both"/>
              <w:rPr>
                <w:rFonts w:hint="eastAsia" w:ascii="仿宋_GB2312" w:hAnsi="宋体" w:eastAsia="仿宋_GB2312" w:cs="宋体"/>
                <w:b/>
                <w:color w:val="auto"/>
                <w:kern w:val="0"/>
                <w:sz w:val="28"/>
                <w:szCs w:val="28"/>
                <w:lang w:val="en-US"/>
              </w:rPr>
            </w:pPr>
          </w:p>
          <w:p>
            <w:pPr>
              <w:keepNext w:val="0"/>
              <w:keepLines w:val="0"/>
              <w:widowControl/>
              <w:suppressLineNumbers w:val="0"/>
              <w:spacing w:before="0" w:beforeAutospacing="0" w:after="0" w:afterAutospacing="0" w:line="600" w:lineRule="exact"/>
              <w:ind w:left="0" w:right="0"/>
              <w:jc w:val="both"/>
              <w:rPr>
                <w:rFonts w:hint="eastAsia" w:ascii="仿宋_GB2312" w:hAnsi="宋体" w:eastAsia="仿宋_GB2312" w:cs="宋体"/>
                <w:b/>
                <w:color w:val="auto"/>
                <w:kern w:val="0"/>
                <w:sz w:val="28"/>
                <w:szCs w:val="28"/>
                <w:lang w:val="en-US"/>
              </w:rPr>
            </w:pPr>
          </w:p>
          <w:p>
            <w:pPr>
              <w:keepNext w:val="0"/>
              <w:keepLines w:val="0"/>
              <w:widowControl/>
              <w:suppressLineNumbers w:val="0"/>
              <w:spacing w:before="0" w:beforeAutospacing="0" w:after="0" w:afterAutospacing="0" w:line="600" w:lineRule="exact"/>
              <w:ind w:left="0" w:right="0"/>
              <w:jc w:val="both"/>
              <w:rPr>
                <w:rFonts w:hint="eastAsia" w:ascii="仿宋_GB2312" w:hAnsi="宋体" w:eastAsia="仿宋_GB2312" w:cs="宋体"/>
                <w:b/>
                <w:color w:val="auto"/>
                <w:kern w:val="0"/>
                <w:sz w:val="28"/>
                <w:szCs w:val="28"/>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宋体"/>
                <w:b/>
                <w:color w:val="auto"/>
                <w:kern w:val="0"/>
                <w:sz w:val="28"/>
                <w:szCs w:val="28"/>
                <w:lang w:val="en-US"/>
              </w:rPr>
            </w:pPr>
          </w:p>
        </w:tc>
      </w:tr>
    </w:tbl>
    <w:p>
      <w:pPr>
        <w:keepNext w:val="0"/>
        <w:keepLines w:val="0"/>
        <w:widowControl w:val="0"/>
        <w:suppressLineNumbers w:val="0"/>
        <w:spacing w:before="0" w:beforeAutospacing="0" w:after="0" w:afterAutospacing="0" w:line="600" w:lineRule="exact"/>
        <w:ind w:left="0" w:right="0"/>
        <w:jc w:val="both"/>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二、创新能力评价材料</w:t>
      </w:r>
    </w:p>
    <w:tbl>
      <w:tblPr>
        <w:tblStyle w:val="5"/>
        <w:tblW w:w="9674" w:type="dxa"/>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5"/>
        <w:gridCol w:w="12"/>
        <w:gridCol w:w="2176"/>
      </w:tblGrid>
      <w:tr>
        <w:tblPrEx>
          <w:tblLayout w:type="fixed"/>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b/>
                <w:bCs w:val="0"/>
                <w:color w:val="auto"/>
                <w:sz w:val="24"/>
                <w:szCs w:val="24"/>
                <w:lang w:val="en-US"/>
              </w:rPr>
            </w:pPr>
            <w:r>
              <w:rPr>
                <w:rFonts w:hint="eastAsia" w:ascii="楷体_GB2312" w:hAnsi="宋体" w:eastAsia="楷体_GB2312" w:cs="宋体"/>
                <w:bCs/>
                <w:color w:val="auto"/>
                <w:kern w:val="0"/>
                <w:sz w:val="28"/>
                <w:szCs w:val="28"/>
                <w:lang w:val="en-US" w:eastAsia="zh-CN" w:bidi="ar-SA"/>
              </w:rPr>
              <w:t>创新成果</w:t>
            </w:r>
          </w:p>
        </w:tc>
        <w:tc>
          <w:tcPr>
            <w:tcW w:w="9065" w:type="dxa"/>
            <w:gridSpan w:val="11"/>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有效发明专利（不够可加行）</w:t>
            </w:r>
          </w:p>
        </w:tc>
      </w:tr>
      <w:tr>
        <w:tblPrEx>
          <w:tblLayout w:type="fixed"/>
          <w:tblCellMar>
            <w:top w:w="0" w:type="dxa"/>
            <w:left w:w="108" w:type="dxa"/>
            <w:bottom w:w="0" w:type="dxa"/>
            <w:right w:w="108" w:type="dxa"/>
          </w:tblCellMar>
        </w:tblPrEx>
        <w:trPr>
          <w:trHeight w:val="621"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序号</w:t>
            </w:r>
          </w:p>
        </w:tc>
        <w:tc>
          <w:tcPr>
            <w:tcW w:w="2533" w:type="dxa"/>
            <w:gridSpan w:val="3"/>
            <w:tcBorders>
              <w:top w:val="single" w:color="auto" w:sz="4" w:space="0"/>
              <w:left w:val="nil"/>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专利号</w:t>
            </w:r>
          </w:p>
        </w:tc>
        <w:tc>
          <w:tcPr>
            <w:tcW w:w="3248" w:type="dxa"/>
            <w:gridSpan w:val="3"/>
            <w:tcBorders>
              <w:top w:val="single" w:color="auto" w:sz="4" w:space="0"/>
              <w:left w:val="nil"/>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专利名称</w:t>
            </w:r>
          </w:p>
        </w:tc>
        <w:tc>
          <w:tcPr>
            <w:tcW w:w="2251" w:type="dxa"/>
            <w:gridSpan w:val="4"/>
            <w:tcBorders>
              <w:top w:val="single" w:color="auto" w:sz="4" w:space="0"/>
              <w:left w:val="nil"/>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发明人</w:t>
            </w:r>
          </w:p>
        </w:tc>
      </w:tr>
      <w:tr>
        <w:tblPrEx>
          <w:tblLayout w:type="fixed"/>
          <w:tblCellMar>
            <w:top w:w="0" w:type="dxa"/>
            <w:left w:w="108" w:type="dxa"/>
            <w:bottom w:w="0" w:type="dxa"/>
            <w:right w:w="108" w:type="dxa"/>
          </w:tblCellMar>
        </w:tblPrEx>
        <w:trPr>
          <w:trHeight w:val="431"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nil"/>
              <w:left w:val="nil"/>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533" w:type="dxa"/>
            <w:gridSpan w:val="3"/>
            <w:tcBorders>
              <w:top w:val="nil"/>
              <w:left w:val="nil"/>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3248" w:type="dxa"/>
            <w:gridSpan w:val="3"/>
            <w:tcBorders>
              <w:top w:val="nil"/>
              <w:left w:val="nil"/>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51" w:type="dxa"/>
            <w:gridSpan w:val="4"/>
            <w:tcBorders>
              <w:top w:val="nil"/>
              <w:left w:val="nil"/>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388"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nil"/>
              <w:left w:val="nil"/>
              <w:bottom w:val="nil"/>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533" w:type="dxa"/>
            <w:gridSpan w:val="3"/>
            <w:tcBorders>
              <w:top w:val="nil"/>
              <w:left w:val="nil"/>
              <w:bottom w:val="nil"/>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3248" w:type="dxa"/>
            <w:gridSpan w:val="3"/>
            <w:tcBorders>
              <w:top w:val="nil"/>
              <w:left w:val="nil"/>
              <w:bottom w:val="nil"/>
              <w:right w:val="single" w:color="auto" w:sz="8"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b/>
                <w:color w:val="auto"/>
                <w:kern w:val="0"/>
                <w:sz w:val="28"/>
                <w:szCs w:val="28"/>
                <w:lang w:val="en-US"/>
              </w:rPr>
            </w:pPr>
          </w:p>
        </w:tc>
        <w:tc>
          <w:tcPr>
            <w:tcW w:w="2251" w:type="dxa"/>
            <w:gridSpan w:val="4"/>
            <w:tcBorders>
              <w:top w:val="nil"/>
              <w:left w:val="nil"/>
              <w:bottom w:val="nil"/>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547"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9065" w:type="dxa"/>
            <w:gridSpan w:val="11"/>
            <w:tcBorders>
              <w:top w:val="single" w:color="auto" w:sz="4" w:space="0"/>
              <w:left w:val="nil"/>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有效实用新型专利（不够可加行）</w:t>
            </w:r>
          </w:p>
        </w:tc>
      </w:tr>
      <w:tr>
        <w:tblPrEx>
          <w:tblLayout w:type="fixed"/>
          <w:tblCellMar>
            <w:top w:w="0" w:type="dxa"/>
            <w:left w:w="108" w:type="dxa"/>
            <w:bottom w:w="0" w:type="dxa"/>
            <w:right w:w="108" w:type="dxa"/>
          </w:tblCellMar>
        </w:tblPrEx>
        <w:trPr>
          <w:trHeight w:val="538"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序号</w:t>
            </w:r>
          </w:p>
        </w:tc>
        <w:tc>
          <w:tcPr>
            <w:tcW w:w="2533" w:type="dxa"/>
            <w:gridSpan w:val="3"/>
            <w:tcBorders>
              <w:top w:val="single" w:color="auto" w:sz="4" w:space="0"/>
              <w:left w:val="nil"/>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专利号</w:t>
            </w:r>
          </w:p>
        </w:tc>
        <w:tc>
          <w:tcPr>
            <w:tcW w:w="3248" w:type="dxa"/>
            <w:gridSpan w:val="3"/>
            <w:tcBorders>
              <w:top w:val="single" w:color="auto" w:sz="4" w:space="0"/>
              <w:left w:val="nil"/>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专利名称</w:t>
            </w:r>
          </w:p>
        </w:tc>
        <w:tc>
          <w:tcPr>
            <w:tcW w:w="2251" w:type="dxa"/>
            <w:gridSpan w:val="4"/>
            <w:tcBorders>
              <w:top w:val="single" w:color="auto" w:sz="4" w:space="0"/>
              <w:left w:val="nil"/>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发明人/设计人</w:t>
            </w:r>
          </w:p>
        </w:tc>
      </w:tr>
      <w:tr>
        <w:tblPrEx>
          <w:tblLayout w:type="fixed"/>
          <w:tblCellMar>
            <w:top w:w="0" w:type="dxa"/>
            <w:left w:w="108" w:type="dxa"/>
            <w:bottom w:w="0" w:type="dxa"/>
            <w:right w:w="108" w:type="dxa"/>
          </w:tblCellMar>
        </w:tblPrEx>
        <w:trPr>
          <w:trHeight w:val="379"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533" w:type="dxa"/>
            <w:gridSpan w:val="3"/>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48" w:type="dxa"/>
            <w:gridSpan w:val="3"/>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251" w:type="dxa"/>
            <w:gridSpan w:val="4"/>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Layout w:type="fixed"/>
          <w:tblCellMar>
            <w:top w:w="0" w:type="dxa"/>
            <w:left w:w="108" w:type="dxa"/>
            <w:bottom w:w="0" w:type="dxa"/>
            <w:right w:w="108" w:type="dxa"/>
          </w:tblCellMar>
        </w:tblPrEx>
        <w:trPr>
          <w:trHeight w:val="428"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533" w:type="dxa"/>
            <w:gridSpan w:val="3"/>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48" w:type="dxa"/>
            <w:gridSpan w:val="3"/>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251" w:type="dxa"/>
            <w:gridSpan w:val="4"/>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Layout w:type="fixed"/>
          <w:tblCellMar>
            <w:top w:w="0" w:type="dxa"/>
            <w:left w:w="108" w:type="dxa"/>
            <w:bottom w:w="0" w:type="dxa"/>
            <w:right w:w="108" w:type="dxa"/>
          </w:tblCellMar>
        </w:tblPrEx>
        <w:trPr>
          <w:trHeight w:val="513"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9065" w:type="dxa"/>
            <w:gridSpan w:val="11"/>
            <w:tcBorders>
              <w:top w:val="single" w:color="auto" w:sz="4" w:space="0"/>
              <w:left w:val="nil"/>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有效外观设计专利（不够可加行）</w:t>
            </w:r>
          </w:p>
        </w:tc>
      </w:tr>
      <w:tr>
        <w:tblPrEx>
          <w:tblLayout w:type="fixed"/>
          <w:tblCellMar>
            <w:top w:w="0" w:type="dxa"/>
            <w:left w:w="108" w:type="dxa"/>
            <w:bottom w:w="0" w:type="dxa"/>
            <w:right w:w="108" w:type="dxa"/>
          </w:tblCellMar>
        </w:tblPrEx>
        <w:trPr>
          <w:trHeight w:val="562"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序号</w:t>
            </w:r>
          </w:p>
        </w:tc>
        <w:tc>
          <w:tcPr>
            <w:tcW w:w="253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专利号</w:t>
            </w:r>
          </w:p>
        </w:tc>
        <w:tc>
          <w:tcPr>
            <w:tcW w:w="32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专利名称</w:t>
            </w:r>
          </w:p>
        </w:tc>
        <w:tc>
          <w:tcPr>
            <w:tcW w:w="2251" w:type="dxa"/>
            <w:gridSpan w:val="4"/>
            <w:tcBorders>
              <w:top w:val="single" w:color="auto" w:sz="4" w:space="0"/>
              <w:left w:val="single" w:color="auto" w:sz="4" w:space="0"/>
              <w:bottom w:val="single" w:color="auto" w:sz="4" w:space="0"/>
              <w:right w:val="single" w:color="000000"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发明人/设计人</w:t>
            </w:r>
          </w:p>
        </w:tc>
      </w:tr>
      <w:tr>
        <w:tblPrEx>
          <w:tblLayout w:type="fixed"/>
          <w:tblCellMar>
            <w:top w:w="0" w:type="dxa"/>
            <w:left w:w="108" w:type="dxa"/>
            <w:bottom w:w="0" w:type="dxa"/>
            <w:right w:w="108" w:type="dxa"/>
          </w:tblCellMar>
        </w:tblPrEx>
        <w:trPr>
          <w:trHeight w:val="570"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nil"/>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533" w:type="dxa"/>
            <w:gridSpan w:val="3"/>
            <w:tcBorders>
              <w:top w:val="nil"/>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256" w:type="dxa"/>
            <w:gridSpan w:val="4"/>
            <w:tcBorders>
              <w:top w:val="nil"/>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243" w:type="dxa"/>
            <w:gridSpan w:val="3"/>
            <w:tcBorders>
              <w:top w:val="nil"/>
              <w:left w:val="single" w:color="auto" w:sz="4" w:space="0"/>
              <w:bottom w:val="single" w:color="auto" w:sz="4" w:space="0"/>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Layout w:type="fixed"/>
          <w:tblCellMar>
            <w:top w:w="0" w:type="dxa"/>
            <w:left w:w="108" w:type="dxa"/>
            <w:bottom w:w="0" w:type="dxa"/>
            <w:right w:w="108" w:type="dxa"/>
          </w:tblCellMar>
        </w:tblPrEx>
        <w:trPr>
          <w:trHeight w:val="666"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6217" w:type="dxa"/>
            <w:gridSpan w:val="5"/>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Layout w:type="fixed"/>
          <w:tblCellMar>
            <w:top w:w="0" w:type="dxa"/>
            <w:left w:w="108" w:type="dxa"/>
            <w:bottom w:w="0" w:type="dxa"/>
            <w:right w:w="108" w:type="dxa"/>
          </w:tblCellMar>
        </w:tblPrEx>
        <w:trPr>
          <w:trHeight w:val="399"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9065" w:type="dxa"/>
            <w:gridSpan w:val="11"/>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同族专利</w:t>
            </w:r>
          </w:p>
        </w:tc>
      </w:tr>
      <w:tr>
        <w:tblPrEx>
          <w:tblLayout w:type="fixed"/>
          <w:tblCellMar>
            <w:top w:w="0" w:type="dxa"/>
            <w:left w:w="108" w:type="dxa"/>
            <w:bottom w:w="0" w:type="dxa"/>
            <w:right w:w="108" w:type="dxa"/>
          </w:tblCellMar>
        </w:tblPrEx>
        <w:trPr>
          <w:trHeight w:val="538"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nil"/>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序号</w:t>
            </w:r>
          </w:p>
        </w:tc>
        <w:tc>
          <w:tcPr>
            <w:tcW w:w="2519" w:type="dxa"/>
            <w:gridSpan w:val="2"/>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专利号</w:t>
            </w:r>
          </w:p>
        </w:tc>
        <w:tc>
          <w:tcPr>
            <w:tcW w:w="3337" w:type="dxa"/>
            <w:gridSpan w:val="7"/>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专利名称</w:t>
            </w:r>
          </w:p>
        </w:tc>
        <w:tc>
          <w:tcPr>
            <w:tcW w:w="2176" w:type="dxa"/>
            <w:tcBorders>
              <w:top w:val="single" w:color="auto" w:sz="4" w:space="0"/>
              <w:left w:val="single" w:color="auto" w:sz="4" w:space="0"/>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发明人</w:t>
            </w:r>
          </w:p>
        </w:tc>
      </w:tr>
      <w:tr>
        <w:tblPrEx>
          <w:tblLayout w:type="fixed"/>
          <w:tblCellMar>
            <w:top w:w="0" w:type="dxa"/>
            <w:left w:w="108" w:type="dxa"/>
            <w:bottom w:w="0" w:type="dxa"/>
            <w:right w:w="108" w:type="dxa"/>
          </w:tblCellMar>
        </w:tblPrEx>
        <w:trPr>
          <w:trHeight w:val="459"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nil"/>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519" w:type="dxa"/>
            <w:gridSpan w:val="2"/>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337" w:type="dxa"/>
            <w:gridSpan w:val="7"/>
            <w:tcBorders>
              <w:top w:val="single" w:color="auto" w:sz="4" w:space="0"/>
              <w:left w:val="single" w:color="auto" w:sz="4" w:space="0"/>
              <w:bottom w:val="nil"/>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176" w:type="dxa"/>
            <w:tcBorders>
              <w:top w:val="single" w:color="auto" w:sz="4" w:space="0"/>
              <w:left w:val="single" w:color="auto" w:sz="4" w:space="0"/>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Layout w:type="fixed"/>
          <w:tblCellMar>
            <w:top w:w="0" w:type="dxa"/>
            <w:left w:w="108" w:type="dxa"/>
            <w:bottom w:w="0" w:type="dxa"/>
            <w:right w:w="108" w:type="dxa"/>
          </w:tblCellMar>
        </w:tblPrEx>
        <w:trPr>
          <w:trHeight w:val="411"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9065" w:type="dxa"/>
            <w:gridSpan w:val="11"/>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r>
              <w:rPr>
                <w:rFonts w:hint="eastAsia" w:ascii="仿宋_GB2312" w:hAnsi="Times New Roman" w:eastAsia="仿宋_GB2312" w:cs="仿宋_GB2312"/>
                <w:color w:val="auto"/>
                <w:kern w:val="2"/>
                <w:sz w:val="24"/>
                <w:szCs w:val="24"/>
                <w:lang w:val="en-US" w:eastAsia="zh-CN" w:bidi="ar-SA"/>
              </w:rPr>
              <w:t>PCT国际专利申请（不够可加行）</w:t>
            </w:r>
          </w:p>
        </w:tc>
      </w:tr>
      <w:tr>
        <w:tblPrEx>
          <w:tblLayout w:type="fixed"/>
          <w:tblCellMar>
            <w:top w:w="0" w:type="dxa"/>
            <w:left w:w="108" w:type="dxa"/>
            <w:bottom w:w="0" w:type="dxa"/>
            <w:right w:w="108" w:type="dxa"/>
          </w:tblCellMar>
        </w:tblPrEx>
        <w:trPr>
          <w:trHeight w:val="557"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序号</w:t>
            </w:r>
          </w:p>
        </w:tc>
        <w:tc>
          <w:tcPr>
            <w:tcW w:w="2533" w:type="dxa"/>
            <w:gridSpan w:val="3"/>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专利号</w:t>
            </w:r>
          </w:p>
        </w:tc>
        <w:tc>
          <w:tcPr>
            <w:tcW w:w="3231" w:type="dxa"/>
            <w:gridSpan w:val="2"/>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专利名称</w:t>
            </w:r>
          </w:p>
        </w:tc>
        <w:tc>
          <w:tcPr>
            <w:tcW w:w="2268" w:type="dxa"/>
            <w:gridSpan w:val="5"/>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发明人</w:t>
            </w:r>
          </w:p>
        </w:tc>
      </w:tr>
      <w:tr>
        <w:tblPrEx>
          <w:tblLayout w:type="fixed"/>
          <w:tblCellMar>
            <w:top w:w="0" w:type="dxa"/>
            <w:left w:w="108" w:type="dxa"/>
            <w:bottom w:w="0" w:type="dxa"/>
            <w:right w:w="108" w:type="dxa"/>
          </w:tblCellMar>
        </w:tblPrEx>
        <w:trPr>
          <w:trHeight w:val="329"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33" w:type="dxa"/>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533" w:type="dxa"/>
            <w:gridSpan w:val="3"/>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3231" w:type="dxa"/>
            <w:gridSpan w:val="2"/>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68" w:type="dxa"/>
            <w:gridSpan w:val="5"/>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635"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9065" w:type="dxa"/>
            <w:gridSpan w:val="11"/>
            <w:tcBorders>
              <w:top w:val="single" w:color="auto" w:sz="4" w:space="0"/>
              <w:left w:val="nil"/>
              <w:bottom w:val="nil"/>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近期专利申请（按时间先后顺序依次填写，不够可加行）</w:t>
            </w:r>
          </w:p>
        </w:tc>
      </w:tr>
      <w:tr>
        <w:tblPrEx>
          <w:tblLayout w:type="fixed"/>
          <w:tblCellMar>
            <w:top w:w="0" w:type="dxa"/>
            <w:left w:w="108" w:type="dxa"/>
            <w:bottom w:w="0" w:type="dxa"/>
            <w:right w:w="108" w:type="dxa"/>
          </w:tblCellMar>
        </w:tblPrEx>
        <w:trPr>
          <w:trHeight w:val="612"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95"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序号</w:t>
            </w:r>
          </w:p>
        </w:tc>
        <w:tc>
          <w:tcPr>
            <w:tcW w:w="24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申请号</w:t>
            </w:r>
          </w:p>
        </w:tc>
        <w:tc>
          <w:tcPr>
            <w:tcW w:w="331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申请名称</w:t>
            </w:r>
          </w:p>
        </w:tc>
        <w:tc>
          <w:tcPr>
            <w:tcW w:w="2188"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发明人/设计人</w:t>
            </w:r>
          </w:p>
        </w:tc>
      </w:tr>
      <w:tr>
        <w:tblPrEx>
          <w:tblLayout w:type="fixed"/>
          <w:tblCellMar>
            <w:top w:w="0" w:type="dxa"/>
            <w:left w:w="108" w:type="dxa"/>
            <w:bottom w:w="0" w:type="dxa"/>
            <w:right w:w="108" w:type="dxa"/>
          </w:tblCellMar>
        </w:tblPrEx>
        <w:trPr>
          <w:trHeight w:val="524"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95"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4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31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188"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Layout w:type="fixed"/>
          <w:tblCellMar>
            <w:top w:w="0" w:type="dxa"/>
            <w:left w:w="108" w:type="dxa"/>
            <w:bottom w:w="0" w:type="dxa"/>
            <w:right w:w="108" w:type="dxa"/>
          </w:tblCellMar>
        </w:tblPrEx>
        <w:trPr>
          <w:trHeight w:val="293" w:hRule="exac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95" w:type="dxa"/>
            <w:gridSpan w:val="2"/>
            <w:tcBorders>
              <w:top w:val="single" w:color="auto" w:sz="4" w:space="0"/>
              <w:left w:val="nil"/>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4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331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c>
          <w:tcPr>
            <w:tcW w:w="2188"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tc>
      </w:tr>
      <w:tr>
        <w:tblPrEx>
          <w:tblLayout w:type="fixed"/>
          <w:tblCellMar>
            <w:top w:w="0" w:type="dxa"/>
            <w:left w:w="108" w:type="dxa"/>
            <w:bottom w:w="0" w:type="dxa"/>
            <w:right w:w="108" w:type="dxa"/>
          </w:tblCellMar>
        </w:tblPrEx>
        <w:trPr>
          <w:trHeight w:val="12342" w:hRule="exact"/>
        </w:trPr>
        <w:tc>
          <w:tcPr>
            <w:tcW w:w="609" w:type="dxa"/>
            <w:tcBorders>
              <w:top w:val="single" w:color="auto" w:sz="4" w:space="0"/>
              <w:left w:val="single" w:color="auto" w:sz="8"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技术创新水平</w:t>
            </w:r>
          </w:p>
        </w:tc>
        <w:tc>
          <w:tcPr>
            <w:tcW w:w="9065" w:type="dxa"/>
            <w:gridSpan w:val="11"/>
            <w:tcBorders>
              <w:top w:val="single" w:color="auto" w:sz="4" w:space="0"/>
              <w:left w:val="nil"/>
              <w:bottom w:val="single" w:color="auto" w:sz="4" w:space="0"/>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说明专利技术整体的创新水平，并说明是否有核心、基础性发明创造。</w:t>
            </w: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（可加页）</w:t>
            </w:r>
          </w:p>
        </w:tc>
      </w:tr>
    </w:tbl>
    <w:p>
      <w:pPr>
        <w:keepNext w:val="0"/>
        <w:keepLines w:val="0"/>
        <w:widowControl w:val="0"/>
        <w:suppressLineNumbers w:val="0"/>
        <w:spacing w:before="0" w:beforeAutospacing="0" w:after="0" w:afterAutospacing="0" w:line="600" w:lineRule="exact"/>
        <w:ind w:left="0" w:right="0"/>
        <w:jc w:val="both"/>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三、创新成果的经济贡献</w:t>
      </w:r>
    </w:p>
    <w:tbl>
      <w:tblPr>
        <w:tblStyle w:val="5"/>
        <w:tblW w:w="9674" w:type="dxa"/>
        <w:tblInd w:w="-318" w:type="dxa"/>
        <w:tblLayout w:type="fixed"/>
        <w:tblCellMar>
          <w:top w:w="0" w:type="dxa"/>
          <w:left w:w="108" w:type="dxa"/>
          <w:bottom w:w="0" w:type="dxa"/>
          <w:right w:w="108" w:type="dxa"/>
        </w:tblCellMar>
      </w:tblPr>
      <w:tblGrid>
        <w:gridCol w:w="609"/>
        <w:gridCol w:w="1997"/>
        <w:gridCol w:w="2459"/>
        <w:gridCol w:w="2405"/>
        <w:gridCol w:w="2204"/>
      </w:tblGrid>
      <w:tr>
        <w:tblPrEx>
          <w:tblLayout w:type="fixed"/>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楷体_GB2312" w:eastAsia="楷体_GB2312" w:cs="楷体_GB2312"/>
                <w:b/>
                <w:bCs w:val="0"/>
                <w:color w:val="auto"/>
                <w:sz w:val="24"/>
                <w:szCs w:val="24"/>
                <w:lang w:val="en-US"/>
              </w:rPr>
            </w:pPr>
            <w:r>
              <w:rPr>
                <w:rFonts w:hint="eastAsia" w:ascii="楷体_GB2312" w:hAnsi="宋体" w:eastAsia="楷体_GB2312" w:cs="宋体"/>
                <w:bCs/>
                <w:color w:val="auto"/>
                <w:kern w:val="0"/>
                <w:sz w:val="28"/>
                <w:szCs w:val="28"/>
                <w:lang w:val="en-US" w:eastAsia="zh-CN" w:bidi="ar-SA"/>
              </w:rPr>
              <w:t>经济效益</w:t>
            </w:r>
          </w:p>
        </w:tc>
        <w:tc>
          <w:tcPr>
            <w:tcW w:w="1997" w:type="dxa"/>
            <w:tcBorders>
              <w:top w:val="single" w:color="auto" w:sz="4" w:space="0"/>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default" w:ascii="Times New Roman" w:hAnsi="Times New Roman" w:eastAsia="仿宋_GB2312" w:cs="Times New Roman"/>
                <w:kern w:val="2"/>
                <w:sz w:val="32"/>
                <w:szCs w:val="24"/>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24130</wp:posOffset>
                      </wp:positionV>
                      <wp:extent cx="1082675" cy="387350"/>
                      <wp:effectExtent l="1905" t="4445" r="1270" b="8255"/>
                      <wp:wrapNone/>
                      <wp:docPr id="1" name="直接箭头连接符 1"/>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1pt;margin-top:1.9pt;height:30.5pt;width:85.25pt;z-index:251658240;mso-width-relative:page;mso-height-relative:page;" o:connectortype="straight" filled="f" coordsize="21600,21600" o:gfxdata="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yK3kNYA&#10;AAAGAQAADwAAAAAAAAABACAAAAAiAAAAZHJzL2Rvd25yZXYueG1sUEsBAhQAFAAAAAgAh07iQIUA&#10;a0LoAQAAowMAAA4AAAAAAAAAAQAgAAAAJQEAAGRycy9lMm9Eb2MueG1sUEsFBgAAAAAGAAYAWQEA&#10;AH8FAAAAAA==&#10;">
                      <v:path arrowok="t"/>
                      <v:fill on="f" focussize="0,0"/>
                      <v:stroke/>
                      <v:imagedata o:title=""/>
                      <o:lock v:ext="edit" grouping="f" rotation="f" text="f" aspectratio="f"/>
                    </v:shape>
                  </w:pict>
                </mc:Fallback>
              </mc:AlternateContent>
            </w:r>
            <w:r>
              <w:rPr>
                <w:rFonts w:hint="eastAsia" w:ascii="仿宋_GB2312" w:hAnsi="Times New Roman" w:eastAsia="仿宋_GB2312" w:cs="仿宋_GB2312"/>
                <w:color w:val="auto"/>
                <w:kern w:val="2"/>
                <w:sz w:val="24"/>
                <w:szCs w:val="24"/>
                <w:lang w:val="en-US" w:eastAsia="zh-CN" w:bidi="ar-SA"/>
              </w:rPr>
              <w:t xml:space="preserve">     项目</w:t>
            </w:r>
          </w:p>
          <w:p>
            <w:pPr>
              <w:keepNext w:val="0"/>
              <w:keepLines w:val="0"/>
              <w:widowControl/>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时间</w:t>
            </w:r>
          </w:p>
        </w:tc>
        <w:tc>
          <w:tcPr>
            <w:tcW w:w="2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销售额（万元）</w:t>
            </w:r>
          </w:p>
        </w:tc>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利税额（万元）</w:t>
            </w:r>
          </w:p>
        </w:tc>
        <w:tc>
          <w:tcPr>
            <w:tcW w:w="2204" w:type="dxa"/>
            <w:tcBorders>
              <w:top w:val="single" w:color="auto" w:sz="4" w:space="0"/>
              <w:left w:val="single" w:color="auto" w:sz="4"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b/>
                <w:bCs w:val="0"/>
                <w:color w:val="auto"/>
                <w:sz w:val="24"/>
                <w:szCs w:val="24"/>
                <w:lang w:val="en-US"/>
              </w:rPr>
            </w:pPr>
            <w:r>
              <w:rPr>
                <w:rFonts w:hint="eastAsia" w:ascii="仿宋_GB2312" w:hAnsi="Times New Roman" w:eastAsia="仿宋_GB2312" w:cs="仿宋_GB2312"/>
                <w:color w:val="auto"/>
                <w:kern w:val="2"/>
                <w:sz w:val="24"/>
                <w:szCs w:val="24"/>
                <w:lang w:val="en-US" w:eastAsia="zh-CN" w:bidi="ar-SA"/>
              </w:rPr>
              <w:t>出口额（万元）</w:t>
            </w:r>
          </w:p>
        </w:tc>
      </w:tr>
      <w:tr>
        <w:tblPrEx>
          <w:tblLayout w:type="fixed"/>
          <w:tblCellMar>
            <w:top w:w="0" w:type="dxa"/>
            <w:left w:w="108" w:type="dxa"/>
            <w:bottom w:w="0" w:type="dxa"/>
            <w:right w:w="108" w:type="dxa"/>
          </w:tblCellMar>
        </w:tblPrEx>
        <w:trPr>
          <w:trHeight w:val="694"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9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2016年</w:t>
            </w:r>
          </w:p>
        </w:tc>
        <w:tc>
          <w:tcPr>
            <w:tcW w:w="245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04" w:type="dxa"/>
            <w:tcBorders>
              <w:top w:val="nil"/>
              <w:left w:val="single" w:color="auto" w:sz="4" w:space="0"/>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564"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2017年</w:t>
            </w:r>
          </w:p>
        </w:tc>
        <w:tc>
          <w:tcPr>
            <w:tcW w:w="2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04" w:type="dxa"/>
            <w:tcBorders>
              <w:top w:val="single" w:color="auto" w:sz="4" w:space="0"/>
              <w:left w:val="single" w:color="auto" w:sz="4" w:space="0"/>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564"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2018年</w:t>
            </w:r>
          </w:p>
        </w:tc>
        <w:tc>
          <w:tcPr>
            <w:tcW w:w="2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04" w:type="dxa"/>
            <w:tcBorders>
              <w:top w:val="single" w:color="auto" w:sz="4" w:space="0"/>
              <w:left w:val="single" w:color="auto" w:sz="4" w:space="0"/>
              <w:bottom w:val="single" w:color="auto" w:sz="4" w:space="0"/>
              <w:right w:val="single" w:color="auto"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824" w:hRule="atLeast"/>
        </w:trPr>
        <w:tc>
          <w:tcPr>
            <w:tcW w:w="609" w:type="dxa"/>
            <w:vMerge w:val="continue"/>
            <w:tcBorders>
              <w:top w:val="single" w:color="auto" w:sz="4" w:space="0"/>
              <w:left w:val="single" w:color="auto" w:sz="8"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9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合计</w:t>
            </w:r>
          </w:p>
        </w:tc>
        <w:tc>
          <w:tcPr>
            <w:tcW w:w="2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4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c>
          <w:tcPr>
            <w:tcW w:w="2204" w:type="dxa"/>
            <w:tcBorders>
              <w:top w:val="single" w:color="auto" w:sz="4" w:space="0"/>
              <w:left w:val="single" w:color="auto" w:sz="4"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hAnsi="宋体" w:eastAsia="仿宋_GB2312" w:cs="宋体"/>
                <w:b/>
                <w:color w:val="auto"/>
                <w:kern w:val="0"/>
                <w:sz w:val="28"/>
                <w:szCs w:val="28"/>
                <w:lang w:val="en-US"/>
              </w:rPr>
            </w:pPr>
          </w:p>
        </w:tc>
      </w:tr>
      <w:tr>
        <w:tblPrEx>
          <w:tblLayout w:type="fixed"/>
          <w:tblCellMar>
            <w:top w:w="0" w:type="dxa"/>
            <w:left w:w="108" w:type="dxa"/>
            <w:bottom w:w="0" w:type="dxa"/>
            <w:right w:w="108" w:type="dxa"/>
          </w:tblCellMar>
        </w:tblPrEx>
        <w:trPr>
          <w:trHeight w:val="7056" w:hRule="atLeast"/>
        </w:trPr>
        <w:tc>
          <w:tcPr>
            <w:tcW w:w="609"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楷体_GB2312" w:hAnsi="宋体" w:eastAsia="楷体_GB2312" w:cs="宋体"/>
                <w:bCs/>
                <w:color w:val="auto"/>
                <w:kern w:val="0"/>
                <w:sz w:val="28"/>
                <w:szCs w:val="28"/>
                <w:lang w:val="en-US"/>
              </w:rPr>
            </w:pPr>
            <w:r>
              <w:rPr>
                <w:rFonts w:hint="eastAsia" w:ascii="楷体_GB2312" w:hAnsi="宋体" w:eastAsia="楷体_GB2312" w:cs="宋体"/>
                <w:bCs/>
                <w:color w:val="auto"/>
                <w:kern w:val="0"/>
                <w:sz w:val="28"/>
                <w:szCs w:val="28"/>
                <w:lang w:val="en-US" w:eastAsia="zh-CN" w:bidi="ar-SA"/>
              </w:rPr>
              <w:t>经济贡献</w:t>
            </w:r>
          </w:p>
        </w:tc>
        <w:tc>
          <w:tcPr>
            <w:tcW w:w="9065" w:type="dxa"/>
            <w:gridSpan w:val="4"/>
            <w:tcBorders>
              <w:top w:val="single" w:color="auto" w:sz="4" w:space="0"/>
              <w:left w:val="nil"/>
              <w:bottom w:val="single" w:color="auto" w:sz="4" w:space="0"/>
              <w:right w:val="single" w:color="auto" w:sz="8" w:space="0"/>
            </w:tcBorders>
            <w:vAlign w:val="center"/>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说明专利与本地战略性新兴产业、经济支柱产业结合度及对经济发展的贡献。</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bl>
    <w:p>
      <w:pPr>
        <w:keepNext w:val="0"/>
        <w:keepLines w:val="0"/>
        <w:widowControl w:val="0"/>
        <w:suppressLineNumbers w:val="0"/>
        <w:spacing w:before="0" w:beforeAutospacing="0" w:after="0" w:afterAutospacing="0" w:line="600" w:lineRule="exact"/>
        <w:ind w:left="0" w:right="0"/>
        <w:jc w:val="both"/>
        <w:rPr>
          <w:rFonts w:hint="eastAsia" w:ascii="小标宋" w:hAnsi="小标宋" w:eastAsia="小标宋" w:cs="小标宋"/>
          <w:sz w:val="44"/>
          <w:szCs w:val="24"/>
          <w:lang w:val="en-US"/>
        </w:rPr>
      </w:pPr>
    </w:p>
    <w:p>
      <w:pPr>
        <w:keepNext w:val="0"/>
        <w:keepLines w:val="0"/>
        <w:widowControl w:val="0"/>
        <w:suppressLineNumbers w:val="0"/>
        <w:spacing w:before="0" w:beforeAutospacing="0" w:after="0" w:afterAutospacing="0" w:line="600" w:lineRule="exact"/>
        <w:ind w:left="0" w:right="0"/>
        <w:jc w:val="center"/>
        <w:rPr>
          <w:rFonts w:hint="eastAsia" w:ascii="小标宋" w:hAnsi="小标宋" w:eastAsia="小标宋" w:cs="小标宋"/>
          <w:sz w:val="44"/>
          <w:szCs w:val="24"/>
          <w:lang w:val="en-US"/>
        </w:rPr>
      </w:pPr>
      <w:r>
        <w:rPr>
          <w:rFonts w:hint="eastAsia" w:ascii="小标宋" w:hAnsi="小标宋" w:eastAsia="小标宋" w:cs="小标宋"/>
          <w:kern w:val="2"/>
          <w:sz w:val="44"/>
          <w:szCs w:val="24"/>
          <w:lang w:val="en-US" w:eastAsia="zh-CN" w:bidi="ar-SA"/>
        </w:rPr>
        <w:t>四、创新成果的社会贡献</w:t>
      </w:r>
    </w:p>
    <w:tbl>
      <w:tblPr>
        <w:tblStyle w:val="5"/>
        <w:tblW w:w="9674" w:type="dxa"/>
        <w:tblInd w:w="-318" w:type="dxa"/>
        <w:tblLayout w:type="fixed"/>
        <w:tblCellMar>
          <w:top w:w="0" w:type="dxa"/>
          <w:left w:w="108" w:type="dxa"/>
          <w:bottom w:w="0" w:type="dxa"/>
          <w:right w:w="108" w:type="dxa"/>
        </w:tblCellMar>
      </w:tblPr>
      <w:tblGrid>
        <w:gridCol w:w="609"/>
        <w:gridCol w:w="9065"/>
      </w:tblGrid>
      <w:tr>
        <w:tblPrEx>
          <w:tblLayout w:type="fixed"/>
          <w:tblCellMar>
            <w:top w:w="0" w:type="dxa"/>
            <w:left w:w="108" w:type="dxa"/>
            <w:bottom w:w="0" w:type="dxa"/>
            <w:right w:w="108" w:type="dxa"/>
          </w:tblCellMar>
        </w:tblPrEx>
        <w:trPr>
          <w:trHeight w:val="6901" w:hRule="atLeast"/>
        </w:trPr>
        <w:tc>
          <w:tcPr>
            <w:tcW w:w="609"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b/>
                <w:bCs w:val="0"/>
                <w:color w:val="auto"/>
                <w:sz w:val="24"/>
                <w:szCs w:val="24"/>
                <w:lang w:val="en-US"/>
              </w:rPr>
            </w:pPr>
            <w:r>
              <w:rPr>
                <w:rFonts w:hint="eastAsia" w:ascii="楷体_GB2312" w:hAnsi="宋体" w:eastAsia="楷体_GB2312" w:cs="宋体"/>
                <w:bCs/>
                <w:color w:val="auto"/>
                <w:kern w:val="0"/>
                <w:sz w:val="28"/>
                <w:szCs w:val="28"/>
                <w:lang w:val="en-US" w:eastAsia="zh-CN" w:bidi="ar-SA"/>
              </w:rPr>
              <w:t>社会效益</w:t>
            </w:r>
          </w:p>
        </w:tc>
        <w:tc>
          <w:tcPr>
            <w:tcW w:w="9065" w:type="dxa"/>
            <w:tcBorders>
              <w:top w:val="single" w:color="auto" w:sz="4" w:space="0"/>
              <w:left w:val="nil"/>
              <w:bottom w:val="single" w:color="auto" w:sz="4" w:space="0"/>
              <w:right w:val="single" w:color="000000" w:sz="8"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r>
        <w:tblPrEx>
          <w:tblLayout w:type="fixed"/>
          <w:tblCellMar>
            <w:top w:w="0" w:type="dxa"/>
            <w:left w:w="108" w:type="dxa"/>
            <w:bottom w:w="0" w:type="dxa"/>
            <w:right w:w="108" w:type="dxa"/>
          </w:tblCellMar>
        </w:tblPrEx>
        <w:trPr>
          <w:trHeight w:val="3817" w:hRule="atLeast"/>
        </w:trPr>
        <w:tc>
          <w:tcPr>
            <w:tcW w:w="609"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600" w:lineRule="exact"/>
              <w:ind w:left="0" w:right="0"/>
              <w:jc w:val="center"/>
              <w:rPr>
                <w:rFonts w:hint="eastAsia" w:ascii="仿宋_GB2312" w:eastAsia="仿宋_GB2312" w:cs="仿宋_GB2312"/>
                <w:b/>
                <w:bCs w:val="0"/>
                <w:color w:val="auto"/>
                <w:sz w:val="24"/>
                <w:szCs w:val="24"/>
                <w:lang w:val="en-US"/>
              </w:rPr>
            </w:pPr>
            <w:r>
              <w:rPr>
                <w:rFonts w:hint="eastAsia" w:ascii="楷体_GB2312" w:hAnsi="宋体" w:eastAsia="楷体_GB2312" w:cs="宋体"/>
                <w:bCs/>
                <w:color w:val="auto"/>
                <w:kern w:val="0"/>
                <w:sz w:val="28"/>
                <w:szCs w:val="28"/>
                <w:lang w:val="en-US" w:eastAsia="zh-CN" w:bidi="ar-SA"/>
              </w:rPr>
              <w:t>获奖情况</w:t>
            </w:r>
          </w:p>
        </w:tc>
        <w:tc>
          <w:tcPr>
            <w:tcW w:w="9065" w:type="dxa"/>
            <w:tcBorders>
              <w:top w:val="single" w:color="auto" w:sz="4" w:space="0"/>
              <w:left w:val="nil"/>
              <w:bottom w:val="single" w:color="auto" w:sz="4" w:space="0"/>
              <w:right w:val="single" w:color="000000" w:sz="8" w:space="0"/>
            </w:tcBorders>
            <w:vAlign w:val="top"/>
          </w:tcPr>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简要列出专利成果何时何地获得何种等级的奖励及其颁奖单位等情况。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r>
              <w:rPr>
                <w:rFonts w:hint="eastAsia" w:ascii="仿宋_GB2312" w:hAnsi="Times New Roman" w:eastAsia="仿宋_GB2312" w:cs="仿宋_GB2312"/>
                <w:color w:val="auto"/>
                <w:kern w:val="2"/>
                <w:sz w:val="24"/>
                <w:szCs w:val="24"/>
                <w:lang w:val="en-US" w:eastAsia="zh-CN" w:bidi="ar-SA"/>
              </w:rPr>
              <w:t>（可加页）</w:t>
            </w: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color w:val="auto"/>
                <w:sz w:val="24"/>
                <w:szCs w:val="24"/>
                <w:lang w:val="en-US"/>
              </w:rPr>
            </w:pPr>
          </w:p>
        </w:tc>
      </w:tr>
    </w:tbl>
    <w:p>
      <w:r>
        <w:br w:type="page"/>
      </w:r>
    </w:p>
    <w:p>
      <w:pPr>
        <w:spacing w:line="600" w:lineRule="exact"/>
        <w:rPr>
          <w:rFonts w:hint="eastAsia" w:ascii="黑体" w:hAnsi="宋体" w:eastAsia="黑体" w:cs="黑体"/>
          <w:szCs w:val="32"/>
        </w:rPr>
      </w:pPr>
      <w:r>
        <w:rPr>
          <w:rFonts w:hint="eastAsia" w:ascii="黑体" w:hAnsi="宋体" w:eastAsia="黑体" w:cs="黑体"/>
          <w:sz w:val="32"/>
          <w:szCs w:val="32"/>
        </w:rPr>
        <w:t>附件4</w:t>
      </w:r>
    </w:p>
    <w:p>
      <w:pPr>
        <w:spacing w:line="600" w:lineRule="exact"/>
        <w:jc w:val="center"/>
        <w:rPr>
          <w:rFonts w:hint="eastAsia" w:ascii="小标宋" w:hAnsi="小标宋" w:eastAsia="小标宋" w:cs="小标宋"/>
          <w:sz w:val="44"/>
          <w:szCs w:val="44"/>
        </w:rPr>
      </w:pPr>
    </w:p>
    <w:p>
      <w:pPr>
        <w:spacing w:line="60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广东专利奖推荐/自荐函</w:t>
      </w:r>
    </w:p>
    <w:p>
      <w:pPr>
        <w:spacing w:line="600" w:lineRule="exact"/>
        <w:rPr>
          <w:rFonts w:hint="eastAsia" w:ascii="仿宋_GB2312" w:eastAsia="仿宋_GB2312" w:cs="仿宋_GB2312"/>
          <w:szCs w:val="32"/>
        </w:rPr>
      </w:pPr>
    </w:p>
    <w:p>
      <w:pPr>
        <w:spacing w:line="600" w:lineRule="exact"/>
        <w:rPr>
          <w:rFonts w:hint="eastAsia" w:ascii="仿宋_GB2312" w:eastAsia="仿宋_GB2312" w:cs="仿宋_GB2312"/>
          <w:szCs w:val="32"/>
        </w:rPr>
      </w:pPr>
      <w:r>
        <w:rPr>
          <w:rFonts w:hint="eastAsia" w:ascii="仿宋_GB2312" w:eastAsia="仿宋_GB2312" w:cs="仿宋_GB2312"/>
          <w:sz w:val="32"/>
          <w:szCs w:val="32"/>
        </w:rPr>
        <w:t>广东专利奖评审办公室：</w:t>
      </w:r>
    </w:p>
    <w:p>
      <w:pPr>
        <w:spacing w:line="600" w:lineRule="exact"/>
        <w:ind w:firstLine="636"/>
        <w:rPr>
          <w:rFonts w:hint="eastAsia" w:ascii="仿宋_GB2312" w:eastAsia="仿宋_GB2312" w:cs="仿宋_GB2312"/>
          <w:szCs w:val="32"/>
        </w:rPr>
      </w:pPr>
      <w:r>
        <w:rPr>
          <w:rFonts w:hint="eastAsia" w:ascii="仿宋_GB2312" w:eastAsia="仿宋_GB2312" w:cs="仿宋_GB2312"/>
          <w:sz w:val="32"/>
          <w:szCs w:val="32"/>
        </w:rPr>
        <w:t>我单位(或***院士/本人)对所推荐/自荐项目（或推荐/自荐人员）的申报资格及申报材料进行了初审，符合广东专利奖申报指南的要求，现将***等*项项目（或***等*位人员）推荐/自荐给你办公室，具体如下：</w:t>
      </w:r>
    </w:p>
    <w:p>
      <w:pPr>
        <w:spacing w:line="600" w:lineRule="exact"/>
        <w:ind w:firstLine="636"/>
        <w:rPr>
          <w:rFonts w:hint="eastAsia" w:ascii="黑体" w:hAnsi="宋体" w:eastAsia="黑体" w:cs="黑体"/>
          <w:szCs w:val="32"/>
        </w:rPr>
      </w:pPr>
      <w:r>
        <w:rPr>
          <w:rFonts w:hint="eastAsia" w:ascii="黑体" w:hAnsi="宋体" w:eastAsia="黑体" w:cs="黑体"/>
          <w:sz w:val="32"/>
          <w:szCs w:val="32"/>
        </w:rPr>
        <w:t>一、广东专利金奖、银奖、优秀奖推荐（或自荐）项目及理由</w:t>
      </w:r>
    </w:p>
    <w:p>
      <w:pPr>
        <w:spacing w:line="600" w:lineRule="exact"/>
        <w:ind w:firstLine="636"/>
        <w:rPr>
          <w:rFonts w:hint="eastAsia" w:ascii="楷体_GB2312" w:eastAsia="楷体_GB2312" w:cs="楷体_GB2312"/>
          <w:szCs w:val="32"/>
        </w:rPr>
      </w:pPr>
      <w:r>
        <w:rPr>
          <w:rFonts w:hint="eastAsia" w:ascii="楷体_GB2312" w:eastAsia="楷体_GB2312" w:cs="楷体_GB2312"/>
          <w:sz w:val="32"/>
          <w:szCs w:val="32"/>
        </w:rPr>
        <w:t>1.专利名称***（专利号***）</w:t>
      </w:r>
    </w:p>
    <w:p>
      <w:pPr>
        <w:spacing w:line="600" w:lineRule="exact"/>
        <w:ind w:firstLine="636"/>
        <w:rPr>
          <w:rFonts w:hint="eastAsia" w:ascii="仿宋_GB2312" w:eastAsia="仿宋_GB2312" w:cs="仿宋_GB2312"/>
          <w:szCs w:val="32"/>
        </w:rPr>
      </w:pPr>
      <w:r>
        <w:rPr>
          <w:rFonts w:hint="eastAsia" w:ascii="仿宋_GB2312" w:eastAsia="仿宋_GB2312" w:cs="仿宋_GB2312"/>
          <w:sz w:val="32"/>
          <w:szCs w:val="32"/>
        </w:rPr>
        <w:t>推荐理由：不超过300字</w:t>
      </w:r>
    </w:p>
    <w:p>
      <w:pPr>
        <w:spacing w:line="600" w:lineRule="exact"/>
        <w:ind w:firstLine="636"/>
        <w:rPr>
          <w:rFonts w:hint="eastAsia" w:ascii="楷体_GB2312" w:eastAsia="楷体_GB2312" w:cs="楷体_GB2312"/>
          <w:szCs w:val="32"/>
        </w:rPr>
      </w:pPr>
      <w:r>
        <w:rPr>
          <w:rFonts w:hint="eastAsia" w:ascii="楷体_GB2312" w:eastAsia="楷体_GB2312" w:cs="楷体_GB2312"/>
          <w:sz w:val="32"/>
          <w:szCs w:val="32"/>
        </w:rPr>
        <w:t>2.专利名称***（专利号***）</w:t>
      </w:r>
    </w:p>
    <w:p>
      <w:pPr>
        <w:spacing w:line="600" w:lineRule="exact"/>
        <w:ind w:firstLine="636"/>
        <w:rPr>
          <w:rFonts w:hint="eastAsia" w:ascii="仿宋_GB2312" w:eastAsia="仿宋_GB2312" w:cs="仿宋_GB2312"/>
          <w:szCs w:val="32"/>
        </w:rPr>
      </w:pPr>
      <w:r>
        <w:rPr>
          <w:rFonts w:hint="eastAsia" w:ascii="仿宋_GB2312" w:eastAsia="仿宋_GB2312" w:cs="仿宋_GB2312"/>
          <w:sz w:val="32"/>
          <w:szCs w:val="32"/>
        </w:rPr>
        <w:t>推荐理由：不超过300字</w:t>
      </w:r>
    </w:p>
    <w:p>
      <w:pPr>
        <w:spacing w:line="600" w:lineRule="exact"/>
        <w:ind w:firstLine="636"/>
        <w:rPr>
          <w:rFonts w:hint="eastAsia" w:ascii="黑体" w:hAnsi="宋体" w:eastAsia="黑体" w:cs="黑体"/>
          <w:szCs w:val="32"/>
        </w:rPr>
      </w:pPr>
      <w:r>
        <w:rPr>
          <w:rFonts w:hint="eastAsia" w:ascii="黑体" w:hAnsi="宋体" w:eastAsia="黑体" w:cs="黑体"/>
          <w:sz w:val="32"/>
          <w:szCs w:val="32"/>
        </w:rPr>
        <w:t>二、广东杰出发明人推荐（或自荐）人员及理由</w:t>
      </w:r>
    </w:p>
    <w:p>
      <w:pPr>
        <w:spacing w:line="600" w:lineRule="exact"/>
        <w:ind w:firstLine="636"/>
        <w:rPr>
          <w:rFonts w:hint="eastAsia" w:ascii="楷体_GB2312" w:eastAsia="楷体_GB2312" w:cs="楷体_GB2312"/>
          <w:szCs w:val="32"/>
        </w:rPr>
      </w:pPr>
      <w:r>
        <w:rPr>
          <w:rFonts w:hint="eastAsia" w:ascii="楷体_GB2312" w:eastAsia="楷体_GB2312" w:cs="楷体_GB2312"/>
          <w:sz w:val="32"/>
          <w:szCs w:val="32"/>
        </w:rPr>
        <w:t>1.发明人姓名***</w:t>
      </w:r>
    </w:p>
    <w:p>
      <w:pPr>
        <w:spacing w:line="600" w:lineRule="exact"/>
        <w:ind w:firstLine="636"/>
        <w:rPr>
          <w:rFonts w:hint="eastAsia" w:ascii="仿宋_GB2312" w:eastAsia="仿宋_GB2312" w:cs="仿宋_GB2312"/>
          <w:szCs w:val="32"/>
        </w:rPr>
      </w:pPr>
      <w:r>
        <w:rPr>
          <w:rFonts w:hint="eastAsia" w:ascii="仿宋_GB2312" w:eastAsia="仿宋_GB2312" w:cs="仿宋_GB2312"/>
          <w:sz w:val="32"/>
          <w:szCs w:val="32"/>
        </w:rPr>
        <w:t>推荐理由：不超过300字</w:t>
      </w:r>
    </w:p>
    <w:p>
      <w:pPr>
        <w:spacing w:line="600" w:lineRule="exact"/>
        <w:ind w:firstLine="636"/>
        <w:rPr>
          <w:rFonts w:hint="eastAsia" w:ascii="仿宋_GB2312" w:eastAsia="仿宋_GB2312" w:cs="仿宋_GB2312"/>
          <w:szCs w:val="32"/>
        </w:rPr>
      </w:pPr>
    </w:p>
    <w:p>
      <w:pPr>
        <w:spacing w:line="600" w:lineRule="exact"/>
        <w:ind w:firstLine="636"/>
        <w:rPr>
          <w:rFonts w:hint="eastAsia" w:ascii="仿宋_GB2312" w:eastAsia="仿宋_GB2312" w:cs="仿宋_GB2312"/>
          <w:szCs w:val="32"/>
        </w:rPr>
      </w:pPr>
      <w:r>
        <w:rPr>
          <w:rFonts w:hint="eastAsia" w:ascii="仿宋_GB2312" w:eastAsia="仿宋_GB2312" w:cs="仿宋_GB2312"/>
          <w:sz w:val="32"/>
          <w:szCs w:val="32"/>
        </w:rPr>
        <w:t>附件:1.***单位推荐专利项目清单</w:t>
      </w:r>
    </w:p>
    <w:p>
      <w:pPr>
        <w:spacing w:line="600" w:lineRule="exact"/>
        <w:ind w:firstLine="1440" w:firstLineChars="450"/>
        <w:rPr>
          <w:rFonts w:hint="eastAsia" w:ascii="仿宋_GB2312" w:eastAsia="仿宋_GB2312" w:cs="仿宋_GB2312"/>
          <w:szCs w:val="32"/>
        </w:rPr>
      </w:pPr>
      <w:r>
        <w:rPr>
          <w:rFonts w:hint="eastAsia" w:ascii="仿宋_GB2312" w:eastAsia="仿宋_GB2312" w:cs="仿宋_GB2312"/>
          <w:sz w:val="32"/>
          <w:szCs w:val="32"/>
        </w:rPr>
        <w:t>2.***单位推荐发明人清单</w:t>
      </w:r>
    </w:p>
    <w:p>
      <w:pPr>
        <w:spacing w:line="600" w:lineRule="exact"/>
        <w:rPr>
          <w:rFonts w:hint="eastAsia" w:ascii="仿宋_GB2312" w:eastAsia="仿宋_GB2312" w:cs="仿宋_GB2312"/>
          <w:szCs w:val="32"/>
        </w:rPr>
      </w:pPr>
    </w:p>
    <w:p>
      <w:pPr>
        <w:spacing w:line="600" w:lineRule="exact"/>
        <w:rPr>
          <w:rFonts w:hint="eastAsia" w:ascii="黑体" w:hAnsi="宋体" w:eastAsia="黑体" w:cs="黑体"/>
          <w:szCs w:val="32"/>
        </w:rPr>
      </w:pPr>
      <w:r>
        <w:rPr>
          <w:rFonts w:hint="eastAsia" w:ascii="黑体" w:hAnsi="宋体" w:eastAsia="黑体" w:cs="黑体"/>
          <w:sz w:val="32"/>
          <w:szCs w:val="32"/>
        </w:rPr>
        <w:t>附件4之附件1</w:t>
      </w:r>
    </w:p>
    <w:p>
      <w:pPr>
        <w:spacing w:line="60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***单位推荐专利项目清单</w:t>
      </w:r>
    </w:p>
    <w:p>
      <w:pPr>
        <w:spacing w:line="600" w:lineRule="exact"/>
        <w:ind w:firstLine="635"/>
        <w:jc w:val="center"/>
        <w:rPr>
          <w:rFonts w:hint="eastAsia" w:ascii="小标宋" w:hAnsi="小标宋" w:eastAsia="小标宋" w:cs="小标宋"/>
          <w:sz w:val="44"/>
          <w:szCs w:val="44"/>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r>
              <w:rPr>
                <w:rFonts w:hint="eastAsia" w:ascii="楷体_GB2312" w:eastAsia="楷体_GB2312" w:cs="楷体_GB2312"/>
                <w:sz w:val="32"/>
                <w:szCs w:val="32"/>
              </w:rPr>
              <w:t>序号</w:t>
            </w:r>
          </w:p>
        </w:tc>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r>
              <w:rPr>
                <w:rFonts w:hint="eastAsia" w:ascii="楷体_GB2312" w:eastAsia="楷体_GB2312" w:cs="楷体_GB2312"/>
                <w:sz w:val="32"/>
                <w:szCs w:val="32"/>
              </w:rPr>
              <w:t>专利号</w:t>
            </w: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r>
              <w:rPr>
                <w:rFonts w:hint="eastAsia" w:ascii="楷体_GB2312" w:eastAsia="楷体_GB2312" w:cs="楷体_GB2312"/>
                <w:sz w:val="32"/>
                <w:szCs w:val="32"/>
              </w:rPr>
              <w:t>专利名称</w:t>
            </w: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r>
              <w:rPr>
                <w:rFonts w:hint="eastAsia" w:ascii="楷体_GB2312" w:eastAsia="楷体_GB2312" w:cs="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0"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bl>
    <w:p>
      <w:pPr>
        <w:spacing w:line="600" w:lineRule="exact"/>
        <w:rPr>
          <w:rFonts w:hint="eastAsia" w:ascii="小标宋" w:hAnsi="小标宋" w:eastAsia="小标宋" w:cs="小标宋"/>
          <w:sz w:val="44"/>
          <w:szCs w:val="44"/>
        </w:rPr>
      </w:pPr>
    </w:p>
    <w:p>
      <w:pPr>
        <w:spacing w:line="600" w:lineRule="exact"/>
        <w:rPr>
          <w:rFonts w:hint="eastAsia" w:ascii="仿宋_GB2312" w:eastAsia="仿宋_GB2312" w:cs="仿宋_GB2312"/>
          <w:szCs w:val="32"/>
        </w:rPr>
      </w:pPr>
    </w:p>
    <w:p>
      <w:pPr>
        <w:spacing w:line="600" w:lineRule="exact"/>
        <w:rPr>
          <w:rFonts w:hint="eastAsia" w:ascii="仿宋_GB2312" w:eastAsia="仿宋_GB2312" w:cs="仿宋_GB2312"/>
          <w:szCs w:val="32"/>
        </w:rPr>
      </w:pPr>
      <w:r>
        <w:rPr>
          <w:rFonts w:hint="eastAsia" w:ascii="黑体" w:hAnsi="宋体" w:eastAsia="黑体" w:cs="黑体"/>
          <w:sz w:val="32"/>
          <w:szCs w:val="32"/>
        </w:rPr>
        <w:t>附件4之附件2</w:t>
      </w:r>
    </w:p>
    <w:p>
      <w:pPr>
        <w:spacing w:line="60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***单位推荐发明人清单</w:t>
      </w:r>
    </w:p>
    <w:p>
      <w:pPr>
        <w:spacing w:line="600" w:lineRule="exact"/>
        <w:jc w:val="center"/>
        <w:rPr>
          <w:rFonts w:hint="eastAsia" w:ascii="小标宋" w:hAnsi="小标宋" w:eastAsia="小标宋" w:cs="小标宋"/>
          <w:sz w:val="44"/>
          <w:szCs w:val="44"/>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楷体_GB2312" w:eastAsia="楷体_GB2312" w:cs="楷体_GB2312"/>
                <w:szCs w:val="32"/>
              </w:rPr>
            </w:pPr>
            <w:r>
              <w:rPr>
                <w:rFonts w:hint="eastAsia" w:ascii="楷体_GB2312" w:eastAsia="楷体_GB2312" w:cs="楷体_GB2312"/>
                <w:sz w:val="32"/>
                <w:szCs w:val="32"/>
              </w:rPr>
              <w:t>序号</w:t>
            </w: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楷体_GB2312" w:eastAsia="楷体_GB2312" w:cs="楷体_GB2312"/>
                <w:szCs w:val="32"/>
              </w:rPr>
            </w:pPr>
            <w:r>
              <w:rPr>
                <w:rFonts w:hint="eastAsia" w:ascii="楷体_GB2312" w:eastAsia="楷体_GB2312" w:cs="楷体_GB2312"/>
                <w:sz w:val="32"/>
                <w:szCs w:val="32"/>
              </w:rPr>
              <w:t>姓名</w:t>
            </w:r>
          </w:p>
        </w:tc>
        <w:tc>
          <w:tcPr>
            <w:tcW w:w="3164"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楷体_GB2312" w:eastAsia="楷体_GB2312" w:cs="楷体_GB2312"/>
                <w:szCs w:val="32"/>
              </w:rPr>
            </w:pPr>
            <w:r>
              <w:rPr>
                <w:rFonts w:hint="eastAsia" w:ascii="楷体_GB2312" w:eastAsia="楷体_GB2312" w:cs="楷体_GB2312"/>
                <w:sz w:val="32"/>
                <w:szCs w:val="32"/>
              </w:rPr>
              <w:t>技术职称</w:t>
            </w:r>
          </w:p>
        </w:tc>
        <w:tc>
          <w:tcPr>
            <w:tcW w:w="2131"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楷体_GB2312" w:eastAsia="楷体_GB2312" w:cs="楷体_GB2312"/>
                <w:szCs w:val="32"/>
              </w:rPr>
            </w:pPr>
            <w:r>
              <w:rPr>
                <w:rFonts w:hint="eastAsia" w:ascii="楷体_GB2312" w:eastAsia="楷体_GB2312" w:cs="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26"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3164"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26"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3164"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26"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3164"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26"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3164"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26"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3164"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26"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3164"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c>
          <w:tcPr>
            <w:tcW w:w="2131" w:type="dxa"/>
            <w:tcBorders>
              <w:top w:val="single" w:color="000000" w:sz="4" w:space="0"/>
              <w:left w:val="single" w:color="000000" w:sz="4" w:space="0"/>
              <w:bottom w:val="single" w:color="000000" w:sz="4" w:space="0"/>
              <w:right w:val="single" w:color="000000" w:sz="4" w:space="0"/>
            </w:tcBorders>
            <w:vAlign w:val="top"/>
          </w:tcPr>
          <w:p>
            <w:pPr>
              <w:spacing w:line="600" w:lineRule="exact"/>
              <w:rPr>
                <w:rFonts w:hint="eastAsia" w:ascii="楷体_GB2312" w:eastAsia="楷体_GB2312" w:cs="楷体_GB2312"/>
                <w:szCs w:val="32"/>
              </w:rPr>
            </w:pPr>
          </w:p>
        </w:tc>
      </w:tr>
    </w:tbl>
    <w:p>
      <w:pPr>
        <w:spacing w:line="600" w:lineRule="exact"/>
        <w:ind w:firstLine="636"/>
        <w:rPr>
          <w:rFonts w:hint="eastAsia" w:ascii="小标宋" w:hAnsi="小标宋" w:eastAsia="小标宋" w:cs="小标宋"/>
          <w:sz w:val="44"/>
          <w:szCs w:val="44"/>
        </w:rPr>
      </w:pPr>
    </w:p>
    <w:p>
      <w:r>
        <w:br w:type="page"/>
      </w:r>
    </w:p>
    <w:p>
      <w:pPr>
        <w:keepNext w:val="0"/>
        <w:keepLines w:val="0"/>
        <w:widowControl w:val="0"/>
        <w:suppressLineNumbers w:val="0"/>
        <w:spacing w:before="0" w:beforeAutospacing="0" w:after="0" w:afterAutospacing="0" w:line="600" w:lineRule="exact"/>
        <w:ind w:left="0" w:right="0"/>
        <w:jc w:val="both"/>
        <w:rPr>
          <w:szCs w:val="32"/>
          <w:lang w:val="en-US"/>
        </w:rPr>
      </w:pPr>
      <w:r>
        <w:rPr>
          <w:rFonts w:hint="eastAsia" w:ascii="黑体" w:hAnsi="宋体" w:eastAsia="黑体" w:cs="黑体"/>
          <w:kern w:val="2"/>
          <w:sz w:val="32"/>
          <w:szCs w:val="24"/>
          <w:lang w:val="en-US" w:eastAsia="zh-CN" w:bidi="ar-SA"/>
        </w:rPr>
        <w:t>附件5</w:t>
      </w:r>
    </w:p>
    <w:p>
      <w:pPr>
        <w:keepNext w:val="0"/>
        <w:keepLines w:val="0"/>
        <w:widowControl w:val="0"/>
        <w:suppressLineNumbers w:val="0"/>
        <w:spacing w:before="0" w:beforeAutospacing="0" w:after="0" w:afterAutospacing="0" w:line="600" w:lineRule="exact"/>
        <w:ind w:left="0" w:right="0"/>
        <w:jc w:val="center"/>
        <w:rPr>
          <w:rFonts w:eastAsia="小标宋"/>
          <w:bCs/>
          <w:sz w:val="44"/>
          <w:szCs w:val="44"/>
          <w:lang w:val="en-US"/>
        </w:rPr>
      </w:pPr>
      <w:r>
        <w:rPr>
          <w:rFonts w:hint="eastAsia" w:ascii="Times New Roman" w:hAnsi="小标宋" w:eastAsia="小标宋" w:cs="小标宋"/>
          <w:bCs/>
          <w:kern w:val="2"/>
          <w:sz w:val="44"/>
          <w:szCs w:val="44"/>
          <w:lang w:val="en-US" w:eastAsia="zh-CN" w:bidi="ar-SA"/>
        </w:rPr>
        <w:t>推荐名额分配表</w:t>
      </w:r>
    </w:p>
    <w:tbl>
      <w:tblPr>
        <w:tblStyle w:val="5"/>
        <w:tblW w:w="9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135"/>
        <w:gridCol w:w="5"/>
        <w:gridCol w:w="1106"/>
        <w:gridCol w:w="1086"/>
        <w:gridCol w:w="1280"/>
        <w:gridCol w:w="1276"/>
        <w:gridCol w:w="11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jc w:val="center"/>
        </w:trPr>
        <w:tc>
          <w:tcPr>
            <w:tcW w:w="140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推荐单位或专家</w:t>
            </w:r>
          </w:p>
        </w:tc>
        <w:tc>
          <w:tcPr>
            <w:tcW w:w="333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推荐名额</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推荐单位或专家</w:t>
            </w:r>
          </w:p>
        </w:tc>
        <w:tc>
          <w:tcPr>
            <w:tcW w:w="354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exac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24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firstLine="420" w:firstLineChars="150"/>
              <w:jc w:val="both"/>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专利项目</w:t>
            </w:r>
          </w:p>
          <w:p>
            <w:pPr>
              <w:keepNext w:val="0"/>
              <w:keepLines w:val="0"/>
              <w:widowControl w:val="0"/>
              <w:suppressLineNumbers w:val="0"/>
              <w:spacing w:before="0" w:beforeAutospacing="0" w:after="0" w:afterAutospacing="0" w:line="540" w:lineRule="exact"/>
              <w:ind w:left="0" w:right="0"/>
              <w:jc w:val="both"/>
              <w:rPr>
                <w:rFonts w:eastAsia="黑体"/>
                <w:color w:val="auto"/>
                <w:sz w:val="28"/>
                <w:szCs w:val="28"/>
                <w:lang w:val="en-US"/>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发明人</w:t>
            </w: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354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exac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246"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411"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专利项目</w:t>
            </w:r>
          </w:p>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p>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exac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发明类</w:t>
            </w:r>
          </w:p>
        </w:tc>
        <w:tc>
          <w:tcPr>
            <w:tcW w:w="1111"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外观类</w:t>
            </w: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241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exact"/>
          <w:jc w:val="center"/>
        </w:trPr>
        <w:tc>
          <w:tcPr>
            <w:tcW w:w="140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11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8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发明类</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40" w:lineRule="exact"/>
              <w:ind w:left="0" w:right="0"/>
              <w:jc w:val="center"/>
              <w:rPr>
                <w:rFonts w:eastAsia="黑体"/>
                <w:color w:val="auto"/>
                <w:sz w:val="28"/>
                <w:szCs w:val="28"/>
                <w:lang w:val="en-US"/>
              </w:rPr>
            </w:pPr>
            <w:r>
              <w:rPr>
                <w:rFonts w:hint="eastAsia" w:ascii="Times New Roman" w:hAnsi="Times New Roman" w:eastAsia="黑体" w:cs="黑体"/>
                <w:color w:val="auto"/>
                <w:kern w:val="2"/>
                <w:sz w:val="28"/>
                <w:szCs w:val="28"/>
                <w:lang w:val="en-US" w:eastAsia="zh-CN" w:bidi="ar-SA"/>
              </w:rPr>
              <w:t>外观类</w:t>
            </w: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广州市</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25</w:t>
            </w:r>
          </w:p>
        </w:tc>
        <w:tc>
          <w:tcPr>
            <w:tcW w:w="11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8</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阳江市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深圳市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25</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8</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湛江市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珠海市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12</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5</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茂名市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汕头市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7</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肇庆市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5</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佛山市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20</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6</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清远市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韶关市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潮州市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河源市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揭阳市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梅州市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云浮市</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惠州市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12</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4</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省有关</w:t>
            </w:r>
          </w:p>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部门</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eastAsia" w:ascii="Times New Roman" w:hAnsi="Times New Roman" w:eastAsia="仿宋_GB2312" w:cs="仿宋_GB2312"/>
                <w:color w:val="auto"/>
                <w:kern w:val="2"/>
                <w:sz w:val="28"/>
                <w:szCs w:val="24"/>
                <w:lang w:val="en-US" w:eastAsia="zh-CN" w:bidi="ar-SA"/>
              </w:rPr>
              <w:t>每单位不超过</w:t>
            </w:r>
            <w:r>
              <w:rPr>
                <w:rFonts w:hint="default" w:ascii="Times New Roman" w:hAnsi="Times New Roman" w:eastAsia="仿宋_GB2312" w:cs="Times New Roman"/>
                <w:color w:val="auto"/>
                <w:kern w:val="2"/>
                <w:sz w:val="28"/>
                <w:szCs w:val="24"/>
                <w:lang w:val="en-US" w:eastAsia="zh-CN" w:bidi="ar-SA"/>
              </w:rPr>
              <w:t>6</w:t>
            </w:r>
            <w:r>
              <w:rPr>
                <w:rFonts w:hint="eastAsia" w:ascii="Times New Roman" w:hAnsi="Times New Roman" w:eastAsia="仿宋_GB2312" w:cs="仿宋_GB2312"/>
                <w:color w:val="auto"/>
                <w:kern w:val="2"/>
                <w:sz w:val="28"/>
                <w:szCs w:val="24"/>
                <w:lang w:val="en-US" w:eastAsia="zh-CN" w:bidi="ar-SA"/>
              </w:rPr>
              <w:t>个</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汕尾市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2</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省科学院</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10</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东莞市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15</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5</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4</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省级行业协会</w:t>
            </w:r>
          </w:p>
        </w:tc>
        <w:tc>
          <w:tcPr>
            <w:tcW w:w="24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中山市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12</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5</w:t>
            </w:r>
          </w:p>
        </w:tc>
        <w:tc>
          <w:tcPr>
            <w:tcW w:w="12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院士</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4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rFonts w:hint="eastAsia" w:ascii="仿宋_GB2312" w:eastAsia="仿宋_GB2312" w:cs="仿宋_GB2312"/>
                <w:color w:val="auto"/>
                <w:sz w:val="28"/>
                <w:szCs w:val="24"/>
                <w:lang w:val="en-US"/>
              </w:rPr>
            </w:pPr>
            <w:r>
              <w:rPr>
                <w:rFonts w:hint="eastAsia" w:ascii="仿宋_GB2312" w:hAnsi="Times New Roman" w:eastAsia="仿宋_GB2312" w:cs="仿宋_GB2312"/>
                <w:color w:val="auto"/>
                <w:kern w:val="2"/>
                <w:sz w:val="28"/>
                <w:szCs w:val="24"/>
                <w:lang w:val="en-US" w:eastAsia="zh-CN" w:bidi="ar-SA"/>
              </w:rPr>
              <w:t>江门市</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7</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r>
              <w:rPr>
                <w:rFonts w:hint="default" w:ascii="Times New Roman" w:hAnsi="Times New Roman" w:eastAsia="仿宋_GB2312" w:cs="Times New Roman"/>
                <w:color w:val="auto"/>
                <w:kern w:val="2"/>
                <w:sz w:val="28"/>
                <w:szCs w:val="24"/>
                <w:lang w:val="en-US" w:eastAsia="zh-CN" w:bidi="ar-SA"/>
              </w:rPr>
              <w:t>3</w:t>
            </w:r>
          </w:p>
        </w:tc>
        <w:tc>
          <w:tcPr>
            <w:tcW w:w="482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520" w:lineRule="exact"/>
              <w:ind w:left="0" w:right="0"/>
              <w:jc w:val="center"/>
              <w:rPr>
                <w:color w:val="auto"/>
                <w:sz w:val="28"/>
                <w:szCs w:val="24"/>
                <w:lang w:val="en-US"/>
              </w:rPr>
            </w:pPr>
          </w:p>
        </w:tc>
      </w:tr>
    </w:tbl>
    <w:p>
      <w:pPr>
        <w:keepNext w:val="0"/>
        <w:keepLines w:val="0"/>
        <w:widowControl w:val="0"/>
        <w:suppressLineNumbers w:val="0"/>
        <w:spacing w:before="0" w:beforeAutospacing="0" w:after="0" w:afterAutospacing="0" w:line="600" w:lineRule="exact"/>
        <w:ind w:left="0" w:right="0"/>
        <w:jc w:val="left"/>
      </w:pPr>
      <w:r>
        <w:rPr>
          <w:rFonts w:hint="default" w:ascii="Times New Roman" w:hAnsi="Times New Roman" w:eastAsia="仿宋_GB2312" w:cs="Times New Roman"/>
          <w:kern w:val="2"/>
          <w:sz w:val="28"/>
          <w:szCs w:val="24"/>
          <w:lang w:val="en-US" w:eastAsia="zh-CN" w:bidi="ar-SA"/>
        </w:rPr>
        <w:t xml:space="preserve">  </w:t>
      </w:r>
      <w:r>
        <w:rPr>
          <w:rFonts w:hint="eastAsia" w:ascii="仿宋_GB2312" w:hAnsi="Times New Roman" w:eastAsia="仿宋_GB2312" w:cs="仿宋_GB2312"/>
          <w:kern w:val="2"/>
          <w:sz w:val="28"/>
          <w:szCs w:val="24"/>
          <w:lang w:val="en-US" w:eastAsia="zh-CN" w:bidi="ar-SA"/>
        </w:rPr>
        <w:t>备注：两名院士可以联名推荐一项熟悉技术领域的专利项目或专利发明人参加广东专利奖评审。每名院士推荐专利项目或专利发明人不超过1项。</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52EB7"/>
    <w:multiLevelType w:val="multilevel"/>
    <w:tmpl w:val="5CD52EB7"/>
    <w:lvl w:ilvl="0" w:tentative="0">
      <w:start w:val="1"/>
      <w:numFmt w:val="japaneseCounting"/>
      <w:lvlText w:val="%1、"/>
      <w:lvlJc w:val="left"/>
      <w:pPr>
        <w:tabs>
          <w:tab w:val="left" w:pos="0"/>
        </w:tabs>
        <w:ind w:left="912" w:hanging="912"/>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210E0"/>
    <w:rsid w:val="48D45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zhouhl1</dc:creator>
  <cp:lastModifiedBy>ZhouHL1</cp:lastModifiedBy>
  <dcterms:modified xsi:type="dcterms:W3CDTF">2019-05-17T08:49:06Z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