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1" w:line="560" w:lineRule="exact"/>
        <w:ind w:right="578" w:right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附件2.</w:t>
      </w:r>
    </w:p>
    <w:tbl>
      <w:tblPr>
        <w:tblStyle w:val="4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987"/>
        <w:gridCol w:w="5050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8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560" w:lineRule="exact"/>
              <w:ind w:right="578" w:rightChars="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</w:rPr>
              <w:t>第</w:t>
            </w:r>
            <w:r>
              <w:rPr>
                <w:rFonts w:hint="eastAsia" w:ascii="方正小标宋简体" w:eastAsia="方正小标宋简体"/>
                <w:sz w:val="36"/>
                <w:lang w:eastAsia="zh-CN"/>
              </w:rPr>
              <w:t>三</w:t>
            </w:r>
            <w:r>
              <w:rPr>
                <w:rFonts w:hint="eastAsia" w:ascii="方正小标宋简体" w:eastAsia="方正小标宋简体"/>
                <w:sz w:val="36"/>
              </w:rPr>
              <w:t>届龙华区创新创业大赛（企业组）晋级市赛名单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pStyle w:val="6"/>
              <w:autoSpaceDE w:val="0"/>
              <w:autoSpaceDN w:val="0"/>
              <w:spacing w:before="0" w:after="0" w:line="312" w:lineRule="exact"/>
              <w:ind w:left="107" w:right="96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pStyle w:val="6"/>
              <w:spacing w:before="185"/>
              <w:ind w:left="24" w:leftChars="0" w:right="14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b/>
                <w:sz w:val="22"/>
              </w:rPr>
              <w:t>组别</w:t>
            </w:r>
          </w:p>
        </w:tc>
        <w:tc>
          <w:tcPr>
            <w:tcW w:w="5050" w:type="dxa"/>
            <w:noWrap w:val="0"/>
            <w:vAlign w:val="top"/>
          </w:tcPr>
          <w:p>
            <w:pPr>
              <w:pStyle w:val="6"/>
              <w:spacing w:before="185"/>
              <w:ind w:left="51" w:leftChars="0" w:right="42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b/>
                <w:sz w:val="22"/>
              </w:rPr>
              <w:t>项目名称</w:t>
            </w:r>
          </w:p>
        </w:tc>
        <w:tc>
          <w:tcPr>
            <w:tcW w:w="2213" w:type="dxa"/>
            <w:noWrap w:val="0"/>
            <w:vAlign w:val="top"/>
          </w:tcPr>
          <w:p>
            <w:pPr>
              <w:pStyle w:val="6"/>
              <w:autoSpaceDE w:val="0"/>
              <w:autoSpaceDN w:val="0"/>
              <w:spacing w:before="0" w:after="0" w:line="312" w:lineRule="exact"/>
              <w:ind w:left="107" w:right="96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b/>
                <w:sz w:val="22"/>
              </w:rPr>
              <w:t>参赛者</w:t>
            </w:r>
            <w:r>
              <w:rPr>
                <w:b/>
                <w:kern w:val="0"/>
                <w:sz w:val="22"/>
                <w:szCs w:val="22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铁基可吸收药物洗脱支架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元心科技（深圳）有限公司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可释放细胞因子封盖的双特异性抗体应用于肿瘤免疫治疗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深圳康源久远生物技术有限公司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肿瘤光动力诊疗一体化设备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深圳市雷迈科技有限公司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拣选蜘蛛系统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深圳市鲸仓科技有限公司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友朋智能零售终端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深圳友朋智能商业科技有限公司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LiTone LBS 五维高速活细胞成像系统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光原科技（深圳）有限公司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承启医学外泌体技术服务及诊断方案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承启医学（深圳）科技有限公司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基于SaaS部署的极简云MES工业互联网应用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深圳市益普科技有限公司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智能手机摄像头模组精密耦合机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深圳中科精工科技有限公司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DDS低速无人驾驶系统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深圳市大道智创科技有限公司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基于激活抑癌因子P53的抗肿瘤多肽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深圳市昂克司生物医药有限公司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肝纤维化和肝硬化诊断系统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深圳市绘云生物科技有限公司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晶泰云端智药引擎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深圳晶泰科技有限公司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防治阿尔茨海默病生物创新药创制及产业化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深圳常元生物医学技术有限公司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新型阻燃型液体硅橡胶泡沫材料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深圳市利亚特科技有限公司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医用低温等离子技术在全科室微创手术中应用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深圳唯奥医疗技术有限公司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基于机器视觉的摄像头单镜片检测设备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深圳市奈尔森科技有限公司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基于视觉引导深度学习和超精准3D智能定位技术的工业机器人关键技术研发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深圳视觉龙智能传感器有限公司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通信和大型数据中心100G/200G/400G 大容量高速光模块系列并行组件关键技术研发和产业化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深圳市比洋光通信科技股份有限公司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金属网格（Metalmesh）大尺寸触摸屏项目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深圳市志凌伟业光电有限公司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喜盈佳发票管理及供应链协同平台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盈佳云创科技（深圳）有限公司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IMCloud智慧工厂整体解决方案产品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深圳市策维软件技术有限公司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爱用商城分期平台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深圳洽客科技有限公司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全集成一体化微滴式数字PCR系统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深圳市博瑞生物科技有限公司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应用于流体定量分配的压电陶瓷喷射系统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深圳徕科技术有限公司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imdos信息化设计操作系统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深圳市沃易科技有限公司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人源化神经生长因子产品的开发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深圳市国创纳米抗体技术有限公司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城市公共事业智慧运维管理云平台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深圳市运维网络有限公司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应用神经网络的家庭服务机器人的研发及产业化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深圳市智引科技有限公司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灿态信息：工业互联网Saas平台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深圳灿态信息技术有限公司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室内外一体化厘米级定位系统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深圳市天工测控技术有限公司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一步法iPS-MSC新型干细胞药物筛选模型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深伦生物科技（深圳）有限公司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极致创新的安卓云平台和企业级存储系统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深圳市瑞驰信息技术有限公司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自动化外泌体（囊泡）提取检测平台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深圳汇芯生物医疗科技有限公司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L4级无人驾驶系统的研发与应用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深圳元戎启行科技有限公司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悦周边旅游平台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深圳市悦订悦行科技有限公司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掌厨智能生态平台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深圳市金版文化数字传媒有限公司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8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8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560" w:lineRule="exact"/>
              <w:ind w:left="0" w:leftChars="0" w:right="578" w:righ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</w:rPr>
              <w:t>第</w:t>
            </w:r>
            <w:r>
              <w:rPr>
                <w:rFonts w:hint="eastAsia" w:ascii="方正小标宋简体" w:eastAsia="方正小标宋简体"/>
                <w:sz w:val="36"/>
                <w:lang w:eastAsia="zh-CN"/>
              </w:rPr>
              <w:t>三</w:t>
            </w:r>
            <w:r>
              <w:rPr>
                <w:rFonts w:hint="eastAsia" w:ascii="方正小标宋简体" w:eastAsia="方正小标宋简体"/>
                <w:sz w:val="36"/>
              </w:rPr>
              <w:t>届龙华区创新创业大赛（</w:t>
            </w:r>
            <w:r>
              <w:rPr>
                <w:rFonts w:hint="eastAsia" w:ascii="方正小标宋简体" w:eastAsia="方正小标宋简体"/>
                <w:sz w:val="36"/>
                <w:lang w:eastAsia="zh-CN"/>
              </w:rPr>
              <w:t>团队</w:t>
            </w:r>
            <w:r>
              <w:rPr>
                <w:rFonts w:hint="eastAsia" w:ascii="方正小标宋简体" w:eastAsia="方正小标宋简体"/>
                <w:sz w:val="36"/>
              </w:rPr>
              <w:t>组）晋级市赛名单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pStyle w:val="6"/>
              <w:autoSpaceDE w:val="0"/>
              <w:autoSpaceDN w:val="0"/>
              <w:spacing w:before="0" w:after="0" w:line="312" w:lineRule="exact"/>
              <w:ind w:left="107" w:leftChars="0" w:right="96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pStyle w:val="6"/>
              <w:spacing w:before="185"/>
              <w:ind w:left="24" w:leftChars="0" w:right="14" w:rightChars="0"/>
              <w:jc w:val="center"/>
            </w:pPr>
            <w:r>
              <w:rPr>
                <w:b/>
                <w:sz w:val="22"/>
              </w:rPr>
              <w:t>组别</w:t>
            </w:r>
          </w:p>
        </w:tc>
        <w:tc>
          <w:tcPr>
            <w:tcW w:w="5050" w:type="dxa"/>
            <w:noWrap w:val="0"/>
            <w:vAlign w:val="top"/>
          </w:tcPr>
          <w:p>
            <w:pPr>
              <w:pStyle w:val="6"/>
              <w:spacing w:before="185"/>
              <w:ind w:left="51" w:leftChars="0" w:right="42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b/>
                <w:sz w:val="22"/>
              </w:rPr>
              <w:t>项目名称</w:t>
            </w:r>
          </w:p>
        </w:tc>
        <w:tc>
          <w:tcPr>
            <w:tcW w:w="2213" w:type="dxa"/>
            <w:noWrap w:val="0"/>
            <w:vAlign w:val="top"/>
          </w:tcPr>
          <w:p>
            <w:pPr>
              <w:pStyle w:val="6"/>
              <w:autoSpaceDE w:val="0"/>
              <w:autoSpaceDN w:val="0"/>
              <w:spacing w:before="0" w:after="0" w:line="312" w:lineRule="exact"/>
              <w:ind w:left="107" w:leftChars="0" w:right="96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b/>
                <w:sz w:val="22"/>
              </w:rPr>
              <w:t>参赛者</w:t>
            </w:r>
            <w:r>
              <w:rPr>
                <w:b/>
                <w:kern w:val="0"/>
                <w:sz w:val="22"/>
                <w:szCs w:val="22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低空防御系统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低空防御系统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肿瘤早早筛及癌前逆转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肿瘤早早筛及癌前逆转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团队组</w:t>
            </w:r>
          </w:p>
        </w:tc>
        <w:tc>
          <w:tcPr>
            <w:tcW w:w="5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关节组织干细胞防治关节疾病：产业化制备关键技术与应用推广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瑞健小分队（Alps Rejuvenation Unit）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B32BE"/>
    <w:rsid w:val="238E124D"/>
    <w:rsid w:val="27CB32BE"/>
    <w:rsid w:val="416904F0"/>
    <w:rsid w:val="47701AEF"/>
    <w:rsid w:val="48291362"/>
    <w:rsid w:val="568300AE"/>
    <w:rsid w:val="643F58EB"/>
    <w:rsid w:val="678A7B34"/>
    <w:rsid w:val="6C1F3EE2"/>
    <w:rsid w:val="76A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Table Paragraph"/>
    <w:basedOn w:val="1"/>
    <w:qFormat/>
    <w:uiPriority w:val="1"/>
    <w:pPr>
      <w:spacing w:before="29"/>
      <w:ind w:left="15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2019-08-12T06:24:00Z</dcterms:created>
  <dc:creator>我的童年</dc:creator>
  <cp:lastModifiedBy>我的童年</cp:lastModifiedBy>
  <dcterms:modified xsi:type="dcterms:W3CDTF">2019-08-12T06:26:23Z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