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4A" w:rsidRDefault="003C4E4A" w:rsidP="003C4E4A">
      <w:pPr>
        <w:widowControl/>
        <w:shd w:val="clear" w:color="auto" w:fill="FFFFFF"/>
        <w:spacing w:before="100" w:beforeAutospacing="1" w:after="72" w:line="560" w:lineRule="exact"/>
        <w:ind w:firstLine="480"/>
        <w:jc w:val="left"/>
        <w:rPr>
          <w:rFonts w:ascii="仿宋_GB2312" w:hint="eastAsia"/>
          <w:bCs/>
          <w:szCs w:val="28"/>
        </w:rPr>
      </w:pPr>
      <w:r>
        <w:rPr>
          <w:rFonts w:ascii="仿宋_GB2312" w:hint="eastAsia"/>
          <w:bCs/>
          <w:szCs w:val="28"/>
        </w:rPr>
        <w:t>附件</w:t>
      </w:r>
    </w:p>
    <w:p w:rsidR="003C4E4A" w:rsidRDefault="003C4E4A" w:rsidP="003C4E4A">
      <w:pPr>
        <w:widowControl/>
        <w:shd w:val="clear" w:color="auto" w:fill="FFFFFF"/>
        <w:spacing w:before="100" w:beforeAutospacing="1" w:after="72" w:line="560" w:lineRule="exact"/>
        <w:ind w:firstLine="480"/>
        <w:jc w:val="center"/>
        <w:rPr>
          <w:rFonts w:ascii="仿宋_GB2312" w:hint="eastAsia"/>
          <w:b/>
          <w:sz w:val="40"/>
          <w:szCs w:val="36"/>
        </w:rPr>
      </w:pPr>
      <w:r>
        <w:rPr>
          <w:rFonts w:ascii="仿宋_GB2312" w:hint="eastAsia"/>
          <w:b/>
          <w:sz w:val="40"/>
          <w:szCs w:val="36"/>
        </w:rPr>
        <w:t>深圳市2019年第二批异地搬迁高新技术企业公示名单</w:t>
      </w:r>
    </w:p>
    <w:tbl>
      <w:tblPr>
        <w:tblStyle w:val="a3"/>
        <w:tblpPr w:leftFromText="180" w:rightFromText="180" w:vertAnchor="text" w:horzAnchor="page" w:tblpX="1599" w:tblpY="74"/>
        <w:tblOverlap w:val="never"/>
        <w:tblW w:w="142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3260"/>
        <w:gridCol w:w="2410"/>
        <w:gridCol w:w="3544"/>
        <w:gridCol w:w="1282"/>
      </w:tblGrid>
      <w:tr w:rsidR="003C4E4A" w:rsidTr="003C4E4A">
        <w:trPr>
          <w:trHeight w:val="799"/>
        </w:trPr>
        <w:tc>
          <w:tcPr>
            <w:tcW w:w="959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/>
                <w:szCs w:val="28"/>
              </w:rPr>
            </w:pPr>
            <w:r>
              <w:rPr>
                <w:rFonts w:ascii="仿宋_GB2312" w:hint="eastAsia"/>
                <w:b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/>
                <w:szCs w:val="28"/>
              </w:rPr>
            </w:pPr>
            <w:r>
              <w:rPr>
                <w:rFonts w:ascii="仿宋_GB2312" w:hint="eastAsia"/>
                <w:b/>
                <w:szCs w:val="28"/>
              </w:rPr>
              <w:t>公司原用名</w:t>
            </w:r>
          </w:p>
        </w:tc>
        <w:tc>
          <w:tcPr>
            <w:tcW w:w="3260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/>
                <w:szCs w:val="28"/>
              </w:rPr>
            </w:pPr>
            <w:r>
              <w:rPr>
                <w:rFonts w:ascii="仿宋_GB2312" w:hint="eastAsia"/>
                <w:b/>
                <w:szCs w:val="28"/>
              </w:rPr>
              <w:t>公司现用名</w:t>
            </w:r>
          </w:p>
        </w:tc>
        <w:tc>
          <w:tcPr>
            <w:tcW w:w="2410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/>
                <w:szCs w:val="28"/>
              </w:rPr>
            </w:pPr>
            <w:r>
              <w:rPr>
                <w:rFonts w:ascii="仿宋_GB2312" w:hint="eastAsia"/>
                <w:b/>
                <w:szCs w:val="28"/>
              </w:rPr>
              <w:t>证书编号</w:t>
            </w:r>
          </w:p>
        </w:tc>
        <w:tc>
          <w:tcPr>
            <w:tcW w:w="3544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/>
                <w:szCs w:val="28"/>
              </w:rPr>
            </w:pPr>
            <w:r>
              <w:rPr>
                <w:rFonts w:ascii="仿宋_GB2312" w:hint="eastAsia"/>
                <w:b/>
                <w:szCs w:val="28"/>
              </w:rPr>
              <w:t>发证日期</w:t>
            </w:r>
          </w:p>
        </w:tc>
        <w:tc>
          <w:tcPr>
            <w:tcW w:w="1282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/>
                <w:szCs w:val="28"/>
              </w:rPr>
            </w:pPr>
            <w:r>
              <w:rPr>
                <w:rFonts w:ascii="仿宋_GB2312" w:hint="eastAsia"/>
                <w:b/>
                <w:szCs w:val="28"/>
              </w:rPr>
              <w:t>有效期</w:t>
            </w:r>
          </w:p>
        </w:tc>
      </w:tr>
      <w:tr w:rsidR="003C4E4A" w:rsidTr="003C4E4A">
        <w:trPr>
          <w:trHeight w:val="1029"/>
        </w:trPr>
        <w:tc>
          <w:tcPr>
            <w:tcW w:w="959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中建科技有限公司</w:t>
            </w:r>
          </w:p>
        </w:tc>
        <w:tc>
          <w:tcPr>
            <w:tcW w:w="3260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中建科技有限公司</w:t>
            </w:r>
          </w:p>
        </w:tc>
        <w:tc>
          <w:tcPr>
            <w:tcW w:w="2410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GR201711006859</w:t>
            </w:r>
          </w:p>
        </w:tc>
        <w:tc>
          <w:tcPr>
            <w:tcW w:w="3544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二〇一七年十二月六日</w:t>
            </w:r>
          </w:p>
        </w:tc>
        <w:tc>
          <w:tcPr>
            <w:tcW w:w="1282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三年</w:t>
            </w:r>
          </w:p>
        </w:tc>
      </w:tr>
      <w:tr w:rsidR="003C4E4A" w:rsidTr="003C4E4A">
        <w:trPr>
          <w:trHeight w:val="982"/>
        </w:trPr>
        <w:tc>
          <w:tcPr>
            <w:tcW w:w="959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厦门日</w:t>
            </w:r>
            <w:proofErr w:type="gramStart"/>
            <w:r>
              <w:rPr>
                <w:rFonts w:ascii="仿宋_GB2312" w:hint="eastAsia"/>
                <w:bCs/>
                <w:szCs w:val="28"/>
              </w:rPr>
              <w:t>懋</w:t>
            </w:r>
            <w:proofErr w:type="gramEnd"/>
            <w:r>
              <w:rPr>
                <w:rFonts w:ascii="仿宋_GB2312" w:hint="eastAsia"/>
                <w:bCs/>
                <w:szCs w:val="28"/>
              </w:rPr>
              <w:t>城建园林建设股份有限公司</w:t>
            </w:r>
          </w:p>
        </w:tc>
        <w:tc>
          <w:tcPr>
            <w:tcW w:w="3260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深圳市日昇生态科技股份有限公司</w:t>
            </w:r>
          </w:p>
        </w:tc>
        <w:tc>
          <w:tcPr>
            <w:tcW w:w="2410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GR201835100078</w:t>
            </w:r>
          </w:p>
        </w:tc>
        <w:tc>
          <w:tcPr>
            <w:tcW w:w="3544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二〇一八年十月十二日</w:t>
            </w:r>
          </w:p>
        </w:tc>
        <w:tc>
          <w:tcPr>
            <w:tcW w:w="1282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三年</w:t>
            </w:r>
          </w:p>
        </w:tc>
      </w:tr>
      <w:tr w:rsidR="003C4E4A" w:rsidTr="003C4E4A">
        <w:tc>
          <w:tcPr>
            <w:tcW w:w="959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广东大仓机器人科技有限公司</w:t>
            </w:r>
          </w:p>
        </w:tc>
        <w:tc>
          <w:tcPr>
            <w:tcW w:w="3260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广东大仓机器人科技有限公司</w:t>
            </w:r>
          </w:p>
        </w:tc>
        <w:tc>
          <w:tcPr>
            <w:tcW w:w="2410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GR201844006460</w:t>
            </w:r>
          </w:p>
        </w:tc>
        <w:tc>
          <w:tcPr>
            <w:tcW w:w="3544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二〇一八年十一月二十八日</w:t>
            </w:r>
          </w:p>
        </w:tc>
        <w:tc>
          <w:tcPr>
            <w:tcW w:w="1282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三年</w:t>
            </w:r>
          </w:p>
        </w:tc>
      </w:tr>
      <w:tr w:rsidR="003C4E4A" w:rsidTr="003C4E4A">
        <w:tc>
          <w:tcPr>
            <w:tcW w:w="959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新疆环境工程技术有限责任公司</w:t>
            </w:r>
          </w:p>
        </w:tc>
        <w:tc>
          <w:tcPr>
            <w:tcW w:w="3260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proofErr w:type="gramStart"/>
            <w:r>
              <w:rPr>
                <w:rFonts w:ascii="仿宋_GB2312" w:hint="eastAsia"/>
                <w:bCs/>
                <w:szCs w:val="28"/>
              </w:rPr>
              <w:t>深圳德蓝生态环境</w:t>
            </w:r>
            <w:proofErr w:type="gramEnd"/>
            <w:r>
              <w:rPr>
                <w:rFonts w:ascii="仿宋_GB2312" w:hint="eastAsia"/>
                <w:bCs/>
                <w:szCs w:val="28"/>
              </w:rPr>
              <w:t>有限公司</w:t>
            </w:r>
          </w:p>
        </w:tc>
        <w:tc>
          <w:tcPr>
            <w:tcW w:w="2410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GR201765000125</w:t>
            </w:r>
          </w:p>
        </w:tc>
        <w:tc>
          <w:tcPr>
            <w:tcW w:w="3544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二〇一七年十一月七日</w:t>
            </w:r>
          </w:p>
        </w:tc>
        <w:tc>
          <w:tcPr>
            <w:tcW w:w="1282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三年</w:t>
            </w:r>
          </w:p>
        </w:tc>
      </w:tr>
      <w:tr w:rsidR="003C4E4A" w:rsidTr="003C4E4A">
        <w:trPr>
          <w:trHeight w:val="1015"/>
        </w:trPr>
        <w:tc>
          <w:tcPr>
            <w:tcW w:w="959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r>
              <w:rPr>
                <w:rFonts w:ascii="仿宋_GB2312" w:hint="eastAsia"/>
                <w:bCs/>
                <w:szCs w:val="28"/>
              </w:rPr>
              <w:t>北京益杉科技有限公司</w:t>
            </w:r>
          </w:p>
        </w:tc>
        <w:tc>
          <w:tcPr>
            <w:tcW w:w="3260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Cs w:val="28"/>
              </w:rPr>
            </w:pPr>
            <w:proofErr w:type="gramStart"/>
            <w:r>
              <w:rPr>
                <w:rFonts w:ascii="仿宋_GB2312" w:hint="eastAsia"/>
                <w:bCs/>
                <w:szCs w:val="28"/>
              </w:rPr>
              <w:t>益杉科技</w:t>
            </w:r>
            <w:proofErr w:type="gramEnd"/>
            <w:r>
              <w:rPr>
                <w:rFonts w:ascii="仿宋_GB2312" w:hint="eastAsia"/>
                <w:bCs/>
                <w:szCs w:val="28"/>
              </w:rPr>
              <w:t>（深圳）有限公司</w:t>
            </w:r>
          </w:p>
        </w:tc>
        <w:tc>
          <w:tcPr>
            <w:tcW w:w="2410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GR201611005497</w:t>
            </w:r>
          </w:p>
        </w:tc>
        <w:tc>
          <w:tcPr>
            <w:tcW w:w="3544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二〇一六年十二月二十二日</w:t>
            </w:r>
          </w:p>
        </w:tc>
        <w:tc>
          <w:tcPr>
            <w:tcW w:w="1282" w:type="dxa"/>
            <w:vAlign w:val="center"/>
          </w:tcPr>
          <w:p w:rsidR="003C4E4A" w:rsidRDefault="003C4E4A" w:rsidP="00E323EC">
            <w:pPr>
              <w:widowControl/>
              <w:shd w:val="clear" w:color="auto" w:fill="FFFFFF"/>
              <w:spacing w:before="100" w:beforeAutospacing="1" w:after="72" w:line="560" w:lineRule="exact"/>
              <w:jc w:val="center"/>
              <w:rPr>
                <w:rFonts w:ascii="仿宋_GB2312" w:hint="eastAsia"/>
                <w:bCs/>
                <w:sz w:val="28"/>
                <w:szCs w:val="24"/>
              </w:rPr>
            </w:pPr>
            <w:r>
              <w:rPr>
                <w:rFonts w:ascii="仿宋_GB2312" w:hint="eastAsia"/>
                <w:bCs/>
                <w:sz w:val="28"/>
                <w:szCs w:val="24"/>
              </w:rPr>
              <w:t>三年</w:t>
            </w:r>
          </w:p>
        </w:tc>
      </w:tr>
    </w:tbl>
    <w:p w:rsidR="000D6202" w:rsidRDefault="000D6202" w:rsidP="003C4E4A">
      <w:bookmarkStart w:id="0" w:name="_GoBack"/>
      <w:bookmarkEnd w:id="0"/>
    </w:p>
    <w:sectPr w:rsidR="000D6202" w:rsidSect="003C4E4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4A"/>
    <w:rsid w:val="000D6202"/>
    <w:rsid w:val="003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4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E4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4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E4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许勤</cp:lastModifiedBy>
  <cp:revision>1</cp:revision>
  <dcterms:created xsi:type="dcterms:W3CDTF">2019-12-04T02:19:00Z</dcterms:created>
  <dcterms:modified xsi:type="dcterms:W3CDTF">2019-12-04T02:20:00Z</dcterms:modified>
</cp:coreProperties>
</file>