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AB" w:rsidRPr="00B75EAF" w:rsidRDefault="00FC7FAB" w:rsidP="00FC7FAB">
      <w:pPr>
        <w:jc w:val="center"/>
        <w:rPr>
          <w:rFonts w:ascii="华文中宋" w:eastAsia="华文中宋" w:hAnsi="华文中宋"/>
          <w:sz w:val="44"/>
          <w:szCs w:val="44"/>
        </w:rPr>
      </w:pPr>
      <w:r w:rsidRPr="00B75EAF">
        <w:rPr>
          <w:rFonts w:ascii="华文中宋" w:eastAsia="华文中宋" w:hAnsi="华文中宋" w:hint="eastAsia"/>
          <w:sz w:val="44"/>
          <w:szCs w:val="44"/>
        </w:rPr>
        <w:t>深圳市知识产权维权援助申请表</w:t>
      </w:r>
    </w:p>
    <w:p w:rsidR="00FC7FAB" w:rsidRPr="008D0833" w:rsidRDefault="00FC7FAB" w:rsidP="00FC7FAB">
      <w:pPr>
        <w:rPr>
          <w:rFonts w:ascii="宋体" w:hAnsi="宋体"/>
          <w:szCs w:val="21"/>
        </w:rPr>
      </w:pPr>
    </w:p>
    <w:p w:rsidR="00FC7FAB" w:rsidRDefault="00FC7FAB" w:rsidP="00FC7FAB">
      <w:pPr>
        <w:ind w:leftChars="-171" w:left="-35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申请日期：   </w:t>
      </w:r>
      <w:r w:rsidRPr="00C5006A">
        <w:rPr>
          <w:rFonts w:ascii="宋体" w:hAnsi="宋体" w:hint="eastAsia"/>
          <w:color w:val="000000"/>
          <w:szCs w:val="21"/>
        </w:rPr>
        <w:t xml:space="preserve"> 年 </w:t>
      </w:r>
      <w:r>
        <w:rPr>
          <w:rFonts w:ascii="宋体" w:hAnsi="宋体" w:hint="eastAsia"/>
          <w:color w:val="000000"/>
          <w:szCs w:val="21"/>
        </w:rPr>
        <w:t xml:space="preserve">  </w:t>
      </w:r>
      <w:r w:rsidRPr="00C5006A">
        <w:rPr>
          <w:rFonts w:ascii="宋体" w:hAnsi="宋体" w:hint="eastAsia"/>
          <w:color w:val="000000"/>
          <w:szCs w:val="21"/>
        </w:rPr>
        <w:t xml:space="preserve">  月</w:t>
      </w:r>
      <w:r>
        <w:rPr>
          <w:rFonts w:ascii="宋体" w:hAnsi="宋体" w:hint="eastAsia"/>
          <w:color w:val="000000"/>
          <w:szCs w:val="21"/>
        </w:rPr>
        <w:t xml:space="preserve">     </w:t>
      </w:r>
      <w:r>
        <w:rPr>
          <w:rFonts w:ascii="宋体" w:hAnsi="宋体" w:hint="eastAsia"/>
          <w:szCs w:val="21"/>
        </w:rPr>
        <w:t>日                               编号：</w:t>
      </w:r>
    </w:p>
    <w:tbl>
      <w:tblPr>
        <w:tblW w:w="520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6"/>
        <w:gridCol w:w="18"/>
        <w:gridCol w:w="1302"/>
        <w:gridCol w:w="163"/>
        <w:gridCol w:w="799"/>
        <w:gridCol w:w="286"/>
        <w:gridCol w:w="396"/>
        <w:gridCol w:w="154"/>
        <w:gridCol w:w="298"/>
        <w:gridCol w:w="355"/>
        <w:gridCol w:w="495"/>
        <w:gridCol w:w="1417"/>
        <w:gridCol w:w="833"/>
        <w:gridCol w:w="886"/>
      </w:tblGrid>
      <w:tr w:rsidR="00FC7FAB" w:rsidTr="00F361B2">
        <w:trPr>
          <w:trHeight w:val="354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申请途径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□12330电话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□线上办理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□窗口面交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□邮寄信函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□其他机构移送</w:t>
            </w:r>
          </w:p>
        </w:tc>
      </w:tr>
      <w:tr w:rsidR="00FC7FAB" w:rsidTr="00F361B2">
        <w:trPr>
          <w:trHeight w:val="354"/>
        </w:trPr>
        <w:tc>
          <w:tcPr>
            <w:tcW w:w="2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     </w:t>
            </w:r>
          </w:p>
        </w:tc>
        <w:tc>
          <w:tcPr>
            <w:tcW w:w="28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FC7FAB" w:rsidTr="00F361B2">
        <w:trPr>
          <w:trHeight w:val="354"/>
        </w:trPr>
        <w:tc>
          <w:tcPr>
            <w:tcW w:w="2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Cs w:val="21"/>
              </w:rPr>
              <w:t>营业执照统一社会信用代码/身份证号码</w:t>
            </w:r>
          </w:p>
        </w:tc>
        <w:tc>
          <w:tcPr>
            <w:tcW w:w="28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FC7FAB" w:rsidTr="00F361B2">
        <w:trPr>
          <w:trHeight w:val="354"/>
        </w:trPr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1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 w:rsidR="00FC7FAB" w:rsidTr="00F361B2">
        <w:trPr>
          <w:trHeight w:val="341"/>
        </w:trPr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300" w:lineRule="exact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Cs w:val="21"/>
              </w:rPr>
              <w:t>知识产权类型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4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2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邮件：</w:t>
            </w:r>
          </w:p>
        </w:tc>
      </w:tr>
      <w:tr w:rsidR="00FC7FAB" w:rsidTr="00F361B2">
        <w:trPr>
          <w:trHeight w:val="54"/>
        </w:trPr>
        <w:tc>
          <w:tcPr>
            <w:tcW w:w="8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手机：</w:t>
            </w:r>
          </w:p>
        </w:tc>
      </w:tr>
      <w:tr w:rsidR="00FC7FAB" w:rsidTr="00F361B2">
        <w:trPr>
          <w:trHeight w:val="22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所交申请及证明材料（由申请人在所选项后的方框内打“√”）</w:t>
            </w:r>
          </w:p>
        </w:tc>
      </w:tr>
      <w:tr w:rsidR="00FC7FAB" w:rsidTr="00F361B2">
        <w:trPr>
          <w:trHeight w:val="334"/>
        </w:trPr>
        <w:tc>
          <w:tcPr>
            <w:tcW w:w="2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1、营业执照（复印件）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2、身份证件（复印件）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7FAB" w:rsidTr="00F361B2">
        <w:trPr>
          <w:trHeight w:val="334"/>
        </w:trPr>
        <w:tc>
          <w:tcPr>
            <w:tcW w:w="2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3、知识产权权利凭证（复印件）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4、援助事项或案件相关材料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7FAB" w:rsidTr="00F361B2">
        <w:trPr>
          <w:trHeight w:val="334"/>
        </w:trPr>
        <w:tc>
          <w:tcPr>
            <w:tcW w:w="450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5、其他证明材料</w:t>
            </w:r>
            <w:r w:rsidRPr="00CA040E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7FAB" w:rsidTr="00F361B2">
        <w:trPr>
          <w:trHeight w:val="33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申请援助事项（由申请人在所选项后的方框内打“√”）</w:t>
            </w:r>
          </w:p>
        </w:tc>
      </w:tr>
      <w:tr w:rsidR="00FC7FAB" w:rsidTr="00F361B2">
        <w:trPr>
          <w:trHeight w:val="679"/>
        </w:trPr>
        <w:tc>
          <w:tcPr>
            <w:tcW w:w="2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300" w:lineRule="exact"/>
              <w:jc w:val="left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</w:t>
            </w:r>
            <w:r w:rsidRPr="00D8369D">
              <w:rPr>
                <w:rFonts w:ascii="宋体" w:hAnsi="宋体" w:cs="宋体" w:hint="eastAsia"/>
                <w:szCs w:val="21"/>
              </w:rPr>
              <w:t>有关知识产权的法律法规、申请授权的程序与法律状态、纠纷处理和咨询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jc w:val="left"/>
              <w:rPr>
                <w:rFonts w:ascii="宋体" w:hAnsi="宋体"/>
                <w:szCs w:val="21"/>
              </w:rPr>
            </w:pPr>
            <w:r w:rsidRPr="00D8369D">
              <w:rPr>
                <w:rFonts w:ascii="宋体" w:hAnsi="宋体" w:hint="eastAsia"/>
                <w:szCs w:val="21"/>
              </w:rPr>
              <w:t>协调有关机构，</w:t>
            </w:r>
            <w:r>
              <w:rPr>
                <w:rFonts w:ascii="宋体" w:hAnsi="宋体" w:hint="eastAsia"/>
                <w:szCs w:val="21"/>
              </w:rPr>
              <w:t>提供</w:t>
            </w:r>
            <w:r w:rsidRPr="00D8369D">
              <w:rPr>
                <w:rFonts w:ascii="宋体" w:hAnsi="宋体" w:hint="eastAsia"/>
                <w:szCs w:val="21"/>
              </w:rPr>
              <w:t>促进重大涉外知识产权纠纷与争端合理解决方案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7FAB" w:rsidTr="00F361B2">
        <w:trPr>
          <w:trHeight w:val="482"/>
        </w:trPr>
        <w:tc>
          <w:tcPr>
            <w:tcW w:w="2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jc w:val="left"/>
              <w:rPr>
                <w:rFonts w:ascii="宋体" w:hAnsi="宋体"/>
                <w:szCs w:val="21"/>
              </w:rPr>
            </w:pPr>
            <w:r w:rsidRPr="002161D6">
              <w:rPr>
                <w:rFonts w:ascii="宋体" w:hAnsi="宋体" w:cs="宋体" w:hint="eastAsia"/>
                <w:szCs w:val="21"/>
              </w:rPr>
              <w:t>知识产权</w:t>
            </w:r>
            <w:r w:rsidRPr="00D8369D">
              <w:rPr>
                <w:rFonts w:ascii="宋体" w:hAnsi="宋体" w:cs="宋体" w:hint="eastAsia"/>
                <w:szCs w:val="21"/>
              </w:rPr>
              <w:t>侵权判定咨询参考意见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jc w:val="left"/>
              <w:rPr>
                <w:rFonts w:ascii="宋体" w:hAnsi="宋体"/>
                <w:szCs w:val="21"/>
              </w:rPr>
            </w:pPr>
            <w:r w:rsidRPr="00D8369D">
              <w:rPr>
                <w:rFonts w:ascii="宋体" w:hAnsi="宋体" w:cs="宋体" w:hint="eastAsia"/>
                <w:szCs w:val="21"/>
              </w:rPr>
              <w:t>对疑难知识产权案件、滥用知识产权的案件，组织研讨论证并提供咨询意见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7FAB" w:rsidTr="00F361B2">
        <w:trPr>
          <w:trHeight w:val="714"/>
        </w:trPr>
        <w:tc>
          <w:tcPr>
            <w:tcW w:w="2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jc w:val="left"/>
              <w:rPr>
                <w:rFonts w:ascii="宋体" w:hAnsi="宋体"/>
                <w:szCs w:val="21"/>
              </w:rPr>
            </w:pPr>
            <w:r w:rsidRPr="00D8369D">
              <w:rPr>
                <w:rFonts w:ascii="宋体" w:hAnsi="宋体" w:hint="eastAsia"/>
                <w:szCs w:val="21"/>
              </w:rPr>
              <w:t>对大型体育赛事、文化活动、展会、博览会和海关知识产权保护事项，组织提供快捷的法律状态查询及侵权判定等服务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其它维权援助事项</w:t>
            </w:r>
            <w:r w:rsidRPr="00CA040E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7FAB" w:rsidTr="00F361B2">
        <w:trPr>
          <w:trHeight w:val="1884"/>
        </w:trPr>
        <w:tc>
          <w:tcPr>
            <w:tcW w:w="2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Default="00FC7FAB" w:rsidP="00F361B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知识产权维权援助申请事项（包括事件发生的时间、地点、经过、进展等）</w:t>
            </w:r>
          </w:p>
        </w:tc>
        <w:tc>
          <w:tcPr>
            <w:tcW w:w="27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Default="00FC7FAB" w:rsidP="00F361B2">
            <w:pPr>
              <w:rPr>
                <w:rFonts w:ascii="仿宋_GB2312" w:eastAsia="仿宋_GB2312"/>
                <w:szCs w:val="21"/>
              </w:rPr>
            </w:pPr>
          </w:p>
          <w:p w:rsidR="00FC7FAB" w:rsidRDefault="00FC7FAB" w:rsidP="00F361B2">
            <w:pPr>
              <w:rPr>
                <w:rFonts w:ascii="仿宋_GB2312" w:eastAsia="仿宋_GB2312"/>
                <w:szCs w:val="21"/>
              </w:rPr>
            </w:pPr>
          </w:p>
          <w:p w:rsidR="00FC7FAB" w:rsidRDefault="00FC7FAB" w:rsidP="00F361B2">
            <w:pPr>
              <w:rPr>
                <w:rFonts w:ascii="仿宋_GB2312" w:eastAsia="仿宋_GB2312"/>
                <w:szCs w:val="21"/>
              </w:rPr>
            </w:pPr>
          </w:p>
          <w:p w:rsidR="00FC7FAB" w:rsidRDefault="00FC7FAB" w:rsidP="00F361B2">
            <w:pPr>
              <w:rPr>
                <w:rFonts w:ascii="仿宋_GB2312" w:eastAsia="仿宋_GB2312"/>
                <w:szCs w:val="21"/>
              </w:rPr>
            </w:pPr>
          </w:p>
          <w:p w:rsidR="00FC7FAB" w:rsidRDefault="00FC7FAB" w:rsidP="00F361B2">
            <w:pPr>
              <w:rPr>
                <w:rFonts w:ascii="仿宋_GB2312" w:eastAsia="仿宋_GB2312"/>
                <w:szCs w:val="21"/>
              </w:rPr>
            </w:pPr>
          </w:p>
          <w:p w:rsidR="00FC7FAB" w:rsidRPr="00B871A0" w:rsidRDefault="00FC7FAB" w:rsidP="00F361B2">
            <w:pPr>
              <w:rPr>
                <w:rFonts w:ascii="仿宋_GB2312" w:eastAsia="仿宋_GB2312"/>
                <w:szCs w:val="21"/>
              </w:rPr>
            </w:pPr>
          </w:p>
        </w:tc>
      </w:tr>
      <w:tr w:rsidR="00FC7FAB" w:rsidTr="00F361B2">
        <w:trPr>
          <w:trHeight w:val="1117"/>
        </w:trPr>
        <w:tc>
          <w:tcPr>
            <w:tcW w:w="22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AB" w:rsidRPr="004C7259" w:rsidRDefault="00FC7FAB" w:rsidP="00F361B2">
            <w:pPr>
              <w:spacing w:line="0" w:lineRule="atLeast"/>
              <w:rPr>
                <w:rFonts w:ascii="宋体" w:hAnsi="宋体"/>
                <w:szCs w:val="21"/>
              </w:rPr>
            </w:pPr>
            <w:r w:rsidRPr="004C7259">
              <w:rPr>
                <w:rFonts w:ascii="宋体" w:hAnsi="宋体" w:hint="eastAsia"/>
                <w:szCs w:val="21"/>
              </w:rPr>
              <w:t>中国（深圳）知识产权</w:t>
            </w:r>
            <w:r>
              <w:rPr>
                <w:rFonts w:ascii="宋体" w:hAnsi="宋体" w:hint="eastAsia"/>
                <w:szCs w:val="21"/>
              </w:rPr>
              <w:t>保护</w:t>
            </w:r>
            <w:r w:rsidRPr="004C7259">
              <w:rPr>
                <w:rFonts w:ascii="宋体" w:hAnsi="宋体" w:hint="eastAsia"/>
                <w:szCs w:val="21"/>
              </w:rPr>
              <w:t>中心意见</w:t>
            </w:r>
          </w:p>
        </w:tc>
        <w:tc>
          <w:tcPr>
            <w:tcW w:w="27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AB" w:rsidRPr="004C7259" w:rsidRDefault="00FC7FAB" w:rsidP="00F361B2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FC7FAB" w:rsidRPr="004C7259" w:rsidRDefault="00FC7FAB" w:rsidP="00FC7FAB"/>
    <w:p w:rsidR="00FC7FAB" w:rsidRDefault="00FC7FAB" w:rsidP="00CA0D2E">
      <w:pPr>
        <w:rPr>
          <w:rFonts w:hint="eastAsia"/>
        </w:rPr>
      </w:pPr>
      <w:r w:rsidRPr="000A4777">
        <w:rPr>
          <w:rFonts w:hint="eastAsia"/>
          <w:color w:val="000000"/>
        </w:rPr>
        <w:t xml:space="preserve">                                                </w:t>
      </w:r>
      <w:r>
        <w:rPr>
          <w:rFonts w:hint="eastAsia"/>
          <w:color w:val="000000"/>
        </w:rPr>
        <w:t xml:space="preserve">    </w:t>
      </w:r>
    </w:p>
    <w:p w:rsidR="00CA0D2E" w:rsidRPr="0079524E" w:rsidRDefault="00CA0D2E" w:rsidP="00CA0D2E">
      <w:pPr>
        <w:rPr>
          <w:rFonts w:ascii="黑体" w:eastAsia="黑体" w:hAnsi="黑体" w:cs="仿宋_GB2312"/>
          <w:noProof/>
          <w:kern w:val="0"/>
          <w:sz w:val="32"/>
          <w:szCs w:val="32"/>
        </w:rPr>
      </w:pPr>
    </w:p>
    <w:sectPr w:rsidR="00CA0D2E" w:rsidRPr="0079524E" w:rsidSect="00982C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A70" w:rsidRDefault="009F3A70" w:rsidP="00FC7FAB">
      <w:r>
        <w:separator/>
      </w:r>
    </w:p>
  </w:endnote>
  <w:endnote w:type="continuationSeparator" w:id="0">
    <w:p w:rsidR="009F3A70" w:rsidRDefault="009F3A70" w:rsidP="00FC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A70" w:rsidRDefault="009F3A70" w:rsidP="00FC7FAB">
      <w:r>
        <w:separator/>
      </w:r>
    </w:p>
  </w:footnote>
  <w:footnote w:type="continuationSeparator" w:id="0">
    <w:p w:rsidR="009F3A70" w:rsidRDefault="009F3A70" w:rsidP="00FC7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D3535"/>
    <w:multiLevelType w:val="hybridMultilevel"/>
    <w:tmpl w:val="86561BE2"/>
    <w:lvl w:ilvl="0" w:tplc="A086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FAB"/>
    <w:rsid w:val="000569FC"/>
    <w:rsid w:val="00257ADF"/>
    <w:rsid w:val="00327674"/>
    <w:rsid w:val="00982C5B"/>
    <w:rsid w:val="009F3A70"/>
    <w:rsid w:val="00AD4A6F"/>
    <w:rsid w:val="00CA0D2E"/>
    <w:rsid w:val="00FC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F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FAB"/>
    <w:rPr>
      <w:sz w:val="18"/>
      <w:szCs w:val="18"/>
    </w:rPr>
  </w:style>
  <w:style w:type="paragraph" w:customStyle="1" w:styleId="Body">
    <w:name w:val="Body"/>
    <w:rsid w:val="00FC7F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sysceo.com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王明月</dc:creator>
  <cp:lastModifiedBy>王明月</cp:lastModifiedBy>
  <cp:revision>2</cp:revision>
  <dcterms:created xsi:type="dcterms:W3CDTF">2020-06-05T06:50:00Z</dcterms:created>
  <dcterms:modified xsi:type="dcterms:W3CDTF">2020-06-05T06:50:00Z</dcterms:modified>
</cp:coreProperties>
</file>