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firstLine="0" w:firstLineChars="0"/>
        <w:textAlignment w:val="auto"/>
        <w:outlineLvl w:val="9"/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附件2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textAlignment w:val="auto"/>
        <w:outlineLvl w:val="9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outlineLvl w:val="9"/>
        <w:rPr>
          <w:rFonts w:hint="eastAsia" w:ascii="黑体" w:hAnsi="黑体" w:eastAsia="黑体"/>
          <w:color w:val="000000"/>
          <w:kern w:val="0"/>
          <w:sz w:val="44"/>
          <w:szCs w:val="44"/>
        </w:rPr>
      </w:pPr>
      <w:r>
        <w:rPr>
          <w:rFonts w:ascii="黑体" w:hAnsi="黑体" w:eastAsia="黑体"/>
          <w:color w:val="000000"/>
          <w:kern w:val="0"/>
          <w:sz w:val="44"/>
          <w:szCs w:val="44"/>
        </w:rPr>
        <w:t>“</w:t>
      </w:r>
      <w:r>
        <w:rPr>
          <w:rFonts w:hint="eastAsia" w:ascii="黑体" w:hAnsi="黑体" w:eastAsia="黑体"/>
          <w:color w:val="000000"/>
          <w:kern w:val="0"/>
          <w:sz w:val="44"/>
          <w:szCs w:val="44"/>
        </w:rPr>
        <w:t>创客中国”中小企业创新创业大赛奖补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outlineLvl w:val="9"/>
        <w:rPr>
          <w:rFonts w:ascii="黑体" w:hAnsi="黑体" w:eastAsia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/>
          <w:color w:val="000000"/>
          <w:kern w:val="0"/>
          <w:sz w:val="44"/>
          <w:szCs w:val="44"/>
        </w:rPr>
        <w:t>资金</w:t>
      </w:r>
      <w:r>
        <w:rPr>
          <w:rFonts w:ascii="黑体" w:hAnsi="黑体" w:eastAsia="黑体"/>
          <w:color w:val="000000"/>
          <w:kern w:val="0"/>
          <w:sz w:val="44"/>
          <w:szCs w:val="44"/>
        </w:rPr>
        <w:t>公共服务项目</w:t>
      </w:r>
      <w:r>
        <w:rPr>
          <w:rFonts w:hint="eastAsia" w:ascii="黑体" w:hAnsi="黑体" w:eastAsia="黑体"/>
          <w:color w:val="000000"/>
          <w:kern w:val="0"/>
          <w:sz w:val="44"/>
          <w:szCs w:val="44"/>
        </w:rPr>
        <w:t>申报表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left"/>
        <w:textAlignment w:val="auto"/>
        <w:outlineLvl w:val="9"/>
        <w:rPr>
          <w:rFonts w:ascii="黑体" w:hAnsi="黑体" w:eastAsia="黑体"/>
          <w:color w:val="000000"/>
          <w:kern w:val="0"/>
          <w:sz w:val="44"/>
          <w:szCs w:val="44"/>
        </w:rPr>
      </w:pPr>
      <w:bookmarkStart w:id="0" w:name="_GoBack"/>
      <w:bookmarkEnd w:id="0"/>
    </w:p>
    <w:tbl>
      <w:tblPr>
        <w:tblStyle w:val="6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530"/>
        <w:gridCol w:w="12"/>
        <w:gridCol w:w="1555"/>
        <w:gridCol w:w="84"/>
        <w:gridCol w:w="1540"/>
        <w:gridCol w:w="168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服务机构名称</w:t>
            </w:r>
          </w:p>
        </w:tc>
        <w:tc>
          <w:tcPr>
            <w:tcW w:w="6816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9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统一社会信用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6816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所在地址</w:t>
            </w:r>
          </w:p>
        </w:tc>
        <w:tc>
          <w:tcPr>
            <w:tcW w:w="6816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成立时间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机构性质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6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机构负责人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5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65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联系手机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6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机构联系人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5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65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联系手机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6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开户银行</w:t>
            </w:r>
          </w:p>
        </w:tc>
        <w:tc>
          <w:tcPr>
            <w:tcW w:w="6816" w:type="dxa"/>
            <w:gridSpan w:val="7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6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银行帐号</w:t>
            </w:r>
          </w:p>
        </w:tc>
        <w:tc>
          <w:tcPr>
            <w:tcW w:w="6816" w:type="dxa"/>
            <w:gridSpan w:val="7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196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机构简介</w:t>
            </w:r>
          </w:p>
        </w:tc>
        <w:tc>
          <w:tcPr>
            <w:tcW w:w="6816" w:type="dxa"/>
            <w:gridSpan w:val="7"/>
          </w:tcPr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6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主要股东</w:t>
            </w:r>
          </w:p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(按股权比例列出前三名)及所占股权比例</w:t>
            </w:r>
          </w:p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097" w:type="dxa"/>
            <w:gridSpan w:val="3"/>
          </w:tcPr>
          <w:p>
            <w:pPr>
              <w:widowControl/>
              <w:jc w:val="center"/>
            </w:pPr>
            <w:r>
              <w:rPr>
                <w:rFonts w:hint="eastAsia"/>
              </w:rPr>
              <w:t>股东名称</w:t>
            </w:r>
          </w:p>
        </w:tc>
        <w:tc>
          <w:tcPr>
            <w:tcW w:w="3719" w:type="dxa"/>
            <w:gridSpan w:val="4"/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cs="仿宋_GB2312"/>
                <w:sz w:val="24"/>
              </w:rPr>
              <w:t>所占股权比例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6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097" w:type="dxa"/>
            <w:gridSpan w:val="3"/>
          </w:tcPr>
          <w:p>
            <w:pPr>
              <w:widowControl/>
              <w:jc w:val="center"/>
            </w:pPr>
          </w:p>
        </w:tc>
        <w:tc>
          <w:tcPr>
            <w:tcW w:w="3719" w:type="dxa"/>
            <w:gridSpan w:val="4"/>
          </w:tcPr>
          <w:p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6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097" w:type="dxa"/>
            <w:gridSpan w:val="3"/>
          </w:tcPr>
          <w:p>
            <w:pPr>
              <w:widowControl/>
              <w:jc w:val="center"/>
            </w:pPr>
          </w:p>
        </w:tc>
        <w:tc>
          <w:tcPr>
            <w:tcW w:w="3719" w:type="dxa"/>
            <w:gridSpan w:val="4"/>
          </w:tcPr>
          <w:p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6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097" w:type="dxa"/>
            <w:gridSpan w:val="3"/>
          </w:tcPr>
          <w:p>
            <w:pPr>
              <w:widowControl/>
              <w:jc w:val="center"/>
            </w:pPr>
          </w:p>
        </w:tc>
        <w:tc>
          <w:tcPr>
            <w:tcW w:w="3719" w:type="dxa"/>
            <w:gridSpan w:val="4"/>
          </w:tcPr>
          <w:p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6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2019运营管理情况（单位：万元)</w:t>
            </w:r>
          </w:p>
        </w:tc>
        <w:tc>
          <w:tcPr>
            <w:tcW w:w="1542" w:type="dxa"/>
            <w:gridSpan w:val="2"/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cs="仿宋_GB2312"/>
                <w:sz w:val="24"/>
              </w:rPr>
              <w:t>营业收入</w:t>
            </w:r>
          </w:p>
        </w:tc>
        <w:tc>
          <w:tcPr>
            <w:tcW w:w="1555" w:type="dxa"/>
          </w:tcPr>
          <w:p>
            <w:pPr>
              <w:widowControl/>
              <w:jc w:val="center"/>
            </w:pPr>
            <w:r>
              <w:rPr>
                <w:rFonts w:hint="eastAsia" w:ascii="仿宋_GB2312" w:hAnsi="仿宋_GB2312" w:cs="仿宋_GB2312"/>
                <w:sz w:val="24"/>
              </w:rPr>
              <w:t>资产总额</w:t>
            </w:r>
          </w:p>
        </w:tc>
        <w:tc>
          <w:tcPr>
            <w:tcW w:w="1792" w:type="dxa"/>
            <w:gridSpan w:val="3"/>
          </w:tcPr>
          <w:p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利润总额</w:t>
            </w:r>
          </w:p>
        </w:tc>
        <w:tc>
          <w:tcPr>
            <w:tcW w:w="1927" w:type="dxa"/>
          </w:tcPr>
          <w:p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纳税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6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b/>
                <w:sz w:val="24"/>
              </w:rPr>
            </w:pPr>
          </w:p>
        </w:tc>
        <w:tc>
          <w:tcPr>
            <w:tcW w:w="1542" w:type="dxa"/>
            <w:gridSpan w:val="2"/>
          </w:tcPr>
          <w:p>
            <w:pPr>
              <w:widowControl/>
              <w:jc w:val="center"/>
            </w:pPr>
          </w:p>
        </w:tc>
        <w:tc>
          <w:tcPr>
            <w:tcW w:w="1555" w:type="dxa"/>
          </w:tcPr>
          <w:p>
            <w:pPr>
              <w:widowControl/>
              <w:jc w:val="center"/>
            </w:pPr>
          </w:p>
        </w:tc>
        <w:tc>
          <w:tcPr>
            <w:tcW w:w="1792" w:type="dxa"/>
            <w:gridSpan w:val="3"/>
          </w:tcPr>
          <w:p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927" w:type="dxa"/>
          </w:tcPr>
          <w:p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6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已开展服务情况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服务场次</w:t>
            </w:r>
          </w:p>
        </w:tc>
        <w:tc>
          <w:tcPr>
            <w:tcW w:w="1555" w:type="dxa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792" w:type="dxa"/>
            <w:gridSpan w:val="3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参加企业和创客人数</w:t>
            </w:r>
          </w:p>
        </w:tc>
        <w:tc>
          <w:tcPr>
            <w:tcW w:w="1927" w:type="dxa"/>
          </w:tcPr>
          <w:p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964" w:type="dxa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后续拟开展服务情况</w:t>
            </w:r>
          </w:p>
        </w:tc>
        <w:tc>
          <w:tcPr>
            <w:tcW w:w="1542" w:type="dxa"/>
            <w:gridSpan w:val="2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服务场次</w:t>
            </w:r>
          </w:p>
        </w:tc>
        <w:tc>
          <w:tcPr>
            <w:tcW w:w="1555" w:type="dxa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792" w:type="dxa"/>
            <w:gridSpan w:val="3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预计企业和创客人量</w:t>
            </w:r>
          </w:p>
        </w:tc>
        <w:tc>
          <w:tcPr>
            <w:tcW w:w="1927" w:type="dxa"/>
          </w:tcPr>
          <w:p>
            <w:pPr>
              <w:spacing w:line="280" w:lineRule="exact"/>
              <w:rPr>
                <w:rFonts w:ascii="仿宋_GB2312" w:hAnsi="仿宋_GB2312" w:cs="仿宋_GB2312"/>
                <w:sz w:val="24"/>
              </w:rPr>
            </w:pPr>
          </w:p>
        </w:tc>
      </w:tr>
    </w:tbl>
    <w:p>
      <w:pPr>
        <w:ind w:left="0" w:leftChars="0"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已开展服务明细</w:t>
      </w:r>
    </w:p>
    <w:tbl>
      <w:tblPr>
        <w:tblStyle w:val="6"/>
        <w:tblW w:w="88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905"/>
        <w:gridCol w:w="1680"/>
        <w:gridCol w:w="1590"/>
        <w:gridCol w:w="1815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190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活动名称或服务内容</w:t>
            </w:r>
          </w:p>
        </w:tc>
        <w:tc>
          <w:tcPr>
            <w:tcW w:w="168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活动时间</w:t>
            </w:r>
          </w:p>
        </w:tc>
        <w:tc>
          <w:tcPr>
            <w:tcW w:w="159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活动地点</w:t>
            </w:r>
          </w:p>
        </w:tc>
        <w:tc>
          <w:tcPr>
            <w:tcW w:w="181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参与企业或创客人数</w:t>
            </w:r>
          </w:p>
        </w:tc>
        <w:tc>
          <w:tcPr>
            <w:tcW w:w="99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  <w:tc>
          <w:tcPr>
            <w:tcW w:w="1905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  <w:tc>
          <w:tcPr>
            <w:tcW w:w="1680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  <w:tc>
          <w:tcPr>
            <w:tcW w:w="1590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  <w:tc>
          <w:tcPr>
            <w:tcW w:w="1815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  <w:tc>
          <w:tcPr>
            <w:tcW w:w="990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  <w:tc>
          <w:tcPr>
            <w:tcW w:w="1905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  <w:tc>
          <w:tcPr>
            <w:tcW w:w="1680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  <w:tc>
          <w:tcPr>
            <w:tcW w:w="1590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  <w:tc>
          <w:tcPr>
            <w:tcW w:w="1815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  <w:tc>
          <w:tcPr>
            <w:tcW w:w="990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  <w:tc>
          <w:tcPr>
            <w:tcW w:w="1905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  <w:tc>
          <w:tcPr>
            <w:tcW w:w="1680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  <w:tc>
          <w:tcPr>
            <w:tcW w:w="1590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  <w:tc>
          <w:tcPr>
            <w:tcW w:w="1815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  <w:tc>
          <w:tcPr>
            <w:tcW w:w="990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  <w:tc>
          <w:tcPr>
            <w:tcW w:w="1905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  <w:tc>
          <w:tcPr>
            <w:tcW w:w="1680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  <w:tc>
          <w:tcPr>
            <w:tcW w:w="1590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  <w:tc>
          <w:tcPr>
            <w:tcW w:w="1815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  <w:tc>
          <w:tcPr>
            <w:tcW w:w="990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</w:tr>
    </w:tbl>
    <w:p>
      <w:pPr>
        <w:ind w:left="0" w:leftChars="0"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后续拟开展服务计划</w:t>
      </w:r>
    </w:p>
    <w:tbl>
      <w:tblPr>
        <w:tblStyle w:val="6"/>
        <w:tblW w:w="8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890"/>
        <w:gridCol w:w="1725"/>
        <w:gridCol w:w="3375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189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活动名称或服务内容</w:t>
            </w:r>
          </w:p>
        </w:tc>
        <w:tc>
          <w:tcPr>
            <w:tcW w:w="17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计划时间</w:t>
            </w:r>
          </w:p>
        </w:tc>
        <w:tc>
          <w:tcPr>
            <w:tcW w:w="337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预计企业或创客数量</w:t>
            </w:r>
          </w:p>
        </w:tc>
        <w:tc>
          <w:tcPr>
            <w:tcW w:w="97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  <w:tc>
          <w:tcPr>
            <w:tcW w:w="1890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  <w:tc>
          <w:tcPr>
            <w:tcW w:w="1725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  <w:tc>
          <w:tcPr>
            <w:tcW w:w="3375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  <w:tc>
          <w:tcPr>
            <w:tcW w:w="975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  <w:tc>
          <w:tcPr>
            <w:tcW w:w="1890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  <w:tc>
          <w:tcPr>
            <w:tcW w:w="1725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  <w:tc>
          <w:tcPr>
            <w:tcW w:w="3375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  <w:tc>
          <w:tcPr>
            <w:tcW w:w="975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  <w:tc>
          <w:tcPr>
            <w:tcW w:w="1890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  <w:tc>
          <w:tcPr>
            <w:tcW w:w="1725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  <w:tc>
          <w:tcPr>
            <w:tcW w:w="3375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  <w:tc>
          <w:tcPr>
            <w:tcW w:w="975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  <w:tc>
          <w:tcPr>
            <w:tcW w:w="1890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  <w:tc>
          <w:tcPr>
            <w:tcW w:w="1725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  <w:tc>
          <w:tcPr>
            <w:tcW w:w="3375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  <w:tc>
          <w:tcPr>
            <w:tcW w:w="975" w:type="dxa"/>
          </w:tcPr>
          <w:p>
            <w:pPr>
              <w:rPr>
                <w:rFonts w:ascii="黑体" w:hAnsi="黑体" w:eastAsia="黑体"/>
                <w:sz w:val="44"/>
                <w:szCs w:val="4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注：后续计划应确保可执行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60" w:lineRule="exact"/>
        <w:textAlignment w:val="auto"/>
        <w:rPr>
          <w:sz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6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after="360" w:afterLines="115" w:afterAutospacing="0"/>
        <w:ind w:left="0" w:leftChars="0" w:firstLine="218" w:firstLineChars="78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深圳市中小企业服务局综合处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2020年11月4日印发</w: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32385</wp:posOffset>
                </wp:positionV>
                <wp:extent cx="5286375" cy="952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8637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95pt;margin-top:2.55pt;height:0.75pt;width:416.25pt;z-index:251661312;mso-width-relative:page;mso-height-relative:page;" filled="f" stroked="t" coordsize="21600,21600" o:gfxdata="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aeVQTUAAAABQEAAA8A&#10;AAAAAAAAAQAgAAAAIgAAAGRycy9kb3ducmV2LnhtbFBLAQIUABQAAAAIAIdO4kDnJBvJ4gEAAKMD&#10;AAAOAAAAAAAAAAEAIAAAACM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365760</wp:posOffset>
                </wp:positionV>
                <wp:extent cx="527685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68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2pt;margin-top:28.8pt;height:0.05pt;width:415.5pt;z-index:251660288;mso-width-relative:page;mso-height-relative:page;" filled="f" stroked="t" coordsize="21600,21600" o:gfxdata="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w6xdo1AAAAAcBAAAPAAAAAAAAAAEA&#10;IAAAACIAAABkcnMvZG93bnJldi54bWxQSwECFAAUAAAACACHTuJABjfFYtoBAACYAwAADgAAAAAA&#10;AAABACAAAAAj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/>
    <w:sectPr>
      <w:footerReference r:id="rId3" w:type="default"/>
      <w:pgSz w:w="11906" w:h="16838"/>
      <w:pgMar w:top="1440" w:right="1698" w:bottom="1135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90"/>
      <w:jc w:val="right"/>
      <w:rPr>
        <w:rFonts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9tdHoS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M9tdHoSAgAAFQ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81C65"/>
    <w:rsid w:val="0A28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50" w:firstLineChars="5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24"/>
    </w:rPr>
  </w:style>
  <w:style w:type="paragraph" w:styleId="3">
    <w:name w:val="Body Text"/>
    <w:basedOn w:val="1"/>
    <w:unhideWhenUsed/>
    <w:qFormat/>
    <w:uiPriority w:val="99"/>
    <w:rPr>
      <w:rFonts w:ascii="Times New Roman" w:hAnsi="Times New Roman" w:cs="Times New Roman"/>
      <w:kern w:val="0"/>
      <w:sz w:val="18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2020-11-05T03:28:00Z</dcterms:created>
  <dc:creator>林彤</dc:creator>
  <cp:lastModifiedBy>林彤</cp:lastModifiedBy>
  <dcterms:modified xsi:type="dcterms:W3CDTF">2020-11-05T03:30:34Z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