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napToGrid w:val="0"/>
        <w:spacing w:beforeLines="0" w:afterLines="0" w:line="590" w:lineRule="exact"/>
        <w:ind w:firstLine="0" w:firstLineChars="0"/>
        <w:jc w:val="both"/>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eastAsia="zh-CN"/>
        </w:rPr>
        <w:t>附件</w:t>
      </w:r>
      <w:r>
        <w:rPr>
          <w:rFonts w:hint="eastAsia" w:ascii="黑体" w:hAnsi="黑体" w:eastAsia="黑体" w:cs="黑体"/>
          <w:b w:val="0"/>
          <w:bCs w:val="0"/>
          <w:spacing w:val="0"/>
          <w:sz w:val="32"/>
          <w:szCs w:val="32"/>
          <w:lang w:val="en-US" w:eastAsia="zh-CN"/>
        </w:rPr>
        <w:t>1</w:t>
      </w:r>
      <w:bookmarkStart w:id="2" w:name="_GoBack"/>
      <w:bookmarkEnd w:id="2"/>
    </w:p>
    <w:p>
      <w:pPr>
        <w:pStyle w:val="3"/>
        <w:keepNext w:val="0"/>
        <w:keepLines w:val="0"/>
        <w:widowControl w:val="0"/>
        <w:snapToGrid w:val="0"/>
        <w:spacing w:beforeLines="0" w:afterLines="0" w:line="590" w:lineRule="exact"/>
        <w:ind w:firstLine="640" w:firstLineChars="200"/>
        <w:jc w:val="both"/>
        <w:rPr>
          <w:rFonts w:hint="eastAsia" w:ascii="仿宋_GB2312" w:hAnsi="仿宋_GB2312" w:eastAsia="仿宋_GB2312" w:cs="仿宋_GB2312"/>
          <w:b w:val="0"/>
          <w:bCs w:val="0"/>
          <w:spacing w:val="0"/>
          <w:sz w:val="32"/>
          <w:szCs w:val="32"/>
        </w:rPr>
      </w:pPr>
    </w:p>
    <w:p>
      <w:pPr>
        <w:pStyle w:val="4"/>
        <w:keepNext w:val="0"/>
        <w:keepLines w:val="0"/>
        <w:numPr>
          <w:ilvl w:val="0"/>
          <w:numId w:val="0"/>
        </w:numPr>
        <w:tabs>
          <w:tab w:val="clear" w:pos="864"/>
        </w:tabs>
        <w:adjustRightInd w:val="0"/>
        <w:snapToGrid w:val="0"/>
        <w:spacing w:line="590" w:lineRule="exact"/>
        <w:ind w:left="0" w:firstLine="880" w:firstLineChars="200"/>
        <w:jc w:val="center"/>
        <w:rPr>
          <w:rFonts w:hint="eastAsia" w:ascii="方正小标宋简体" w:hAnsi="方正小标宋简体" w:eastAsia="方正小标宋简体" w:cs="方正小标宋简体"/>
          <w:b w:val="0"/>
          <w:bCs w:val="0"/>
          <w:snapToGrid w:val="0"/>
          <w:spacing w:val="0"/>
          <w:kern w:val="0"/>
          <w:sz w:val="44"/>
          <w:szCs w:val="44"/>
        </w:rPr>
      </w:pPr>
      <w:r>
        <w:rPr>
          <w:rFonts w:hint="eastAsia" w:ascii="方正小标宋简体" w:hAnsi="方正小标宋简体" w:eastAsia="方正小标宋简体" w:cs="方正小标宋简体"/>
          <w:b w:val="0"/>
          <w:bCs w:val="0"/>
          <w:snapToGrid w:val="0"/>
          <w:spacing w:val="0"/>
          <w:kern w:val="0"/>
          <w:sz w:val="44"/>
          <w:szCs w:val="44"/>
        </w:rPr>
        <w:t>2021年农业农村课题研究项目（第二批）入库申报指南</w:t>
      </w:r>
    </w:p>
    <w:p>
      <w:pPr>
        <w:pStyle w:val="4"/>
        <w:keepNext w:val="0"/>
        <w:keepLines w:val="0"/>
        <w:numPr>
          <w:ilvl w:val="0"/>
          <w:numId w:val="0"/>
        </w:numPr>
        <w:tabs>
          <w:tab w:val="clear" w:pos="864"/>
        </w:tabs>
        <w:adjustRightInd w:val="0"/>
        <w:snapToGrid w:val="0"/>
        <w:spacing w:line="590" w:lineRule="exact"/>
        <w:ind w:left="0" w:firstLine="880" w:firstLineChars="200"/>
        <w:jc w:val="center"/>
        <w:rPr>
          <w:rFonts w:hint="eastAsia" w:ascii="方正小标宋简体" w:hAnsi="方正小标宋简体" w:eastAsia="方正小标宋简体" w:cs="方正小标宋简体"/>
          <w:b w:val="0"/>
          <w:bCs w:val="0"/>
          <w:snapToGrid w:val="0"/>
          <w:spacing w:val="0"/>
          <w:kern w:val="0"/>
          <w:sz w:val="44"/>
          <w:szCs w:val="44"/>
        </w:rPr>
      </w:pPr>
    </w:p>
    <w:p>
      <w:pPr>
        <w:pStyle w:val="8"/>
        <w:keepNext w:val="0"/>
        <w:keepLines w:val="0"/>
        <w:numPr>
          <w:ilvl w:val="0"/>
          <w:numId w:val="0"/>
        </w:numPr>
        <w:adjustRightInd w:val="0"/>
        <w:snapToGrid w:val="0"/>
        <w:spacing w:before="0" w:beforeLines="0" w:beforeAutospacing="0" w:after="0" w:afterLines="0" w:afterAutospacing="0" w:line="590" w:lineRule="exact"/>
        <w:ind w:left="0" w:firstLine="640" w:firstLineChars="200"/>
        <w:jc w:val="both"/>
        <w:rPr>
          <w:rFonts w:hint="eastAsia" w:ascii="黑体" w:hAnsi="黑体" w:eastAsia="黑体" w:cs="黑体"/>
          <w:b w:val="0"/>
          <w:bCs/>
          <w:color w:val="auto"/>
          <w:kern w:val="0"/>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 w:val="0"/>
          <w:bCs/>
          <w:color w:val="auto"/>
          <w:kern w:val="0"/>
          <w:sz w:val="32"/>
          <w:szCs w:val="32"/>
        </w:rPr>
        <w:t>202</w:t>
      </w:r>
      <w:r>
        <w:rPr>
          <w:rFonts w:hint="eastAsia" w:ascii="黑体" w:hAnsi="黑体" w:eastAsia="黑体" w:cs="黑体"/>
          <w:bCs/>
          <w:color w:val="auto"/>
          <w:sz w:val="32"/>
          <w:szCs w:val="32"/>
          <w:lang w:eastAsia="zh-CN"/>
        </w:rPr>
        <w:t>1</w:t>
      </w:r>
      <w:r>
        <w:rPr>
          <w:rFonts w:hint="eastAsia" w:ascii="黑体" w:hAnsi="黑体" w:eastAsia="黑体" w:cs="黑体"/>
          <w:b w:val="0"/>
          <w:bCs/>
          <w:color w:val="auto"/>
          <w:kern w:val="0"/>
          <w:sz w:val="32"/>
          <w:szCs w:val="32"/>
        </w:rPr>
        <w:t>年广东省农业农村厅研究课题选题</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（一）促进广东新型农村集体经济发展的机制研究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开展促进广东新型农村集体经济发展的体制机制研究，重点包括深化集体产权制度改革、促进小农户与现代农业有机衔接；建立符合广东农村实际需要的产权流转交易市场体系，完善交易运行、监督管理机制；国家、集体、农民利益分配有效办法；创新农村集体经济组织融资担保机制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 xml:space="preserve">（1）提出深化集体产权制度改革、促进小农户与现代农业有机衔接的路径措施。 </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（2）形成符合广东农村实际需要的产权流转交易市场体系建设标准。</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（3）提出切实可行的国家、集体、农民利益分配方式和有效的农村集体经济组织融资担保体制。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（4）形成健全促进广东新型农村集体经济发展体制机制的研究报告。</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（2）申报对象具有长期从事相关专业或领域研究的工作基础；研究团队具有多学科人才,掌握广东农业情况,具有丰富的农村集体经济研究经验,具有正式发布的研究成果。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szCs w:val="32"/>
        </w:rPr>
      </w:pPr>
      <w:r>
        <w:rPr>
          <w:rFonts w:hint="eastAsia" w:ascii="仿宋_GB2312" w:hAnsi="仿宋_GB2312" w:eastAsia="仿宋_GB2312" w:cs="仿宋_GB2312"/>
          <w:b w:val="0"/>
          <w:bCs w:val="0"/>
          <w:color w:val="auto"/>
          <w:kern w:val="0"/>
          <w:szCs w:val="32"/>
          <w:lang w:val="en-US" w:eastAsia="zh-CN"/>
        </w:rPr>
        <w:t>项目申报省财政补助资金不超过40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（二）推动珠三角率先基本实现农业农村现代化的问题研究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开展如何推动珠三角率先基本实现农业农村现代化的问题研究，重点包括率先基本实现农业农村现代的内涵，推进珠三角农业农村现代化与粤港澳大湾区的有机融合，加快珠三角率先基本现代化的途径研究。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（1）形成推动珠三角率先基本实现农业农村现代化死亡研究报告，阐释率先基本实现农业农村现代的内涵，提出珠三角农业农村现代化与粤港澳大湾区的有机融合，加快珠三角率先基本现代化的有效路径。</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 xml:space="preserve">项目申报省财政补助资金不超过20万元。项目承担单位需自行测算项目需求金额，在申报书中提供资金测算过程及测算依据。最终资金补助金额以我单位测算核实为准。项目预算金额测算是否详细、合理将纳入评审标准。 </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（三）利用粤港澳大湾区市场促进乡村产业发展问题研究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开展利用粤港澳大湾区市场促进乡村产业发展问题研究，重点包括粤港澳大湾区市场对乡村产业需求和现状分析；以市场需求为引领促进乡村产业发展的现实途径等。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形成利用粤港澳大湾区市场促进广东乡村产业发展研究报告，分析粤港澳大湾区市场对乡村产业需求和现状情况，提出利用大市场需求促进广东乡村产业发展的现实途径等。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（四）推动破解城乡二元结构、加快推进城乡融合发展的重难点问题研究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开展破解城乡二元结构、加快推进城乡融合发展的问题研究，重点包括广东城乡二元结构的演进及现状问题分析；破解城乡二元结构、加快城乡融合发展的重要载体和现实途径。</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形成广东城乡融合发展情况研究报告，深入分析广东城乡二元结构的演进及现状问题，提出具体有效的加快推进城乡融合的发展建议等。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（五）推动乡村风貌带与乡村产业带融合发展的问题研究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开展推动乡村风貌带与乡村产业带融合发展的问题研究,重点包括分析典型案例，推动乡村建设、乡村产业发展、乡村治理等有机融合、协调推进的有效载体和现实途径；系统提出推进路径。</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（1）形成广东县域经济发展情况研究报告，包括县域经济发展现状、发展水平测度以及问题分析，县域经济的布局情况分析和发展建议等。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（2）提出加快县域经济发展的现实途径和有效激励政策措施。</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（六）广东乡村振兴发展指数测度的问题研究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开展广东乡村振兴发展指数测度的问题研究，重点包括结合各地区发展实际，科学构建广东各地区乡村振兴指数指标评价体系，准确反映不同地区乡村振兴进展情况，为政府决策提供依据。</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（1）提出科学的广东乡村振兴发展指数的指标体系。</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（2）形成广东乡村振兴发展指数研究报告，准确测度不同地区乡村振兴进展情况等。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（七）广东现代都市农业发展的问题研究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加快发展广东现代都市农业的问题研究，重点包括都市农业的典型特点和发展优势；梳理总结国内外都市农业发展的优秀案例和经验；挖掘岭南特色现代都市农业发展的潜力；加快推进现代都市农业发展的现实途径。</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形成广东发展现代都市农业的研究报告，详细阐释都市农业的典型特点和发展优势，提出结合岭南特色优势，推进广东现代都市农业发展的现实途径。</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（八）广东农村基础设施管护机制研究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开展广东农村基础设施管护机制研究，重点包括农村基础设施管护存在的问题，各地的探索以及可行的途径和机制。提出符合广东实际的权责明确、主体多元、保障有力的长效管护机制。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形成广东农村基础设施管护机制研究报告，全面分析农村基础设施管护存在的难点问题，提出符合广东实际的长效管护机制。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（九）涉农资金整合背景下乡村振兴推进方式创新研究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b w:val="0"/>
          <w:bCs w:val="0"/>
          <w:color w:val="auto"/>
          <w:kern w:val="0"/>
          <w:szCs w:val="32"/>
          <w:lang w:val="en-US" w:eastAsia="zh-CN"/>
        </w:rPr>
        <w:t>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开展涉农资金整合背景下如何创新乡村振兴推进方式的研究，重点研究如何适应涉农资金整合改革要求，省直部门、市直部门以及县镇政府相应推进乡村振兴的方式方法、途径等问题。</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形成广东创新乡村振兴推进方式研究报告，提出省直部门、市直部门以及县镇政府推进乡村振兴的新方式方法和途径。</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szCs w:val="32"/>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（十）广东数字农业高质量发展路径研究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广东数字农业高质量发展路径研究，从对数字农业的基本内涵研究出发，紧扣支撑数字农业的技术创新路径、成果转化路径、产业发展路径、区域示范建设路径和人才培养路径等主要研究内容，对国内外优秀经验做法进行梳理总结，对有关部门如何制定推动数字农业高质量发展提出若干有针对性和可操作性的建议，为全省现代农业高质量发展和乡村振兴工作提供决策参考。</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广东数字农业高质量发展路径研究报告，梳理总结国内外优秀经验做法，对支撑数字农业的技术创新路径、成果转化路径、产业发展路径、区域示范建设路径和人才培养路径等做出深入分析，提出推动数字农业高质量发展若干有针对性和可操作性的建议。</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（十一）广东种业振兴行动资金投入保障政策研究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（1）我省种业发展情况。包括优质品种培育、育种技术攻关、种质资源保护情况、重大平台建设、科技成果转化、种子产业发展等。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（2）我省种业发展资金保障现状分析。包括财政投入总体情况、各地财政投入情况、省级及各地市财政支持方式、各级财政资金运营管理机制、社会资本投资情况及参与方式等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（3）我省种业发展及资金保障存在问题与面临瓶颈。种业发展存在的主要问题以及种业发展资金保障存在短板等。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（4）国内外种业发展及资金保障经验做法。包括江苏、浙江、山东、福建以及国外现代种业发展启示等。</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（5）提出打好种业翻身仗的政策建议。</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广东种业振兴行动资金投入保障政策研究报告，剖析我省种业发展情况、资金保障现状、存在的问题与面临的瓶颈，总结分析国内外种业及财政保障领域经验，提出有效促进我省种业振兴的财政保障政策措施。</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13"/>
        <w:adjustRightInd w:val="0"/>
        <w:snapToGrid w:val="0"/>
        <w:spacing w:beforeLines="0" w:afterLines="0" w:line="590" w:lineRule="exact"/>
        <w:ind w:firstLine="640"/>
        <w:rPr>
          <w:rFonts w:hint="eastAsia" w:ascii="楷体_GB2312" w:hAnsi="楷体_GB2312" w:eastAsia="楷体_GB2312" w:cs="楷体_GB2312"/>
          <w:b w:val="0"/>
          <w:bCs w:val="0"/>
          <w:color w:val="auto"/>
          <w:kern w:val="0"/>
          <w:szCs w:val="32"/>
          <w:lang w:val="en-US" w:eastAsia="zh-CN"/>
        </w:rPr>
      </w:pPr>
      <w:r>
        <w:rPr>
          <w:rFonts w:hint="eastAsia" w:ascii="楷体_GB2312" w:hAnsi="楷体_GB2312" w:eastAsia="楷体_GB2312" w:cs="楷体_GB2312"/>
          <w:b w:val="0"/>
          <w:bCs w:val="0"/>
          <w:color w:val="auto"/>
          <w:kern w:val="0"/>
          <w:szCs w:val="32"/>
          <w:lang w:val="en-US" w:eastAsia="zh-CN"/>
        </w:rPr>
        <w:t>（十二）粤桂粤黔协作共建乡村振兴现代农业产业园体制机制研究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开展粤桂粤黔协作共建乡村振兴现代农业产业园体制机制研究，重点围绕培优当地优势特色产业、打造农业全产业链、做强富民兴村产业和健全联农带农机制等，研究如何将广东现代农业产业园建设的好经验、好做法移植到协作地区，将广东企业资金、技术、人才、信息、管理等优势与协作地区自然条件、资源禀赋、产业基础、发展潜力等紧密结合起来，合作共建乡村振兴现代农业产业园，为协作地区巩固拓展脱贫攻坚成果、全面推进乡村振兴提供有力支撑。</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形成粤桂粤黔协作共建乡村振兴现代农业产业园体制机制研究报告，梳理广东现代农业产业园建设过程中的先进经验和做法，探索移植到协作地区合作共建乡村振兴现代农业产业园的有效路径，提出培优当地优势特色产业、打造农业全产业链、做强富民兴村产业和健全联农带农的有效机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（1）省内外高等院校、科研咨询机构、社会组织、各类智库，以及其他经审查符合条件的机构或组织。</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（2）申报对象具有长期从事相关专业或领域研究的工作基础；研究团队具有多学科人才,掌握广东农业情况,具有丰富的产业调研和基层调研经验,具有正式发布的研究成果。</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（3）项目研究成果的版权和使用权归广东省农业农村厅所有。未经同意，项目承担单位不得对外公开发表。</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13"/>
        <w:adjustRightInd w:val="0"/>
        <w:snapToGrid w:val="0"/>
        <w:spacing w:beforeLines="0" w:afterLines="0" w:line="590" w:lineRule="exact"/>
        <w:ind w:firstLine="64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pStyle w:val="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黑体" w:hAnsi="黑体" w:eastAsia="黑体" w:cs="黑体"/>
          <w:bCs w:val="0"/>
          <w:kern w:val="2"/>
          <w:sz w:val="32"/>
          <w:szCs w:val="32"/>
        </w:rPr>
      </w:pPr>
      <w:r>
        <w:rPr>
          <w:rFonts w:hint="eastAsia" w:ascii="黑体" w:hAnsi="黑体" w:eastAsia="黑体" w:cs="黑体"/>
          <w:b w:val="0"/>
          <w:bCs w:val="0"/>
          <w:kern w:val="2"/>
          <w:sz w:val="32"/>
          <w:szCs w:val="32"/>
          <w:lang w:eastAsia="zh-CN"/>
        </w:rPr>
        <w:t>二、</w:t>
      </w:r>
      <w:r>
        <w:rPr>
          <w:rFonts w:hint="eastAsia" w:ascii="黑体" w:hAnsi="黑体" w:eastAsia="黑体" w:cs="黑体"/>
          <w:b w:val="0"/>
          <w:bCs w:val="0"/>
          <w:kern w:val="2"/>
          <w:sz w:val="32"/>
          <w:szCs w:val="32"/>
        </w:rPr>
        <w:t>申报材料及要求</w:t>
      </w:r>
    </w:p>
    <w:p>
      <w:pPr>
        <w:pStyle w:val="1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广东省农业农村厅课题研究项目申报书</w:t>
      </w:r>
      <w:r>
        <w:rPr>
          <w:rFonts w:hint="eastAsia" w:ascii="仿宋_GB2312" w:hAnsi="仿宋_GB2312" w:eastAsia="仿宋_GB2312" w:cs="仿宋_GB2312"/>
          <w:b w:val="0"/>
          <w:bCs w:val="0"/>
          <w:color w:val="auto"/>
          <w:kern w:val="0"/>
          <w:sz w:val="32"/>
          <w:szCs w:val="32"/>
          <w:lang w:eastAsia="zh-CN"/>
        </w:rPr>
        <w:t>。</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kern w:val="0"/>
          <w:sz w:val="32"/>
          <w:szCs w:val="32"/>
        </w:rPr>
        <w:t>2021年农业农村课题研究项目（第二批）</w:t>
      </w:r>
      <w:r>
        <w:rPr>
          <w:rFonts w:hint="eastAsia" w:ascii="仿宋_GB2312" w:hAnsi="仿宋_GB2312" w:eastAsia="仿宋_GB2312" w:cs="仿宋_GB2312"/>
          <w:kern w:val="0"/>
          <w:sz w:val="32"/>
          <w:szCs w:val="32"/>
          <w:highlight w:val="none"/>
          <w:lang w:val="zh-CN"/>
        </w:rPr>
        <w:t>申报入库汇总表。</w:t>
      </w:r>
    </w:p>
    <w:p>
      <w:pPr>
        <w:pStyle w:val="1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项目申报书中应详细介绍项目申报团队现有的能够为项目高质量开展提供的人员基础、技术支撑基础、理论基础和硬件设施基础等，应明确项目详细建设计划，确保项目顺利开展。</w:t>
      </w:r>
    </w:p>
    <w:p>
      <w:pPr>
        <w:pStyle w:val="1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（四）相关资质证明材料。</w:t>
      </w:r>
    </w:p>
    <w:p>
      <w:pPr>
        <w:pStyle w:val="13"/>
        <w:adjustRightInd w:val="0"/>
        <w:snapToGrid w:val="0"/>
        <w:spacing w:beforeLines="0" w:afterLines="0" w:line="590" w:lineRule="exact"/>
        <w:ind w:firstLine="640" w:firstLineChars="200"/>
        <w:contextualSpacing/>
        <w:rPr>
          <w:rFonts w:hint="eastAsia" w:ascii="仿宋_GB2312" w:eastAsia="仿宋_GB2312"/>
          <w:sz w:val="32"/>
          <w:szCs w:val="32"/>
        </w:rPr>
        <w:sectPr>
          <w:footerReference r:id="rId3" w:type="default"/>
          <w:pgSz w:w="11906" w:h="16838"/>
          <w:pgMar w:top="1871" w:right="1531" w:bottom="1871" w:left="1531" w:header="851" w:footer="1417" w:gutter="0"/>
          <w:pgNumType w:fmt="decimal"/>
          <w:cols w:space="720" w:num="1"/>
          <w:titlePg/>
          <w:rtlGutter w:val="0"/>
          <w:docGrid w:type="lines" w:linePitch="590" w:charSpace="0"/>
        </w:sectPr>
      </w:pPr>
    </w:p>
    <w:p>
      <w:pPr>
        <w:pStyle w:val="4"/>
        <w:numPr>
          <w:ilvl w:val="0"/>
          <w:numId w:val="0"/>
        </w:numPr>
        <w:spacing w:line="560" w:lineRule="exact"/>
        <w:ind w:left="0" w:firstLine="0"/>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附件2</w:t>
      </w:r>
    </w:p>
    <w:p>
      <w:pPr>
        <w:pStyle w:val="4"/>
        <w:numPr>
          <w:ilvl w:val="0"/>
          <w:numId w:val="0"/>
        </w:numPr>
        <w:spacing w:line="560" w:lineRule="exact"/>
        <w:ind w:left="0" w:firstLine="0"/>
        <w:rPr>
          <w:rFonts w:hint="eastAsia" w:ascii="黑体" w:hAnsi="宋体" w:eastAsia="黑体" w:cs="黑体"/>
          <w:i w:val="0"/>
          <w:color w:val="000000"/>
          <w:kern w:val="0"/>
          <w:sz w:val="32"/>
          <w:szCs w:val="32"/>
          <w:u w:val="none"/>
          <w:lang w:val="en-US" w:eastAsia="zh-CN" w:bidi="ar"/>
        </w:rPr>
      </w:pPr>
    </w:p>
    <w:p>
      <w:pPr>
        <w:pStyle w:val="4"/>
        <w:numPr>
          <w:ilvl w:val="0"/>
          <w:numId w:val="0"/>
        </w:numPr>
        <w:spacing w:line="560" w:lineRule="exact"/>
        <w:ind w:left="0" w:firstLine="0"/>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2021年农业农村课题研究项目（第二批）申报入库汇总表</w:t>
      </w:r>
    </w:p>
    <w:p>
      <w:pPr>
        <w:pStyle w:val="4"/>
        <w:numPr>
          <w:ilvl w:val="0"/>
          <w:numId w:val="0"/>
        </w:numPr>
        <w:spacing w:line="560" w:lineRule="exact"/>
        <w:ind w:left="0" w:firstLine="0"/>
        <w:jc w:val="left"/>
        <w:rPr>
          <w:rFonts w:hint="eastAsia" w:ascii="方正小标宋简体" w:hAnsi="方正小标宋简体" w:eastAsia="方正小标宋简体" w:cs="方正小标宋简体"/>
          <w:bCs/>
          <w:i w:val="0"/>
          <w:color w:val="000000"/>
          <w:kern w:val="0"/>
          <w:sz w:val="44"/>
          <w:szCs w:val="44"/>
          <w:u w:val="none"/>
          <w:lang w:val="en-US" w:eastAsia="zh-CN" w:bidi="ar"/>
        </w:rPr>
      </w:pPr>
      <w:r>
        <w:rPr>
          <w:rFonts w:hint="eastAsia" w:ascii="仿宋_GB2312" w:hAnsi="宋体" w:eastAsia="仿宋_GB2312" w:cs="仿宋_GB2312"/>
          <w:b w:val="0"/>
          <w:bCs/>
          <w:i w:val="0"/>
          <w:color w:val="000000"/>
          <w:kern w:val="0"/>
          <w:sz w:val="22"/>
          <w:szCs w:val="22"/>
          <w:u w:val="none"/>
          <w:lang w:val="en-US" w:eastAsia="zh-CN" w:bidi="ar"/>
        </w:rPr>
        <w:t>项目申报单位：</w:t>
      </w:r>
    </w:p>
    <w:tbl>
      <w:tblPr>
        <w:tblStyle w:val="11"/>
        <w:tblW w:w="13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95"/>
        <w:gridCol w:w="5676"/>
        <w:gridCol w:w="1166"/>
        <w:gridCol w:w="1239"/>
        <w:gridCol w:w="1315"/>
        <w:gridCol w:w="1328"/>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tblHeader/>
          <w:jc w:val="center"/>
        </w:trPr>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类别</w:t>
            </w: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扶持项目类型</w:t>
            </w:r>
          </w:p>
        </w:tc>
        <w:tc>
          <w:tcPr>
            <w:tcW w:w="11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项目名称</w:t>
            </w:r>
          </w:p>
        </w:tc>
        <w:tc>
          <w:tcPr>
            <w:tcW w:w="1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项目承担</w:t>
            </w:r>
          </w:p>
          <w:p>
            <w:pPr>
              <w:keepNext w:val="0"/>
              <w:keepLines w:val="0"/>
              <w:widowControl/>
              <w:suppressLineNumbers w:val="0"/>
              <w:spacing w:line="36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单位</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建设内容（限100字以内）</w:t>
            </w:r>
          </w:p>
        </w:tc>
        <w:tc>
          <w:tcPr>
            <w:tcW w:w="1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绩效（限</w:t>
            </w:r>
          </w:p>
          <w:p>
            <w:pPr>
              <w:keepNext w:val="0"/>
              <w:keepLines w:val="0"/>
              <w:widowControl/>
              <w:suppressLineNumbers w:val="0"/>
              <w:spacing w:line="36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100字以内）</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2021年农业农村课题研究项目（第二批）</w:t>
            </w: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1.促进广东新型农村集体经济发展的机制研究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hAnsi="仿宋_GB2312" w:eastAsia="仿宋_GB2312" w:cs="仿宋_GB2312"/>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2.推动珠三角率先基本实现农业农村现代化的问题研究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3.利用粤港澳大湾区市场促进乡村产业发展问题研究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4.推动破解城乡二元结构、加快推进城乡融合发展的重难点问题研究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5.推动乡村风貌带与乡村产业带融合发展的问题研究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6.广东乡村振兴发展指数测度的问题研究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right="0" w:rightChars="0" w:firstLine="0" w:firstLineChars="0"/>
              <w:jc w:val="left"/>
              <w:textAlignment w:val="auto"/>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7.广东现代都市农业发展的问题研究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8.广东农村基础设施管护机制研究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adjustRightInd w:val="0"/>
              <w:snapToGrid w:val="0"/>
              <w:spacing w:before="0" w:beforeLines="0" w:beforeAutospacing="0" w:after="0" w:afterLines="0" w:afterAutospacing="0" w:line="240" w:lineRule="auto"/>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9.涉农资金整合背景下乡村振兴推进方式创新研究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adjustRightInd w:val="0"/>
              <w:snapToGrid w:val="0"/>
              <w:spacing w:before="0" w:beforeLines="0" w:beforeAutospacing="0" w:after="0" w:afterLines="0" w:afterAutospacing="0" w:line="240" w:lineRule="auto"/>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10.广东数字农业高质量发展路径研究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adjustRightInd w:val="0"/>
              <w:snapToGrid w:val="0"/>
              <w:spacing w:before="0" w:beforeLines="0" w:beforeAutospacing="0" w:after="0" w:afterLines="0" w:afterAutospacing="0" w:line="240" w:lineRule="auto"/>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11.广东种业振兴行动资金投入保障政策研究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595" w:type="dxa"/>
            <w:vMerge w:val="continue"/>
            <w:tcBorders>
              <w:left w:val="single" w:color="000000" w:sz="4" w:space="0"/>
              <w:bottom w:val="single" w:color="000000" w:sz="4" w:space="0"/>
              <w:right w:val="single" w:color="000000" w:sz="4" w:space="0"/>
            </w:tcBorders>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4"/>
                <w:szCs w:val="24"/>
                <w:u w:val="none"/>
              </w:rPr>
            </w:pPr>
          </w:p>
        </w:tc>
        <w:tc>
          <w:tcPr>
            <w:tcW w:w="5676" w:type="dxa"/>
            <w:tcBorders>
              <w:top w:val="single" w:color="000000" w:sz="4" w:space="0"/>
              <w:left w:val="single" w:color="000000" w:sz="4" w:space="0"/>
              <w:bottom w:val="single" w:color="000000" w:sz="4" w:space="0"/>
              <w:right w:val="single" w:color="000000" w:sz="4" w:space="0"/>
            </w:tcBorders>
            <w:vAlign w:val="center"/>
          </w:tcPr>
          <w:p>
            <w:pPr>
              <w:pStyle w:val="8"/>
              <w:numPr>
                <w:ilvl w:val="0"/>
                <w:numId w:val="0"/>
              </w:numPr>
              <w:adjustRightInd w:val="0"/>
              <w:snapToGrid w:val="0"/>
              <w:spacing w:before="0" w:beforeLines="0" w:beforeAutospacing="0" w:after="0" w:afterLines="0" w:afterAutospacing="0" w:line="240" w:lineRule="auto"/>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 粤桂粤黔协作共建乡村振兴现代农业产业园体制机制研究</w:t>
            </w:r>
          </w:p>
        </w:tc>
        <w:tc>
          <w:tcPr>
            <w:tcW w:w="116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rPr>
                <w:rFonts w:hint="eastAsia" w:ascii="仿宋_GB2312" w:hAnsi="仿宋_GB2312" w:eastAsia="仿宋_GB2312" w:cs="仿宋_GB2312"/>
                <w:i w:val="0"/>
                <w:color w:val="000000"/>
                <w:sz w:val="22"/>
                <w:szCs w:val="22"/>
                <w:u w:val="none"/>
              </w:rPr>
            </w:pPr>
          </w:p>
        </w:tc>
      </w:tr>
    </w:tbl>
    <w:p>
      <w:pPr>
        <w:contextualSpacing/>
        <w:rPr>
          <w:rFonts w:hint="eastAsia" w:ascii="黑体" w:hAnsi="黑体" w:eastAsia="黑体" w:cs="黑体"/>
          <w:b w:val="0"/>
          <w:bCs/>
          <w:color w:val="auto"/>
          <w:sz w:val="28"/>
          <w:szCs w:val="28"/>
          <w:lang w:val="en-US" w:eastAsia="zh-CN"/>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247" w:right="1871" w:bottom="1247" w:left="1871" w:header="850" w:footer="1247" w:gutter="0"/>
          <w:pgNumType w:fmt="decimal"/>
          <w:cols w:space="72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bottom"/>
        <w:rPr>
          <w:rFonts w:hint="default" w:ascii="黑体" w:hAnsi="黑体" w:eastAsia="黑体" w:cs="黑体"/>
          <w:b w:val="0"/>
          <w:bCs/>
          <w:color w:val="auto"/>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bottom"/>
        <w:rPr>
          <w:rFonts w:hint="eastAsia" w:ascii="黑体" w:hAnsi="黑体" w:eastAsia="黑体" w:cs="黑体"/>
          <w:b w:val="0"/>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bottom"/>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第8类</w:t>
      </w: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pStyle w:val="2"/>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广东省农业农村厅课题研究项目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申报</w:t>
      </w:r>
      <w:r>
        <w:rPr>
          <w:rFonts w:hint="eastAsia" w:ascii="方正小标宋简体" w:hAnsi="方正小标宋简体" w:eastAsia="方正小标宋简体" w:cs="方正小标宋简体"/>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11"/>
        <w:tblW w:w="8472" w:type="dxa"/>
        <w:jc w:val="center"/>
        <w:tblInd w:w="0" w:type="dxa"/>
        <w:tblLayout w:type="fixed"/>
        <w:tblCellMar>
          <w:top w:w="0" w:type="dxa"/>
          <w:left w:w="108" w:type="dxa"/>
          <w:bottom w:w="0" w:type="dxa"/>
          <w:right w:w="108" w:type="dxa"/>
        </w:tblCellMar>
      </w:tblPr>
      <w:tblGrid>
        <w:gridCol w:w="2632"/>
        <w:gridCol w:w="3120"/>
        <w:gridCol w:w="2011"/>
        <w:gridCol w:w="709"/>
      </w:tblGrid>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项目名称 </w:t>
            </w:r>
            <w:r>
              <w:rPr>
                <w:rFonts w:ascii="黑体" w:eastAsia="黑体"/>
                <w:color w:val="auto"/>
                <w:sz w:val="28"/>
                <w:szCs w:val="28"/>
              </w:rPr>
              <w:t xml:space="preserve">   </w:t>
            </w:r>
            <w:r>
              <w:rPr>
                <w:rFonts w:hint="eastAsia" w:ascii="黑体" w:eastAsia="黑体"/>
                <w:color w:val="auto"/>
                <w:sz w:val="28"/>
                <w:szCs w:val="28"/>
              </w:rPr>
              <w:t xml:space="preserve">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jc w:val="left"/>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项目建设期限  ：</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项目类型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eastAsia="仿宋_GB2312"/>
                <w:color w:val="auto"/>
                <w:sz w:val="28"/>
                <w:szCs w:val="28"/>
              </w:rPr>
            </w:pPr>
            <w:r>
              <w:rPr>
                <w:rFonts w:hint="eastAsia" w:ascii="宋体" w:hAnsi="宋体" w:eastAsia="仿宋_GB2312"/>
                <w:color w:val="auto"/>
                <w:sz w:val="28"/>
                <w:szCs w:val="28"/>
              </w:rPr>
              <w:t>规划编制/软科学课题研究</w:t>
            </w: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项目建设单位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 至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2"/>
        <w:rPr>
          <w:rFonts w:ascii="宋体" w:hAnsi="宋体"/>
          <w:color w:val="auto"/>
          <w:sz w:val="28"/>
          <w:szCs w:val="28"/>
        </w:rPr>
      </w:pPr>
    </w:p>
    <w:p>
      <w:pPr>
        <w:rPr>
          <w:rFonts w:ascii="宋体" w:hAnsi="宋体"/>
          <w:color w:val="auto"/>
          <w:sz w:val="28"/>
          <w:szCs w:val="28"/>
        </w:rPr>
      </w:pPr>
    </w:p>
    <w:p>
      <w:pPr>
        <w:pStyle w:val="2"/>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一、项目建设单位基本信息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包含项目建设单位性质、隶属关系；人员状况，包括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负责人及项目成员情况和职责，从事过的同类相关课题研究及获奖概况。</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rPr>
        <w:t>建设单位基本情况表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11"/>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088"/>
        <w:gridCol w:w="1489"/>
        <w:gridCol w:w="1519"/>
        <w:gridCol w:w="506"/>
        <w:gridCol w:w="1024"/>
        <w:gridCol w:w="311"/>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jc w:val="center"/>
        </w:trPr>
        <w:tc>
          <w:tcPr>
            <w:tcW w:w="8834"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项目建设单位</w:t>
            </w:r>
          </w:p>
        </w:tc>
        <w:tc>
          <w:tcPr>
            <w:tcW w:w="2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287"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287" w:type="dxa"/>
            <w:gridSpan w:val="6"/>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□科研院所      □高等院校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单位主管部门</w:t>
            </w:r>
          </w:p>
        </w:tc>
        <w:tc>
          <w:tcPr>
            <w:tcW w:w="351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33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隶属关系</w:t>
            </w:r>
          </w:p>
        </w:tc>
        <w:tc>
          <w:tcPr>
            <w:tcW w:w="14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6287"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电子邮箱</w:t>
            </w:r>
          </w:p>
        </w:tc>
        <w:tc>
          <w:tcPr>
            <w:tcW w:w="6287"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287"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相关责任人</w:t>
            </w:r>
          </w:p>
        </w:tc>
        <w:tc>
          <w:tcPr>
            <w:tcW w:w="208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74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74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1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74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通信地址</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5"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同类项目研究成果介绍</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79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长城小标宋体" w:hAnsi="长城小标宋体" w:eastAsia="长城小标宋体"/>
          <w:color w:val="auto"/>
          <w:sz w:val="28"/>
          <w:szCs w:val="28"/>
        </w:rPr>
        <w:sectPr>
          <w:footerReference r:id="rId10" w:type="default"/>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376"/>
        <w:jc w:val="center"/>
        <w:textAlignment w:val="bottom"/>
        <w:rPr>
          <w:rFonts w:eastAsia="黑体"/>
          <w:color w:val="auto"/>
          <w:sz w:val="28"/>
          <w:szCs w:val="28"/>
        </w:rPr>
      </w:pPr>
      <w:r>
        <w:rPr>
          <w:rFonts w:hint="eastAsia" w:eastAsia="黑体"/>
          <w:color w:val="auto"/>
          <w:sz w:val="28"/>
          <w:szCs w:val="28"/>
        </w:rPr>
        <w:t>项目成员基本情况表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b/>
          <w:bCs/>
          <w:color w:val="auto"/>
          <w:sz w:val="28"/>
          <w:szCs w:val="28"/>
        </w:rPr>
      </w:pPr>
      <w:r>
        <w:rPr>
          <w:rFonts w:hint="eastAsia" w:ascii="黑体" w:hAnsi="黑体" w:eastAsia="黑体" w:cs="黑体"/>
          <w:b/>
          <w:bCs/>
          <w:color w:val="auto"/>
          <w:sz w:val="28"/>
          <w:szCs w:val="28"/>
        </w:rPr>
        <w:t>表A2</w:t>
      </w:r>
      <w:r>
        <w:rPr>
          <w:rFonts w:hint="eastAsia"/>
          <w:b/>
          <w:bCs/>
          <w:color w:val="auto"/>
          <w:sz w:val="28"/>
          <w:szCs w:val="28"/>
        </w:rPr>
        <w:t xml:space="preserve">   </w:t>
      </w:r>
      <w:r>
        <w:rPr>
          <w:b/>
          <w:bCs/>
          <w:color w:val="auto"/>
          <w:sz w:val="28"/>
          <w:szCs w:val="28"/>
        </w:rPr>
        <w:tab/>
      </w:r>
      <w:r>
        <w:rPr>
          <w:rFonts w:eastAsia="楷体_GB2312"/>
          <w:b/>
          <w:bCs/>
          <w:color w:val="auto"/>
          <w:sz w:val="28"/>
          <w:szCs w:val="28"/>
        </w:rPr>
        <w:tab/>
      </w:r>
      <w:r>
        <w:rPr>
          <w:rFonts w:hint="eastAsia" w:eastAsia="楷体_GB2312"/>
          <w:b/>
          <w:bCs/>
          <w:color w:val="auto"/>
          <w:sz w:val="28"/>
          <w:szCs w:val="28"/>
        </w:rPr>
        <w:t xml:space="preserve">   　 　        </w:t>
      </w:r>
      <w:r>
        <w:rPr>
          <w:rFonts w:hint="eastAsia"/>
          <w:b/>
          <w:bCs/>
          <w:color w:val="auto"/>
          <w:sz w:val="28"/>
          <w:szCs w:val="28"/>
        </w:rPr>
        <w:t xml:space="preserve"> </w:t>
      </w:r>
    </w:p>
    <w:tbl>
      <w:tblPr>
        <w:tblStyle w:val="11"/>
        <w:tblW w:w="8648" w:type="dxa"/>
        <w:jc w:val="center"/>
        <w:tblInd w:w="0" w:type="dxa"/>
        <w:tblLayout w:type="fixed"/>
        <w:tblCellMar>
          <w:top w:w="0" w:type="dxa"/>
          <w:left w:w="0" w:type="dxa"/>
          <w:bottom w:w="0" w:type="dxa"/>
          <w:right w:w="0" w:type="dxa"/>
        </w:tblCellMar>
      </w:tblPr>
      <w:tblGrid>
        <w:gridCol w:w="528"/>
        <w:gridCol w:w="1065"/>
        <w:gridCol w:w="1199"/>
        <w:gridCol w:w="1731"/>
        <w:gridCol w:w="1199"/>
        <w:gridCol w:w="2926"/>
      </w:tblGrid>
      <w:tr>
        <w:tblPrEx>
          <w:tblLayout w:type="fixed"/>
          <w:tblCellMar>
            <w:top w:w="0" w:type="dxa"/>
            <w:left w:w="0" w:type="dxa"/>
            <w:bottom w:w="0" w:type="dxa"/>
            <w:right w:w="0" w:type="dxa"/>
          </w:tblCellMar>
        </w:tblPrEx>
        <w:trPr>
          <w:cantSplit/>
          <w:trHeight w:val="1134" w:hRule="atLeast"/>
          <w:jc w:val="center"/>
        </w:trPr>
        <w:tc>
          <w:tcPr>
            <w:tcW w:w="8648"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ascii="楷体_GB2312" w:hAnsi="楷体_GB2312" w:eastAsia="楷体_GB2312"/>
                <w:color w:val="auto"/>
                <w:sz w:val="24"/>
                <w:szCs w:val="24"/>
              </w:rPr>
            </w:pPr>
            <w:r>
              <w:rPr>
                <w:rFonts w:hint="eastAsia" w:ascii="楷体_GB2312" w:hAnsi="楷体_GB2312" w:eastAsia="楷体_GB2312"/>
                <w:color w:val="auto"/>
                <w:sz w:val="24"/>
                <w:szCs w:val="24"/>
              </w:rPr>
              <w:t xml:space="preserve">填表说明：1.人员分类：项目负责人、项目骨干、其他人员； </w:t>
            </w:r>
          </w:p>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ascii="楷体_GB2312" w:hAnsi="楷体_GB2312" w:eastAsia="楷体_GB2312"/>
                <w:color w:val="auto"/>
                <w:sz w:val="24"/>
                <w:szCs w:val="24"/>
              </w:rPr>
            </w:pPr>
            <w:r>
              <w:rPr>
                <w:rFonts w:hint="eastAsia" w:ascii="楷体_GB2312" w:hAnsi="楷体_GB2312" w:eastAsia="楷体_GB2312"/>
                <w:color w:val="auto"/>
                <w:sz w:val="24"/>
                <w:szCs w:val="24"/>
              </w:rPr>
              <w:t xml:space="preserve">          2.职称分类：正高级、副高级、中级、初级、其他；</w:t>
            </w:r>
          </w:p>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eastAsia="楷体_GB2312"/>
                <w:color w:val="auto"/>
                <w:sz w:val="24"/>
                <w:szCs w:val="24"/>
              </w:rPr>
            </w:pPr>
            <w:r>
              <w:rPr>
                <w:rFonts w:hint="eastAsia" w:ascii="楷体_GB2312" w:hAnsi="楷体_GB2312" w:eastAsia="楷体_GB2312"/>
                <w:color w:val="auto"/>
                <w:sz w:val="24"/>
                <w:szCs w:val="24"/>
              </w:rPr>
              <w:t xml:space="preserve">          3.项目固定人员需填写人员明细。</w:t>
            </w:r>
          </w:p>
        </w:tc>
      </w:tr>
      <w:tr>
        <w:tblPrEx>
          <w:tblLayout w:type="fixed"/>
          <w:tblCellMar>
            <w:top w:w="0" w:type="dxa"/>
            <w:left w:w="0" w:type="dxa"/>
            <w:bottom w:w="0" w:type="dxa"/>
            <w:right w:w="0" w:type="dxa"/>
          </w:tblCellMar>
        </w:tblPrEx>
        <w:trPr>
          <w:cantSplit/>
          <w:trHeight w:val="567" w:hRule="atLeast"/>
          <w:jc w:val="center"/>
        </w:trPr>
        <w:tc>
          <w:tcPr>
            <w:tcW w:w="528"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06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1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7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1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人员分类</w:t>
            </w:r>
          </w:p>
        </w:tc>
        <w:tc>
          <w:tcPr>
            <w:tcW w:w="29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同类项目经验介绍</w:t>
            </w:r>
          </w:p>
        </w:tc>
      </w:tr>
      <w:tr>
        <w:tblPrEx>
          <w:tblLayout w:type="fixed"/>
          <w:tblCellMar>
            <w:top w:w="0" w:type="dxa"/>
            <w:left w:w="0" w:type="dxa"/>
            <w:bottom w:w="0" w:type="dxa"/>
            <w:right w:w="0" w:type="dxa"/>
          </w:tblCellMar>
        </w:tblPrEx>
        <w:trPr>
          <w:cantSplit/>
          <w:trHeight w:val="397" w:hRule="atLeast"/>
          <w:jc w:val="center"/>
        </w:trPr>
        <w:tc>
          <w:tcPr>
            <w:tcW w:w="52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rFonts w:hint="eastAsia" w:ascii="仿宋_GB2312" w:hAnsi="仿宋_GB2312" w:eastAsia="仿宋_GB2312" w:cs="仿宋_GB2312"/>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r>
        <w:tblPrEx>
          <w:tblLayout w:type="fixed"/>
          <w:tblCellMar>
            <w:top w:w="0" w:type="dxa"/>
            <w:left w:w="0" w:type="dxa"/>
            <w:bottom w:w="0" w:type="dxa"/>
            <w:right w:w="0" w:type="dxa"/>
          </w:tblCellMar>
        </w:tblPrEx>
        <w:trPr>
          <w:cantSplit/>
          <w:trHeight w:val="3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bottom"/>
              <w:rPr>
                <w:color w:val="auto"/>
                <w:sz w:val="24"/>
                <w:szCs w:val="24"/>
              </w:rPr>
            </w:pPr>
          </w:p>
        </w:tc>
        <w:tc>
          <w:tcPr>
            <w:tcW w:w="1065"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7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119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c>
          <w:tcPr>
            <w:tcW w:w="29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9"/>
        <w:rPr>
          <w:rFonts w:ascii="黑体" w:hAnsi="黑体" w:eastAsia="黑体" w:cs="黑体"/>
          <w:bCs/>
          <w:color w:val="auto"/>
          <w:kern w:val="0"/>
          <w:sz w:val="28"/>
          <w:szCs w:val="28"/>
        </w:rPr>
      </w:pPr>
      <w:r>
        <w:rPr>
          <w:rFonts w:ascii="黑体" w:hAnsi="黑体" w:eastAsia="黑体" w:cs="黑体"/>
          <w:bCs/>
          <w:color w:val="auto"/>
          <w:kern w:val="0"/>
          <w:sz w:val="28"/>
          <w:szCs w:val="28"/>
        </w:rPr>
        <w:br w:type="page"/>
      </w:r>
      <w:r>
        <w:rPr>
          <w:rFonts w:hint="eastAsia" w:ascii="黑体" w:hAnsi="黑体" w:eastAsia="黑体" w:cs="黑体"/>
          <w:bCs/>
          <w:color w:val="auto"/>
          <w:kern w:val="0"/>
          <w:sz w:val="28"/>
          <w:szCs w:val="28"/>
        </w:rPr>
        <w:t>二、项目申报依据</w:t>
      </w:r>
    </w:p>
    <w:tbl>
      <w:tblPr>
        <w:tblStyle w:val="12"/>
        <w:tblW w:w="86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6" w:hRule="atLeast"/>
          <w:jc w:val="center"/>
        </w:trPr>
        <w:tc>
          <w:tcPr>
            <w:tcW w:w="8608"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填写说明：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分别从政策、职能和其他方面充分说明项目实施的必要性，并对必要性进行深入解读，体现申报人对项目需求的理解程度。其中，政策方面可从中央、省委省政府有关决策部署、政策规定、农业农村行业发展规划进行说明；职能方面可结合相关业务主管部门职能进行说明，并明确相关文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（二）应当对提出的项目申报方案所遵循的文件依据和标准予以充分说明，便于理解后续实施内容，必要时添加佐证材料作为附件。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（三）请于“七、项目资料清单”列示项目申报依据，包括政策文件；部门职能；其他佐证材料。</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9"/>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三、项目实施方案</w:t>
      </w:r>
    </w:p>
    <w:tbl>
      <w:tblPr>
        <w:tblStyle w:val="12"/>
        <w:tblW w:w="86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0" w:hRule="atLeast"/>
          <w:jc w:val="center"/>
        </w:trPr>
        <w:tc>
          <w:tcPr>
            <w:tcW w:w="8608" w:type="dxa"/>
            <w:vAlign w:val="top"/>
          </w:tcPr>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填写说明：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（一）</w:t>
            </w:r>
            <w:r>
              <w:rPr>
                <w:rFonts w:hint="eastAsia" w:ascii="仿宋_GB2312" w:hAnsi="仿宋_GB2312" w:eastAsia="仿宋_GB2312" w:cs="仿宋_GB2312"/>
                <w:color w:val="auto"/>
                <w:sz w:val="28"/>
                <w:szCs w:val="28"/>
              </w:rPr>
              <w:t>分别从项目的立项背景及意义、目标、研究内容及拟主要解决的问题、研究思路、研究方式方法和项目时间进度安排等具体说明项目的实施内容和程序步骤，以便评估项目实施方案可行性。其中，项目建设单位应充分解读项目背景、意义、目标、工作重点难点及成果；应具体说明项目开展的绩效目标和拟达成的工作成果，并于“五、项目预期绩效目标”填写预期产出和预期效果；应当详细说明研究内容；应提出科学有效的研究思路和研究方式方法；应合理安排项目时间进度。</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项目实施如涉及调研、抽样、信息采集、采样检测、数据加工处理工作的，应具体说明工作内容。其中，调研工作需明确调研时间、频次、人员投入等；抽样工作需明确抽样方式、数量及合理性；信息采集工作需明确信息采集方式、费用等；采样检测工作需明确采样检测数量、措施等；数据加工处理工作需明确数据加工处理方式、投入资源、预期成果、费用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（三）对项目开展前期的调研论证、风险评估、同类项目比对方案进行详细说明，以便评估项目前期准备充分性。如已开展前期调研、实地监测或评估，需说明经已开展调研或监测的工作量，并论证其必要性。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（四）如项目实施有专门的项目资金管理制度或办法，请明确相关文件依据，并添加佐证材料作为附件。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（五）对项目资金安排情况进行说明，提供详细的工作量和依据，并于“四、项目支出内容”对项目资金支出进行测算，避免随意报大数。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请于“七、项目资料清单”列示实施方案资料，包括具体实施方案；项目实施涉及调研、抽样、信息采集、采样检测、数据加工处理工作的具体方案；项目前期调研论证、风险评估、同类项目比对方案及其他详细说明；项目相关的资金管理制度或办法；其他佐证材料。</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hint="eastAsia" w:ascii="仿宋_GB2312" w:hAnsi="仿宋_GB2312" w:eastAsia="仿宋_GB2312" w:cs="仿宋_GB2312"/>
                <w:color w:val="auto"/>
                <w:kern w:val="0"/>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9"/>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四、项目支出内容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表A3：项目预算汇总表；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表B1-13：支出科目预算明细表。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表C1：弹性预算明细表。</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bottom"/>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填写说明：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（一）严格参照省农业农村厅支出标准编制项目预算，具体列示各项支出内容的明细和测算说明。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（二）申报软科学课题研究项目预算金额如超出固定预算总额范围，需提供弹性预算明细表对该支出内容进行测算，并提供佐证材料作为附件。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bottom"/>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（三）请于“七、项目资料清单”列示项目支出预算资料，包括相关测算依据；其他佐证材料。</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仿宋" w:hAnsi="仿宋" w:eastAsia="仿宋" w:cs="华文仿宋"/>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eastAsia="黑体"/>
          <w:color w:val="auto"/>
          <w:sz w:val="28"/>
          <w:szCs w:val="28"/>
        </w:rPr>
      </w:pPr>
    </w:p>
    <w:p>
      <w:pPr>
        <w:autoSpaceDE w:val="0"/>
        <w:autoSpaceDN w:val="0"/>
        <w:spacing w:line="360" w:lineRule="auto"/>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项目预算汇总表</w:t>
      </w:r>
    </w:p>
    <w:p>
      <w:pPr>
        <w:autoSpaceDE w:val="0"/>
        <w:autoSpaceDN w:val="0"/>
        <w:adjustRightInd w:val="0"/>
        <w:snapToGrid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表A3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  </w:t>
      </w:r>
    </w:p>
    <w:tbl>
      <w:tblPr>
        <w:tblStyle w:val="11"/>
        <w:tblW w:w="867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933"/>
        <w:gridCol w:w="1645"/>
        <w:gridCol w:w="1787"/>
        <w:gridCol w:w="1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Merge w:val="restart"/>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33" w:type="dxa"/>
            <w:tcBorders>
              <w:bottom w:val="single" w:color="auto" w:sz="6"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其他来源资金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Merge w:val="continue"/>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p>
        </w:tc>
        <w:tc>
          <w:tcPr>
            <w:tcW w:w="2933" w:type="dxa"/>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一、资金支出</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1.资料费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2.数据采集费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3.差旅费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4.会议费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5.印刷费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6.专家咨询费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8.师资费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9.出版/文献/信息传播/知识产权事务费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10.劳务费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11.材料费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12.人员费</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13.间接费用</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14.弹性预算</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二、项目资金来源</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（二）其他来源资金</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三、跨年度资金分配</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1.当年度资金</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488"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2933"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2.下一年度资金</w:t>
            </w:r>
          </w:p>
        </w:tc>
        <w:tc>
          <w:tcPr>
            <w:tcW w:w="1645"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b/>
                <w:bCs/>
                <w:color w:val="auto"/>
                <w:sz w:val="20"/>
                <w:szCs w:val="20"/>
              </w:rPr>
            </w:pPr>
          </w:p>
        </w:tc>
        <w:tc>
          <w:tcPr>
            <w:tcW w:w="1787" w:type="dxa"/>
            <w:tcBorders>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c>
          <w:tcPr>
            <w:tcW w:w="1825"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p>
        </w:tc>
      </w:tr>
    </w:tbl>
    <w:p>
      <w:pPr>
        <w:topLinePunct/>
        <w:adjustRightInd w:val="0"/>
        <w:snapToGrid w:val="0"/>
        <w:spacing w:line="360" w:lineRule="auto"/>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注：1.申报规划编制、软科学课题研究项目预算等课题研究项目，请提供表B1-B13支出科目预算明细表。</w:t>
      </w:r>
    </w:p>
    <w:p>
      <w:pPr>
        <w:topLinePunct/>
        <w:adjustRightInd w:val="0"/>
        <w:snapToGrid w:val="0"/>
        <w:spacing w:line="360" w:lineRule="auto"/>
        <w:ind w:firstLine="36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18"/>
        </w:rPr>
        <w:t>2.“弹性预算”仅适用于软科学课题研究项目预算申报，如申报金额超出固定预算总额范围，请提供表C1弹性预算明细表。</w:t>
      </w:r>
      <w:r>
        <w:rPr>
          <w:rFonts w:hint="eastAsia" w:ascii="仿宋_GB2312" w:hAnsi="仿宋_GB2312" w:eastAsia="仿宋_GB2312" w:cs="仿宋_GB2312"/>
          <w:color w:val="auto"/>
          <w:sz w:val="32"/>
        </w:rPr>
        <w:t xml:space="preserve"> </w:t>
      </w:r>
    </w:p>
    <w:p>
      <w:pPr>
        <w:topLinePunct/>
        <w:adjustRightInd w:val="0"/>
        <w:snapToGrid w:val="0"/>
        <w:spacing w:line="360" w:lineRule="auto"/>
        <w:ind w:firstLine="640" w:firstLineChars="200"/>
        <w:rPr>
          <w:rFonts w:hint="eastAsia" w:ascii="仿宋_GB2312" w:hAnsi="仿宋_GB2312" w:eastAsia="仿宋_GB2312" w:cs="仿宋_GB2312"/>
          <w:color w:val="auto"/>
          <w:sz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val="0"/>
        <w:autoSpaceDN w:val="0"/>
        <w:bidi w:val="0"/>
        <w:adjustRightInd/>
        <w:snapToGrid w:val="0"/>
        <w:spacing w:line="42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资料费预算明细表</w:t>
      </w:r>
    </w:p>
    <w:p>
      <w:pPr>
        <w:keepNext w:val="0"/>
        <w:keepLines w:val="0"/>
        <w:pageBreakBefore w:val="0"/>
        <w:widowControl w:val="0"/>
        <w:kinsoku/>
        <w:wordWrap/>
        <w:overflowPunct/>
        <w:topLinePunct w:val="0"/>
        <w:autoSpaceDE w:val="0"/>
        <w:autoSpaceDN w:val="0"/>
        <w:bidi w:val="0"/>
        <w:adjustRightInd/>
        <w:snapToGrid w:val="0"/>
        <w:spacing w:line="420" w:lineRule="exact"/>
        <w:ind w:firstLine="536"/>
        <w:jc w:val="center"/>
        <w:textAlignment w:val="auto"/>
        <w:rPr>
          <w:rFonts w:ascii="黑体" w:hAnsi="黑体" w:eastAsia="黑体"/>
          <w:color w:val="auto"/>
          <w:sz w:val="28"/>
          <w:szCs w:val="28"/>
        </w:rPr>
      </w:pPr>
    </w:p>
    <w:p>
      <w:pPr>
        <w:keepNext w:val="0"/>
        <w:keepLines w:val="0"/>
        <w:pageBreakBefore w:val="0"/>
        <w:widowControl w:val="0"/>
        <w:kinsoku/>
        <w:wordWrap/>
        <w:overflowPunct/>
        <w:topLinePunct w:val="0"/>
        <w:autoSpaceDE w:val="0"/>
        <w:autoSpaceDN w:val="0"/>
        <w:bidi w:val="0"/>
        <w:adjustRightInd/>
        <w:snapToGrid w:val="0"/>
        <w:spacing w:line="420" w:lineRule="exact"/>
        <w:ind w:firstLine="200" w:firstLineChars="100"/>
        <w:textAlignment w:val="auto"/>
        <w:rPr>
          <w:rFonts w:hint="eastAsia" w:ascii="黑体" w:hAnsi="黑体" w:eastAsia="黑体" w:cs="黑体"/>
          <w:b w:val="0"/>
          <w:bCs w:val="0"/>
          <w:color w:val="auto"/>
        </w:rPr>
      </w:pPr>
      <w:r>
        <w:rPr>
          <w:rFonts w:hint="eastAsia" w:ascii="黑体" w:hAnsi="黑体" w:eastAsia="黑体" w:cs="黑体"/>
          <w:b w:val="0"/>
          <w:bCs w:val="0"/>
          <w:color w:val="auto"/>
          <w:sz w:val="20"/>
        </w:rPr>
        <w:t>表B1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1" w:type="dxa"/>
        <w:jc w:val="center"/>
        <w:tblInd w:w="0" w:type="dxa"/>
        <w:tblLayout w:type="fixed"/>
        <w:tblCellMar>
          <w:top w:w="0" w:type="dxa"/>
          <w:left w:w="108" w:type="dxa"/>
          <w:bottom w:w="0" w:type="dxa"/>
          <w:right w:w="108" w:type="dxa"/>
        </w:tblCellMar>
      </w:tblPr>
      <w:tblGrid>
        <w:gridCol w:w="758"/>
        <w:gridCol w:w="2918"/>
        <w:gridCol w:w="1505"/>
        <w:gridCol w:w="1595"/>
        <w:gridCol w:w="1022"/>
        <w:gridCol w:w="1318"/>
        <w:gridCol w:w="1411"/>
        <w:gridCol w:w="2444"/>
      </w:tblGrid>
      <w:tr>
        <w:tblPrEx>
          <w:tblLayout w:type="fixed"/>
          <w:tblCellMar>
            <w:top w:w="0" w:type="dxa"/>
            <w:left w:w="108" w:type="dxa"/>
            <w:bottom w:w="0" w:type="dxa"/>
            <w:right w:w="108" w:type="dxa"/>
          </w:tblCellMar>
        </w:tblPrEx>
        <w:trPr>
          <w:trHeight w:val="429" w:hRule="atLeast"/>
          <w:jc w:val="center"/>
        </w:trPr>
        <w:tc>
          <w:tcPr>
            <w:tcW w:w="12971"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1.开支范围：在项目实施过程中购买必要的图书（包括外文图书）、资料收集、整理、翻拍、翻译，文献检索等支出的费用。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7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0"/>
        <w:jc w:val="center"/>
        <w:rPr>
          <w:rFonts w:ascii="黑体" w:hAnsi="黑体" w:eastAsia="黑体"/>
          <w:color w:val="auto"/>
          <w:sz w:val="32"/>
          <w:szCs w:val="32"/>
        </w:rPr>
      </w:pPr>
      <w:r>
        <w:rPr>
          <w:rFonts w:hint="eastAsia" w:ascii="黑体" w:hAnsi="黑体" w:eastAsia="黑体"/>
          <w:color w:val="auto"/>
          <w:sz w:val="32"/>
          <w:szCs w:val="32"/>
        </w:rPr>
        <w:t>数据采集费预算明细表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表B2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1" w:type="dxa"/>
        <w:jc w:val="center"/>
        <w:tblInd w:w="0" w:type="dxa"/>
        <w:tblLayout w:type="fixed"/>
        <w:tblCellMar>
          <w:top w:w="0" w:type="dxa"/>
          <w:left w:w="108" w:type="dxa"/>
          <w:bottom w:w="0" w:type="dxa"/>
          <w:right w:w="108" w:type="dxa"/>
        </w:tblCellMar>
      </w:tblPr>
      <w:tblGrid>
        <w:gridCol w:w="758"/>
        <w:gridCol w:w="2918"/>
        <w:gridCol w:w="1505"/>
        <w:gridCol w:w="1595"/>
        <w:gridCol w:w="1022"/>
        <w:gridCol w:w="1318"/>
        <w:gridCol w:w="1411"/>
        <w:gridCol w:w="2444"/>
      </w:tblGrid>
      <w:tr>
        <w:tblPrEx>
          <w:tblLayout w:type="fixed"/>
          <w:tblCellMar>
            <w:top w:w="0" w:type="dxa"/>
            <w:left w:w="108" w:type="dxa"/>
            <w:bottom w:w="0" w:type="dxa"/>
            <w:right w:w="108" w:type="dxa"/>
          </w:tblCellMar>
        </w:tblPrEx>
        <w:trPr>
          <w:trHeight w:val="429" w:hRule="atLeast"/>
          <w:jc w:val="center"/>
        </w:trPr>
        <w:tc>
          <w:tcPr>
            <w:tcW w:w="12971"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1.开支范围：在项目实施过程中必要的数据采集支出，包括通过问卷调查、电话访谈、实地调研等方式获取数据而发生的支出。</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7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rFonts w:hint="eastAsia"/>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差旅费预算明细表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表B3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597"/>
        <w:gridCol w:w="668"/>
        <w:gridCol w:w="668"/>
        <w:gridCol w:w="1496"/>
        <w:gridCol w:w="1539"/>
        <w:gridCol w:w="1546"/>
        <w:gridCol w:w="668"/>
        <w:gridCol w:w="967"/>
        <w:gridCol w:w="769"/>
        <w:gridCol w:w="758"/>
        <w:gridCol w:w="3303"/>
      </w:tblGrid>
      <w:tr>
        <w:tblPrEx>
          <w:tblLayout w:type="fixed"/>
          <w:tblCellMar>
            <w:top w:w="0" w:type="dxa"/>
            <w:left w:w="108" w:type="dxa"/>
            <w:bottom w:w="0" w:type="dxa"/>
            <w:right w:w="108" w:type="dxa"/>
          </w:tblCellMar>
        </w:tblPrEx>
        <w:trPr>
          <w:trHeight w:val="839" w:hRule="atLeast"/>
          <w:jc w:val="center"/>
        </w:trPr>
        <w:tc>
          <w:tcPr>
            <w:tcW w:w="12979" w:type="dxa"/>
            <w:gridSpan w:val="11"/>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1.开支范围：项目实施过程中开展科学实验、科学考察、业务调研、学术交流、业务培训等所发生的外埠差旅费、市内交通费用。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2.出差目的：调研、勘察、采样、调查、督查和巡查等；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出差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目的</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出差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地点</w:t>
            </w:r>
            <w:r>
              <w:rPr>
                <w:rFonts w:ascii="黑体" w:hAnsi="黑体" w:eastAsia="黑体"/>
                <w:color w:val="auto"/>
                <w:kern w:val="0"/>
                <w:sz w:val="20"/>
                <w:szCs w:val="20"/>
              </w:rPr>
              <w:t xml:space="preserve">            　</w:t>
            </w: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往返交通费</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住宿费</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出差补助</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3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（10）</w:t>
            </w: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w:t>
            </w:r>
            <w:r>
              <w:rPr>
                <w:b/>
                <w:bCs/>
                <w:color w:val="auto"/>
                <w:kern w:val="0"/>
                <w:sz w:val="18"/>
                <w:szCs w:val="18"/>
              </w:rPr>
              <w:t>1</w:t>
            </w:r>
            <w:r>
              <w:rPr>
                <w:rFonts w:hint="eastAsia"/>
                <w:b/>
                <w:bCs/>
                <w:color w:val="auto"/>
                <w:kern w:val="0"/>
                <w:sz w:val="18"/>
                <w:szCs w:val="18"/>
              </w:rPr>
              <w:t>）</w:t>
            </w:r>
          </w:p>
        </w:tc>
      </w:tr>
      <w:tr>
        <w:tblPrEx>
          <w:tblLayout w:type="fixed"/>
          <w:tblCellMar>
            <w:top w:w="0" w:type="dxa"/>
            <w:left w:w="108" w:type="dxa"/>
            <w:bottom w:w="0" w:type="dxa"/>
            <w:right w:w="108" w:type="dxa"/>
          </w:tblCellMar>
        </w:tblPrEx>
        <w:trPr>
          <w:trHeight w:val="40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342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6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3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表B4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631"/>
        <w:gridCol w:w="1171"/>
        <w:gridCol w:w="1300"/>
        <w:gridCol w:w="1077"/>
        <w:gridCol w:w="1480"/>
        <w:gridCol w:w="1116"/>
        <w:gridCol w:w="1298"/>
        <w:gridCol w:w="1300"/>
        <w:gridCol w:w="3598"/>
        <w:gridCol w:w="8"/>
      </w:tblGrid>
      <w:tr>
        <w:tblPrEx>
          <w:tblLayout w:type="fixed"/>
          <w:tblCellMar>
            <w:top w:w="0" w:type="dxa"/>
            <w:left w:w="108" w:type="dxa"/>
            <w:bottom w:w="0" w:type="dxa"/>
            <w:right w:w="108" w:type="dxa"/>
          </w:tblCellMar>
        </w:tblPrEx>
        <w:trPr>
          <w:gridAfter w:val="1"/>
          <w:wAfter w:w="8" w:type="dxa"/>
          <w:trHeight w:val="697"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1.开支范围：项目实施过程中组织开展学术研讨、咨询以及协调项目研究工作等活动而发生的会议费用，包括会议住宿费、伙食费、会议场地租金、会议资料印刷费等。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2.会议类别：学术交流研讨、咨询座谈、验收等；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3.计量单位：天、期、次等；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3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会议名称</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会议类别</w:t>
            </w:r>
            <w:r>
              <w:rPr>
                <w:rFonts w:ascii="黑体" w:hAnsi="黑体" w:eastAsia="黑体"/>
                <w:color w:val="auto"/>
                <w:kern w:val="0"/>
                <w:sz w:val="20"/>
                <w:szCs w:val="20"/>
              </w:rPr>
              <w:t xml:space="preserve">         　</w:t>
            </w: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w:t>
            </w:r>
            <w:r>
              <w:rPr>
                <w:rFonts w:ascii="黑体" w:hAnsi="黑体" w:eastAsia="黑体"/>
                <w:color w:val="auto"/>
                <w:kern w:val="0"/>
                <w:sz w:val="20"/>
                <w:szCs w:val="20"/>
              </w:rPr>
              <w:t>/</w:t>
            </w:r>
            <w:r>
              <w:rPr>
                <w:rFonts w:hint="eastAsia" w:ascii="黑体" w:hAnsi="黑体" w:eastAsia="黑体"/>
                <w:color w:val="auto"/>
                <w:kern w:val="0"/>
                <w:sz w:val="20"/>
                <w:szCs w:val="20"/>
              </w:rPr>
              <w:t>单位）</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rPr>
            </w:pPr>
            <w:r>
              <w:rPr>
                <w:rFonts w:hint="eastAsia" w:ascii="黑体" w:hAnsi="黑体" w:eastAsia="黑体"/>
                <w:color w:val="auto"/>
                <w:kern w:val="0"/>
                <w:sz w:val="20"/>
                <w:szCs w:val="20"/>
              </w:rPr>
              <w:t>（如标准依据文件；需特别说明事项）</w:t>
            </w:r>
          </w:p>
        </w:tc>
      </w:tr>
      <w:tr>
        <w:tblPrEx>
          <w:tblLayout w:type="fixed"/>
          <w:tblCellMar>
            <w:top w:w="0" w:type="dxa"/>
            <w:left w:w="108" w:type="dxa"/>
            <w:bottom w:w="0" w:type="dxa"/>
            <w:right w:w="108" w:type="dxa"/>
          </w:tblCellMar>
        </w:tblPrEx>
        <w:trPr>
          <w:trHeight w:val="457" w:hRule="atLeast"/>
          <w:jc w:val="center"/>
        </w:trPr>
        <w:tc>
          <w:tcPr>
            <w:tcW w:w="63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1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403" w:hRule="atLeast"/>
          <w:jc w:val="center"/>
        </w:trPr>
        <w:tc>
          <w:tcPr>
            <w:tcW w:w="41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印刷费预算明细表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表B5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1" w:type="dxa"/>
        <w:jc w:val="center"/>
        <w:tblInd w:w="0" w:type="dxa"/>
        <w:tblLayout w:type="fixed"/>
        <w:tblCellMar>
          <w:top w:w="0" w:type="dxa"/>
          <w:left w:w="108" w:type="dxa"/>
          <w:bottom w:w="0" w:type="dxa"/>
          <w:right w:w="108" w:type="dxa"/>
        </w:tblCellMar>
      </w:tblPr>
      <w:tblGrid>
        <w:gridCol w:w="617"/>
        <w:gridCol w:w="1396"/>
        <w:gridCol w:w="1445"/>
        <w:gridCol w:w="1154"/>
        <w:gridCol w:w="1588"/>
        <w:gridCol w:w="1442"/>
        <w:gridCol w:w="1152"/>
        <w:gridCol w:w="1588"/>
        <w:gridCol w:w="2589"/>
      </w:tblGrid>
      <w:tr>
        <w:tblPrEx>
          <w:tblLayout w:type="fixed"/>
          <w:tblCellMar>
            <w:top w:w="0" w:type="dxa"/>
            <w:left w:w="108" w:type="dxa"/>
            <w:bottom w:w="0" w:type="dxa"/>
            <w:right w:w="108" w:type="dxa"/>
          </w:tblCellMar>
        </w:tblPrEx>
        <w:trPr>
          <w:trHeight w:val="429"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1.开支范围：用于项目实施过程中必要的海报、宣传画册、书籍、杂志、调研成果等印刷支出。</w:t>
            </w:r>
          </w:p>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2.纸张规格：包含纸张尺寸、银色、纸张类型和克数等信息，具体参照课题研究项目支出标准附件2“印刷费支出标准明细表”。</w:t>
            </w:r>
          </w:p>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794" w:hRule="atLeast"/>
          <w:jc w:val="center"/>
        </w:trPr>
        <w:tc>
          <w:tcPr>
            <w:tcW w:w="6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纸张规格</w:t>
            </w: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（7）</w:t>
            </w: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hint="eastAsia" w:eastAsia="仿宋"/>
                <w:color w:val="auto"/>
                <w:kern w:val="0"/>
                <w:sz w:val="20"/>
                <w:szCs w:val="20"/>
              </w:rPr>
              <w:t>5</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2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1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2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专家咨询费预算明细表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表B6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683"/>
        <w:gridCol w:w="1163"/>
        <w:gridCol w:w="1041"/>
        <w:gridCol w:w="1581"/>
        <w:gridCol w:w="1316"/>
        <w:gridCol w:w="1186"/>
        <w:gridCol w:w="1186"/>
        <w:gridCol w:w="1189"/>
        <w:gridCol w:w="3626"/>
        <w:gridCol w:w="8"/>
      </w:tblGrid>
      <w:tr>
        <w:tblPrEx>
          <w:tblLayout w:type="fixed"/>
          <w:tblCellMar>
            <w:top w:w="0" w:type="dxa"/>
            <w:left w:w="108" w:type="dxa"/>
            <w:bottom w:w="0" w:type="dxa"/>
            <w:right w:w="108" w:type="dxa"/>
          </w:tblCellMar>
        </w:tblPrEx>
        <w:trPr>
          <w:gridAfter w:val="1"/>
          <w:wAfter w:w="8" w:type="dxa"/>
          <w:trHeight w:val="448"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1.开支范围：用于调研开展过程中支付给临时聘请的咨询专家的费用。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2.人员职称：正高级技术职称专业人员、院士、全国知名专家、副高级技术职称专业人员、其他人员。</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3.组织形式：会议形式、现场访谈形式、现场勘查形式、通讯形式。</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专家类型</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组织形式</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人均标准</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（2）</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（3）</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w:t>
            </w:r>
            <w:r>
              <w:rPr>
                <w:b/>
                <w:bCs/>
                <w:color w:val="auto"/>
                <w:kern w:val="0"/>
                <w:sz w:val="18"/>
                <w:szCs w:val="18"/>
              </w:rPr>
              <w:t>6</w:t>
            </w:r>
            <w:r>
              <w:rPr>
                <w:rFonts w:hint="eastAsia"/>
                <w:b/>
                <w:bCs/>
                <w:color w:val="auto"/>
                <w:kern w:val="0"/>
                <w:sz w:val="18"/>
                <w:szCs w:val="18"/>
              </w:rPr>
              <w:t>）</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8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720" w:num="1"/>
          <w:rtlGutter w:val="0"/>
          <w:docGrid w:type="lines" w:linePitch="65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表B7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584"/>
        <w:gridCol w:w="1116"/>
        <w:gridCol w:w="1246"/>
        <w:gridCol w:w="1376"/>
        <w:gridCol w:w="1589"/>
        <w:gridCol w:w="1010"/>
        <w:gridCol w:w="864"/>
        <w:gridCol w:w="1443"/>
        <w:gridCol w:w="3751"/>
      </w:tblGrid>
      <w:tr>
        <w:tblPrEx>
          <w:tblLayout w:type="fixed"/>
          <w:tblCellMar>
            <w:top w:w="0" w:type="dxa"/>
            <w:left w:w="108" w:type="dxa"/>
            <w:bottom w:w="0" w:type="dxa"/>
            <w:right w:w="108" w:type="dxa"/>
          </w:tblCellMar>
        </w:tblPrEx>
        <w:trPr>
          <w:trHeight w:val="697" w:hRule="atLeast"/>
          <w:jc w:val="center"/>
        </w:trPr>
        <w:tc>
          <w:tcPr>
            <w:tcW w:w="12979"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1.开支范围：用于项目研究成果的培训支出，包括培训所产生的住宿费、伙食费、培训场地费、培训资料费等。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2.计量单位：天、期、次等；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58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培训名称</w:t>
            </w: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培训内容</w:t>
            </w:r>
            <w:r>
              <w:rPr>
                <w:rFonts w:ascii="黑体" w:hAnsi="黑体" w:eastAsia="黑体"/>
                <w:color w:val="auto"/>
                <w:kern w:val="0"/>
                <w:sz w:val="20"/>
                <w:szCs w:val="20"/>
              </w:rPr>
              <w:t xml:space="preserve">            　</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sz w:val="20"/>
                <w:szCs w:val="20"/>
              </w:rPr>
            </w:pPr>
            <w:r>
              <w:rPr>
                <w:rFonts w:hint="eastAsia" w:ascii="黑体" w:hAnsi="黑体" w:eastAsia="黑体"/>
                <w:color w:val="auto"/>
                <w:kern w:val="0"/>
                <w:sz w:val="20"/>
                <w:szCs w:val="20"/>
              </w:rPr>
              <w:t>（万元/单位）</w:t>
            </w: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w:t>
            </w:r>
            <w:r>
              <w:rPr>
                <w:b/>
                <w:bCs/>
                <w:color w:val="auto"/>
                <w:kern w:val="0"/>
                <w:sz w:val="18"/>
                <w:szCs w:val="18"/>
              </w:rPr>
              <w:t>0</w:t>
            </w:r>
            <w:r>
              <w:rPr>
                <w:rFonts w:hint="eastAsia"/>
                <w:b/>
                <w:bCs/>
                <w:color w:val="auto"/>
                <w:kern w:val="0"/>
                <w:sz w:val="18"/>
                <w:szCs w:val="18"/>
              </w:rPr>
              <w:t>）</w:t>
            </w:r>
          </w:p>
        </w:tc>
      </w:tr>
      <w:tr>
        <w:tblPrEx>
          <w:tblLayout w:type="fixed"/>
          <w:tblCellMar>
            <w:top w:w="0" w:type="dxa"/>
            <w:left w:w="108" w:type="dxa"/>
            <w:bottom w:w="0" w:type="dxa"/>
            <w:right w:w="108" w:type="dxa"/>
          </w:tblCellMar>
        </w:tblPrEx>
        <w:trPr>
          <w:trHeight w:val="405"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32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师资费预算明细表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表B8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716"/>
        <w:gridCol w:w="1155"/>
        <w:gridCol w:w="1075"/>
        <w:gridCol w:w="1376"/>
        <w:gridCol w:w="1589"/>
        <w:gridCol w:w="1010"/>
        <w:gridCol w:w="864"/>
        <w:gridCol w:w="1443"/>
        <w:gridCol w:w="3751"/>
      </w:tblGrid>
      <w:tr>
        <w:tblPrEx>
          <w:tblLayout w:type="fixed"/>
          <w:tblCellMar>
            <w:top w:w="0" w:type="dxa"/>
            <w:left w:w="108" w:type="dxa"/>
            <w:bottom w:w="0" w:type="dxa"/>
            <w:right w:w="108" w:type="dxa"/>
          </w:tblCellMar>
        </w:tblPrEx>
        <w:trPr>
          <w:trHeight w:val="697" w:hRule="atLeast"/>
          <w:jc w:val="center"/>
        </w:trPr>
        <w:tc>
          <w:tcPr>
            <w:tcW w:w="12979"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1.开支范围：聘请师资授课发生的费用，包括授课老师讲课费、差旅费、住宿费、伙食费等。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2.讲师类型：正高级技术职称专业人员、院士、全国知名专家、副高级技术职称专业人员、其他人员。</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3.费用名称：讲课费、差旅费、住宿费、伙食费。</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4.计量单位：学时、人天等；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讲师类型</w:t>
            </w: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r>
              <w:rPr>
                <w:rFonts w:ascii="黑体" w:hAnsi="黑体" w:eastAsia="黑体"/>
                <w:color w:val="auto"/>
                <w:kern w:val="0"/>
                <w:sz w:val="20"/>
                <w:szCs w:val="20"/>
              </w:rPr>
              <w:t xml:space="preserve">            　</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sz w:val="20"/>
                <w:szCs w:val="20"/>
              </w:rPr>
            </w:pPr>
            <w:r>
              <w:rPr>
                <w:rFonts w:hint="eastAsia" w:ascii="黑体" w:hAnsi="黑体" w:eastAsia="黑体"/>
                <w:color w:val="auto"/>
                <w:kern w:val="0"/>
                <w:sz w:val="20"/>
                <w:szCs w:val="20"/>
              </w:rPr>
              <w:t>（万元/单位）</w:t>
            </w: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（1</w:t>
            </w:r>
            <w:r>
              <w:rPr>
                <w:b/>
                <w:bCs/>
                <w:color w:val="auto"/>
                <w:kern w:val="0"/>
                <w:sz w:val="18"/>
                <w:szCs w:val="18"/>
              </w:rPr>
              <w:t>0</w:t>
            </w:r>
            <w:r>
              <w:rPr>
                <w:rFonts w:hint="eastAsia"/>
                <w:b/>
                <w:bCs/>
                <w:color w:val="auto"/>
                <w:kern w:val="0"/>
                <w:sz w:val="18"/>
                <w:szCs w:val="18"/>
              </w:rPr>
              <w:t>）</w:t>
            </w:r>
          </w:p>
        </w:tc>
      </w:tr>
      <w:tr>
        <w:tblPrEx>
          <w:tblLayout w:type="fixed"/>
          <w:tblCellMar>
            <w:top w:w="0" w:type="dxa"/>
            <w:left w:w="108" w:type="dxa"/>
            <w:bottom w:w="0" w:type="dxa"/>
            <w:right w:w="108" w:type="dxa"/>
          </w:tblCellMar>
        </w:tblPrEx>
        <w:trPr>
          <w:trHeight w:val="40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32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5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7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spacing w:line="300" w:lineRule="auto"/>
        <w:ind w:left="0"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出版/文献/信息传播/知识产权事务费预算明细表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表B9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1" w:type="dxa"/>
        <w:jc w:val="center"/>
        <w:tblInd w:w="0" w:type="dxa"/>
        <w:tblLayout w:type="fixed"/>
        <w:tblCellMar>
          <w:top w:w="0" w:type="dxa"/>
          <w:left w:w="108" w:type="dxa"/>
          <w:bottom w:w="0" w:type="dxa"/>
          <w:right w:w="108" w:type="dxa"/>
        </w:tblCellMar>
      </w:tblPr>
      <w:tblGrid>
        <w:gridCol w:w="758"/>
        <w:gridCol w:w="2918"/>
        <w:gridCol w:w="1505"/>
        <w:gridCol w:w="1595"/>
        <w:gridCol w:w="1022"/>
        <w:gridCol w:w="1318"/>
        <w:gridCol w:w="1411"/>
        <w:gridCol w:w="2444"/>
      </w:tblGrid>
      <w:tr>
        <w:tblPrEx>
          <w:tblLayout w:type="fixed"/>
          <w:tblCellMar>
            <w:top w:w="0" w:type="dxa"/>
            <w:left w:w="108" w:type="dxa"/>
            <w:bottom w:w="0" w:type="dxa"/>
            <w:right w:w="108" w:type="dxa"/>
          </w:tblCellMar>
        </w:tblPrEx>
        <w:trPr>
          <w:trHeight w:val="429" w:hRule="atLeast"/>
          <w:jc w:val="center"/>
        </w:trPr>
        <w:tc>
          <w:tcPr>
            <w:tcW w:w="12971"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1.开支范围：项目实施过程中需要支付的出版费、资料费、专用软件购买费、文献检索费、专业通信费、专利申请及其他知识产权事务等费用。</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2.费用类型：出版费、资料费、专用软件购买费、文献检索费、专业通信费、专利申请费、知识产权事务费等。</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7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费用类型</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75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29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77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劳务费预算明细表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表B10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683"/>
        <w:gridCol w:w="1163"/>
        <w:gridCol w:w="1041"/>
        <w:gridCol w:w="1581"/>
        <w:gridCol w:w="1316"/>
        <w:gridCol w:w="1186"/>
        <w:gridCol w:w="1186"/>
        <w:gridCol w:w="1189"/>
        <w:gridCol w:w="3626"/>
        <w:gridCol w:w="8"/>
      </w:tblGrid>
      <w:tr>
        <w:tblPrEx>
          <w:tblLayout w:type="fixed"/>
          <w:tblCellMar>
            <w:top w:w="0" w:type="dxa"/>
            <w:left w:w="108" w:type="dxa"/>
            <w:bottom w:w="0" w:type="dxa"/>
            <w:right w:w="108" w:type="dxa"/>
          </w:tblCellMar>
        </w:tblPrEx>
        <w:trPr>
          <w:gridAfter w:val="1"/>
          <w:wAfter w:w="8" w:type="dxa"/>
          <w:trHeight w:val="448"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1.开支范围：在项目研究过程中支付给参与项目研究的承担单位编制外研究生、博士后、访问学者、项目聘用的研究人员和科研辅助人员的劳务费用。</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2.人员类别：编制外研究生、博士后、访问学者、项目聘用研究人员、科研辅助人员；</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3.工作内容：项目咨询、论证、评审、外业调查和安保等。</w:t>
            </w:r>
          </w:p>
          <w:p>
            <w:pPr>
              <w:adjustRightInd w:val="0"/>
              <w:snapToGrid w:val="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人员类别</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工作内容</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人均标准</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（2）</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（3）</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w:t>
            </w:r>
            <w:r>
              <w:rPr>
                <w:b/>
                <w:bCs/>
                <w:color w:val="auto"/>
                <w:kern w:val="0"/>
                <w:sz w:val="18"/>
                <w:szCs w:val="18"/>
              </w:rPr>
              <w:t>6</w:t>
            </w:r>
            <w:r>
              <w:rPr>
                <w:rFonts w:hint="eastAsia"/>
                <w:b/>
                <w:bCs/>
                <w:color w:val="auto"/>
                <w:kern w:val="0"/>
                <w:sz w:val="18"/>
                <w:szCs w:val="18"/>
              </w:rPr>
              <w:t>）</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8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720" w:num="1"/>
          <w:rtlGutter w:val="0"/>
          <w:docGrid w:type="lines" w:linePitch="655" w:charSpace="0"/>
        </w:sectPr>
      </w:pPr>
    </w:p>
    <w:p>
      <w:pPr>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spacing w:line="30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表B11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48"/>
        <w:gridCol w:w="1012"/>
        <w:gridCol w:w="1333"/>
        <w:gridCol w:w="1697"/>
        <w:gridCol w:w="1461"/>
        <w:gridCol w:w="1577"/>
        <w:gridCol w:w="1577"/>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2971" w:type="dxa"/>
            <w:gridSpan w:val="9"/>
            <w:vAlign w:val="top"/>
          </w:tcPr>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 项目实施过程中需要消耗的各种原材料、辅助材料、低值易耗品等的采购及运输、装卸、整理、回收处理等费用。</w:t>
            </w:r>
          </w:p>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2.材料类型：原材料、辅助材料、低值易耗品等；</w:t>
            </w:r>
          </w:p>
          <w:p>
            <w:pPr>
              <w:adjustRightInd w:val="0"/>
              <w:snapToGrid w:val="0"/>
              <w:spacing w:beforeLines="0" w:afterLines="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2" w:type="dxa"/>
            <w:vMerge w:val="restart"/>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序号</w:t>
            </w:r>
          </w:p>
        </w:tc>
        <w:tc>
          <w:tcPr>
            <w:tcW w:w="1248"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材料类型</w:t>
            </w:r>
          </w:p>
        </w:tc>
        <w:tc>
          <w:tcPr>
            <w:tcW w:w="1012"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材料名称</w:t>
            </w:r>
          </w:p>
        </w:tc>
        <w:tc>
          <w:tcPr>
            <w:tcW w:w="1333"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计量单位</w:t>
            </w:r>
          </w:p>
        </w:tc>
        <w:tc>
          <w:tcPr>
            <w:tcW w:w="1697"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单价</w:t>
            </w:r>
          </w:p>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（万元/单位）</w:t>
            </w:r>
          </w:p>
        </w:tc>
        <w:tc>
          <w:tcPr>
            <w:tcW w:w="1461"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数量</w:t>
            </w:r>
          </w:p>
        </w:tc>
        <w:tc>
          <w:tcPr>
            <w:tcW w:w="1577"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金额</w:t>
            </w:r>
          </w:p>
        </w:tc>
        <w:tc>
          <w:tcPr>
            <w:tcW w:w="1577" w:type="dxa"/>
            <w:vAlign w:val="center"/>
          </w:tcPr>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sz w:val="20"/>
                <w:szCs w:val="20"/>
              </w:rPr>
              <w:t>资金来源</w:t>
            </w:r>
          </w:p>
        </w:tc>
        <w:tc>
          <w:tcPr>
            <w:tcW w:w="2444" w:type="dxa"/>
            <w:vAlign w:val="center"/>
          </w:tcPr>
          <w:p>
            <w:pPr>
              <w:adjustRightInd w:val="0"/>
              <w:snapToGrid w:val="0"/>
              <w:spacing w:beforeLines="0" w:afterLines="0" w:line="240"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beforeLines="0" w:afterLines="0"/>
              <w:jc w:val="center"/>
              <w:rPr>
                <w:rFonts w:ascii="黑体" w:hAnsi="黑体" w:eastAsia="黑体"/>
                <w:color w:val="auto"/>
                <w:sz w:val="20"/>
                <w:szCs w:val="20"/>
              </w:rPr>
            </w:pPr>
            <w:r>
              <w:rPr>
                <w:rFonts w:hint="eastAsia" w:ascii="黑体" w:hAnsi="黑体" w:eastAsia="黑体"/>
                <w:color w:val="auto"/>
                <w:kern w:val="0"/>
                <w:sz w:val="20"/>
                <w:szCs w:val="20"/>
              </w:rPr>
              <w:t>（如标准依据文件；测算过程；需特别说明事项）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Merge w:val="continue"/>
            <w:vAlign w:val="center"/>
          </w:tcPr>
          <w:p>
            <w:pPr>
              <w:adjustRightInd w:val="0"/>
              <w:snapToGrid w:val="0"/>
              <w:spacing w:beforeLines="0" w:afterLines="0"/>
              <w:ind w:firstLine="377"/>
              <w:jc w:val="center"/>
              <w:rPr>
                <w:rFonts w:ascii="宋体" w:hAnsi="宋体"/>
                <w:b/>
                <w:bCs/>
                <w:color w:val="auto"/>
                <w:sz w:val="20"/>
                <w:szCs w:val="20"/>
              </w:rPr>
            </w:pPr>
          </w:p>
        </w:tc>
        <w:tc>
          <w:tcPr>
            <w:tcW w:w="1248"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（1）</w:t>
            </w:r>
          </w:p>
        </w:tc>
        <w:tc>
          <w:tcPr>
            <w:tcW w:w="1012"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（2）</w:t>
            </w:r>
          </w:p>
        </w:tc>
        <w:tc>
          <w:tcPr>
            <w:tcW w:w="1333"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（3）</w:t>
            </w:r>
          </w:p>
        </w:tc>
        <w:tc>
          <w:tcPr>
            <w:tcW w:w="1697"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（4）</w:t>
            </w:r>
          </w:p>
        </w:tc>
        <w:tc>
          <w:tcPr>
            <w:tcW w:w="1461"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（5）</w:t>
            </w:r>
          </w:p>
        </w:tc>
        <w:tc>
          <w:tcPr>
            <w:tcW w:w="1577"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（6）</w:t>
            </w:r>
          </w:p>
        </w:tc>
        <w:tc>
          <w:tcPr>
            <w:tcW w:w="1577"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w:t>
            </w:r>
            <w:r>
              <w:rPr>
                <w:rFonts w:ascii="宋体" w:hAnsi="宋体"/>
                <w:b/>
                <w:bCs/>
                <w:color w:val="auto"/>
                <w:sz w:val="20"/>
                <w:szCs w:val="20"/>
              </w:rPr>
              <w:t>7</w:t>
            </w:r>
            <w:r>
              <w:rPr>
                <w:rFonts w:hint="eastAsia" w:ascii="宋体" w:hAnsi="宋体"/>
                <w:b/>
                <w:bCs/>
                <w:color w:val="auto"/>
                <w:sz w:val="20"/>
                <w:szCs w:val="20"/>
              </w:rPr>
              <w:t>）</w:t>
            </w:r>
          </w:p>
        </w:tc>
        <w:tc>
          <w:tcPr>
            <w:tcW w:w="2444" w:type="dxa"/>
            <w:vAlign w:val="center"/>
          </w:tcPr>
          <w:p>
            <w:pPr>
              <w:adjustRightInd w:val="0"/>
              <w:snapToGrid w:val="0"/>
              <w:spacing w:beforeLines="0" w:afterLines="0"/>
              <w:jc w:val="center"/>
              <w:rPr>
                <w:rFonts w:ascii="宋体" w:hAnsi="宋体"/>
                <w:b/>
                <w:bCs/>
                <w:color w:val="auto"/>
                <w:sz w:val="20"/>
                <w:szCs w:val="20"/>
              </w:rPr>
            </w:pPr>
            <w:r>
              <w:rPr>
                <w:rFonts w:hint="eastAsia" w:ascii="宋体" w:hAnsi="宋体"/>
                <w:b/>
                <w:bCs/>
                <w:color w:val="auto"/>
                <w:sz w:val="20"/>
                <w:szCs w:val="20"/>
              </w:rPr>
              <w:t>（</w:t>
            </w:r>
            <w:r>
              <w:rPr>
                <w:rFonts w:ascii="宋体" w:hAnsi="宋体"/>
                <w:b/>
                <w:bCs/>
                <w:color w:val="auto"/>
                <w:sz w:val="20"/>
                <w:szCs w:val="20"/>
              </w:rPr>
              <w:t>8</w:t>
            </w:r>
            <w:r>
              <w:rPr>
                <w:rFonts w:hint="eastAsia" w:ascii="宋体" w:hAnsi="宋体"/>
                <w:b/>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eastAsia="仿宋"/>
                <w:color w:val="auto"/>
                <w:sz w:val="20"/>
                <w:szCs w:val="20"/>
              </w:rPr>
            </w:pPr>
            <w:r>
              <w:rPr>
                <w:rFonts w:eastAsia="仿宋"/>
                <w:color w:val="auto"/>
                <w:sz w:val="20"/>
                <w:szCs w:val="20"/>
              </w:rPr>
              <w:t>1</w:t>
            </w:r>
          </w:p>
        </w:tc>
        <w:tc>
          <w:tcPr>
            <w:tcW w:w="1248" w:type="dxa"/>
            <w:vAlign w:val="center"/>
          </w:tcPr>
          <w:p>
            <w:pPr>
              <w:pStyle w:val="5"/>
              <w:spacing w:beforeLines="0" w:afterLines="0" w:line="240" w:lineRule="auto"/>
              <w:ind w:left="-53" w:leftChars="-25" w:right="-53" w:rightChars="-25" w:firstLine="0" w:firstLineChars="0"/>
              <w:jc w:val="center"/>
              <w:rPr>
                <w:rFonts w:ascii="Times New Roman" w:hAnsi="Times New Roman" w:eastAsia="仿宋" w:cs="Times New Roman"/>
                <w:color w:val="auto"/>
                <w:sz w:val="20"/>
                <w:szCs w:val="20"/>
              </w:rPr>
            </w:pPr>
          </w:p>
        </w:tc>
        <w:tc>
          <w:tcPr>
            <w:tcW w:w="1012" w:type="dxa"/>
            <w:vAlign w:val="center"/>
          </w:tcPr>
          <w:p>
            <w:pPr>
              <w:adjustRightInd w:val="0"/>
              <w:snapToGrid w:val="0"/>
              <w:spacing w:beforeLines="0" w:afterLines="0"/>
              <w:jc w:val="center"/>
              <w:rPr>
                <w:rFonts w:eastAsia="仿宋"/>
                <w:color w:val="auto"/>
                <w:sz w:val="20"/>
                <w:szCs w:val="20"/>
              </w:rPr>
            </w:pPr>
          </w:p>
        </w:tc>
        <w:tc>
          <w:tcPr>
            <w:tcW w:w="1333" w:type="dxa"/>
            <w:vAlign w:val="center"/>
          </w:tcPr>
          <w:p>
            <w:pPr>
              <w:adjustRightInd w:val="0"/>
              <w:snapToGrid w:val="0"/>
              <w:spacing w:beforeLines="0" w:afterLines="0"/>
              <w:jc w:val="center"/>
              <w:rPr>
                <w:rFonts w:eastAsia="仿宋"/>
                <w:color w:val="auto"/>
                <w:sz w:val="20"/>
                <w:szCs w:val="20"/>
              </w:rPr>
            </w:pPr>
          </w:p>
        </w:tc>
        <w:tc>
          <w:tcPr>
            <w:tcW w:w="1697" w:type="dxa"/>
            <w:vAlign w:val="center"/>
          </w:tcPr>
          <w:p>
            <w:pPr>
              <w:adjustRightInd w:val="0"/>
              <w:snapToGrid w:val="0"/>
              <w:spacing w:beforeLines="0" w:afterLines="0"/>
              <w:jc w:val="center"/>
              <w:rPr>
                <w:rFonts w:eastAsia="仿宋"/>
                <w:color w:val="auto"/>
                <w:sz w:val="20"/>
                <w:szCs w:val="20"/>
              </w:rPr>
            </w:pPr>
          </w:p>
        </w:tc>
        <w:tc>
          <w:tcPr>
            <w:tcW w:w="1461"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2444" w:type="dxa"/>
            <w:vAlign w:val="center"/>
          </w:tcPr>
          <w:p>
            <w:pPr>
              <w:adjustRightInd w:val="0"/>
              <w:snapToGrid w:val="0"/>
              <w:spacing w:beforeLines="0" w:afterLines="0"/>
              <w:jc w:val="center"/>
              <w:rPr>
                <w:rFonts w:eastAsia="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eastAsia="仿宋"/>
                <w:color w:val="auto"/>
                <w:sz w:val="20"/>
                <w:szCs w:val="20"/>
              </w:rPr>
            </w:pPr>
            <w:r>
              <w:rPr>
                <w:rFonts w:eastAsia="仿宋"/>
                <w:color w:val="auto"/>
                <w:sz w:val="20"/>
                <w:szCs w:val="20"/>
              </w:rPr>
              <w:t>2</w:t>
            </w:r>
          </w:p>
        </w:tc>
        <w:tc>
          <w:tcPr>
            <w:tcW w:w="1248" w:type="dxa"/>
            <w:vAlign w:val="center"/>
          </w:tcPr>
          <w:p>
            <w:pPr>
              <w:pStyle w:val="5"/>
              <w:spacing w:beforeLines="0" w:afterLines="0" w:line="240" w:lineRule="auto"/>
              <w:ind w:left="-53" w:leftChars="-25" w:right="-53" w:rightChars="-25" w:firstLine="0" w:firstLineChars="0"/>
              <w:jc w:val="center"/>
              <w:rPr>
                <w:rFonts w:ascii="Times New Roman" w:hAnsi="Times New Roman" w:eastAsia="仿宋" w:cs="Times New Roman"/>
                <w:color w:val="auto"/>
                <w:sz w:val="20"/>
                <w:szCs w:val="20"/>
              </w:rPr>
            </w:pPr>
          </w:p>
        </w:tc>
        <w:tc>
          <w:tcPr>
            <w:tcW w:w="1012" w:type="dxa"/>
            <w:vAlign w:val="center"/>
          </w:tcPr>
          <w:p>
            <w:pPr>
              <w:adjustRightInd w:val="0"/>
              <w:snapToGrid w:val="0"/>
              <w:spacing w:beforeLines="0" w:afterLines="0"/>
              <w:jc w:val="center"/>
              <w:rPr>
                <w:rFonts w:eastAsia="仿宋"/>
                <w:color w:val="auto"/>
                <w:sz w:val="20"/>
                <w:szCs w:val="20"/>
              </w:rPr>
            </w:pPr>
          </w:p>
        </w:tc>
        <w:tc>
          <w:tcPr>
            <w:tcW w:w="1333" w:type="dxa"/>
            <w:vAlign w:val="center"/>
          </w:tcPr>
          <w:p>
            <w:pPr>
              <w:adjustRightInd w:val="0"/>
              <w:snapToGrid w:val="0"/>
              <w:spacing w:beforeLines="0" w:afterLines="0"/>
              <w:jc w:val="center"/>
              <w:rPr>
                <w:rFonts w:eastAsia="仿宋"/>
                <w:color w:val="auto"/>
                <w:sz w:val="20"/>
                <w:szCs w:val="20"/>
              </w:rPr>
            </w:pPr>
          </w:p>
        </w:tc>
        <w:tc>
          <w:tcPr>
            <w:tcW w:w="1697" w:type="dxa"/>
            <w:vAlign w:val="center"/>
          </w:tcPr>
          <w:p>
            <w:pPr>
              <w:adjustRightInd w:val="0"/>
              <w:snapToGrid w:val="0"/>
              <w:spacing w:beforeLines="0" w:afterLines="0"/>
              <w:jc w:val="center"/>
              <w:rPr>
                <w:rFonts w:eastAsia="仿宋"/>
                <w:color w:val="auto"/>
                <w:sz w:val="20"/>
                <w:szCs w:val="20"/>
              </w:rPr>
            </w:pPr>
          </w:p>
        </w:tc>
        <w:tc>
          <w:tcPr>
            <w:tcW w:w="1461"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2444" w:type="dxa"/>
            <w:vAlign w:val="center"/>
          </w:tcPr>
          <w:p>
            <w:pPr>
              <w:adjustRightInd w:val="0"/>
              <w:snapToGrid w:val="0"/>
              <w:spacing w:beforeLines="0" w:afterLines="0"/>
              <w:jc w:val="center"/>
              <w:rPr>
                <w:rFonts w:eastAsia="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eastAsia="仿宋"/>
                <w:color w:val="auto"/>
                <w:sz w:val="20"/>
                <w:szCs w:val="20"/>
              </w:rPr>
            </w:pPr>
            <w:r>
              <w:rPr>
                <w:rFonts w:eastAsia="仿宋"/>
                <w:color w:val="auto"/>
                <w:sz w:val="20"/>
                <w:szCs w:val="20"/>
              </w:rPr>
              <w:t>3</w:t>
            </w:r>
          </w:p>
        </w:tc>
        <w:tc>
          <w:tcPr>
            <w:tcW w:w="1248" w:type="dxa"/>
            <w:vAlign w:val="center"/>
          </w:tcPr>
          <w:p>
            <w:pPr>
              <w:adjustRightInd w:val="0"/>
              <w:snapToGrid w:val="0"/>
              <w:spacing w:beforeLines="0" w:afterLines="0"/>
              <w:jc w:val="center"/>
              <w:rPr>
                <w:rFonts w:eastAsia="仿宋"/>
                <w:color w:val="auto"/>
                <w:sz w:val="20"/>
                <w:szCs w:val="20"/>
              </w:rPr>
            </w:pPr>
          </w:p>
        </w:tc>
        <w:tc>
          <w:tcPr>
            <w:tcW w:w="1012" w:type="dxa"/>
            <w:vAlign w:val="center"/>
          </w:tcPr>
          <w:p>
            <w:pPr>
              <w:adjustRightInd w:val="0"/>
              <w:snapToGrid w:val="0"/>
              <w:spacing w:beforeLines="0" w:afterLines="0"/>
              <w:jc w:val="center"/>
              <w:rPr>
                <w:rFonts w:eastAsia="仿宋"/>
                <w:color w:val="auto"/>
                <w:sz w:val="20"/>
                <w:szCs w:val="20"/>
              </w:rPr>
            </w:pPr>
          </w:p>
        </w:tc>
        <w:tc>
          <w:tcPr>
            <w:tcW w:w="1333" w:type="dxa"/>
            <w:vAlign w:val="center"/>
          </w:tcPr>
          <w:p>
            <w:pPr>
              <w:adjustRightInd w:val="0"/>
              <w:snapToGrid w:val="0"/>
              <w:spacing w:beforeLines="0" w:afterLines="0"/>
              <w:jc w:val="center"/>
              <w:rPr>
                <w:rFonts w:eastAsia="仿宋"/>
                <w:color w:val="auto"/>
                <w:sz w:val="20"/>
                <w:szCs w:val="20"/>
              </w:rPr>
            </w:pPr>
          </w:p>
        </w:tc>
        <w:tc>
          <w:tcPr>
            <w:tcW w:w="1697" w:type="dxa"/>
            <w:vAlign w:val="center"/>
          </w:tcPr>
          <w:p>
            <w:pPr>
              <w:adjustRightInd w:val="0"/>
              <w:snapToGrid w:val="0"/>
              <w:spacing w:beforeLines="0" w:afterLines="0"/>
              <w:jc w:val="center"/>
              <w:rPr>
                <w:rFonts w:eastAsia="仿宋"/>
                <w:color w:val="auto"/>
                <w:sz w:val="20"/>
                <w:szCs w:val="20"/>
              </w:rPr>
            </w:pPr>
          </w:p>
        </w:tc>
        <w:tc>
          <w:tcPr>
            <w:tcW w:w="1461"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2444" w:type="dxa"/>
            <w:vAlign w:val="center"/>
          </w:tcPr>
          <w:p>
            <w:pPr>
              <w:adjustRightInd w:val="0"/>
              <w:snapToGrid w:val="0"/>
              <w:spacing w:beforeLines="0" w:afterLines="0"/>
              <w:jc w:val="center"/>
              <w:rPr>
                <w:rFonts w:eastAsia="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eastAsia="仿宋"/>
                <w:color w:val="auto"/>
                <w:sz w:val="20"/>
                <w:szCs w:val="20"/>
              </w:rPr>
            </w:pPr>
            <w:r>
              <w:rPr>
                <w:rFonts w:eastAsia="仿宋"/>
                <w:color w:val="auto"/>
                <w:sz w:val="20"/>
                <w:szCs w:val="20"/>
              </w:rPr>
              <w:t>4</w:t>
            </w:r>
          </w:p>
        </w:tc>
        <w:tc>
          <w:tcPr>
            <w:tcW w:w="1248" w:type="dxa"/>
            <w:vAlign w:val="center"/>
          </w:tcPr>
          <w:p>
            <w:pPr>
              <w:adjustRightInd w:val="0"/>
              <w:snapToGrid w:val="0"/>
              <w:spacing w:beforeLines="0" w:afterLines="0"/>
              <w:jc w:val="center"/>
              <w:rPr>
                <w:rFonts w:eastAsia="仿宋"/>
                <w:color w:val="auto"/>
                <w:sz w:val="20"/>
                <w:szCs w:val="20"/>
              </w:rPr>
            </w:pPr>
          </w:p>
        </w:tc>
        <w:tc>
          <w:tcPr>
            <w:tcW w:w="1012" w:type="dxa"/>
            <w:vAlign w:val="center"/>
          </w:tcPr>
          <w:p>
            <w:pPr>
              <w:adjustRightInd w:val="0"/>
              <w:snapToGrid w:val="0"/>
              <w:spacing w:beforeLines="0" w:afterLines="0"/>
              <w:jc w:val="center"/>
              <w:rPr>
                <w:rFonts w:eastAsia="仿宋"/>
                <w:color w:val="auto"/>
                <w:sz w:val="20"/>
                <w:szCs w:val="20"/>
              </w:rPr>
            </w:pPr>
          </w:p>
        </w:tc>
        <w:tc>
          <w:tcPr>
            <w:tcW w:w="1333" w:type="dxa"/>
            <w:vAlign w:val="center"/>
          </w:tcPr>
          <w:p>
            <w:pPr>
              <w:adjustRightInd w:val="0"/>
              <w:snapToGrid w:val="0"/>
              <w:spacing w:beforeLines="0" w:afterLines="0"/>
              <w:jc w:val="center"/>
              <w:rPr>
                <w:rFonts w:eastAsia="仿宋"/>
                <w:color w:val="auto"/>
                <w:sz w:val="20"/>
                <w:szCs w:val="20"/>
              </w:rPr>
            </w:pPr>
          </w:p>
        </w:tc>
        <w:tc>
          <w:tcPr>
            <w:tcW w:w="1697" w:type="dxa"/>
            <w:vAlign w:val="center"/>
          </w:tcPr>
          <w:p>
            <w:pPr>
              <w:adjustRightInd w:val="0"/>
              <w:snapToGrid w:val="0"/>
              <w:spacing w:beforeLines="0" w:afterLines="0"/>
              <w:jc w:val="center"/>
              <w:rPr>
                <w:rFonts w:eastAsia="仿宋"/>
                <w:color w:val="auto"/>
                <w:sz w:val="20"/>
                <w:szCs w:val="20"/>
              </w:rPr>
            </w:pPr>
          </w:p>
        </w:tc>
        <w:tc>
          <w:tcPr>
            <w:tcW w:w="1461"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2444" w:type="dxa"/>
            <w:vAlign w:val="center"/>
          </w:tcPr>
          <w:p>
            <w:pPr>
              <w:adjustRightInd w:val="0"/>
              <w:snapToGrid w:val="0"/>
              <w:spacing w:beforeLines="0" w:afterLines="0"/>
              <w:jc w:val="center"/>
              <w:rPr>
                <w:rFonts w:eastAsia="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2" w:type="dxa"/>
            <w:vAlign w:val="center"/>
          </w:tcPr>
          <w:p>
            <w:pPr>
              <w:adjustRightInd w:val="0"/>
              <w:snapToGrid w:val="0"/>
              <w:spacing w:beforeLines="0" w:afterLines="0"/>
              <w:jc w:val="center"/>
              <w:rPr>
                <w:rFonts w:eastAsia="仿宋"/>
                <w:color w:val="auto"/>
                <w:sz w:val="20"/>
                <w:szCs w:val="20"/>
              </w:rPr>
            </w:pPr>
            <w:r>
              <w:rPr>
                <w:rFonts w:eastAsia="仿宋"/>
                <w:color w:val="auto"/>
                <w:sz w:val="20"/>
                <w:szCs w:val="20"/>
              </w:rPr>
              <w:t>5</w:t>
            </w:r>
          </w:p>
        </w:tc>
        <w:tc>
          <w:tcPr>
            <w:tcW w:w="1248" w:type="dxa"/>
            <w:vAlign w:val="center"/>
          </w:tcPr>
          <w:p>
            <w:pPr>
              <w:adjustRightInd w:val="0"/>
              <w:snapToGrid w:val="0"/>
              <w:spacing w:beforeLines="0" w:afterLines="0"/>
              <w:jc w:val="center"/>
              <w:rPr>
                <w:rFonts w:eastAsia="仿宋"/>
                <w:color w:val="auto"/>
                <w:sz w:val="20"/>
                <w:szCs w:val="20"/>
              </w:rPr>
            </w:pPr>
          </w:p>
        </w:tc>
        <w:tc>
          <w:tcPr>
            <w:tcW w:w="1012" w:type="dxa"/>
            <w:vAlign w:val="center"/>
          </w:tcPr>
          <w:p>
            <w:pPr>
              <w:adjustRightInd w:val="0"/>
              <w:snapToGrid w:val="0"/>
              <w:spacing w:beforeLines="0" w:afterLines="0"/>
              <w:jc w:val="center"/>
              <w:rPr>
                <w:rFonts w:eastAsia="仿宋"/>
                <w:color w:val="auto"/>
                <w:sz w:val="20"/>
                <w:szCs w:val="20"/>
              </w:rPr>
            </w:pPr>
          </w:p>
        </w:tc>
        <w:tc>
          <w:tcPr>
            <w:tcW w:w="1333" w:type="dxa"/>
            <w:vAlign w:val="center"/>
          </w:tcPr>
          <w:p>
            <w:pPr>
              <w:adjustRightInd w:val="0"/>
              <w:snapToGrid w:val="0"/>
              <w:spacing w:beforeLines="0" w:afterLines="0"/>
              <w:jc w:val="center"/>
              <w:rPr>
                <w:rFonts w:eastAsia="仿宋"/>
                <w:color w:val="auto"/>
                <w:sz w:val="20"/>
                <w:szCs w:val="20"/>
              </w:rPr>
            </w:pPr>
          </w:p>
        </w:tc>
        <w:tc>
          <w:tcPr>
            <w:tcW w:w="1697" w:type="dxa"/>
            <w:vAlign w:val="center"/>
          </w:tcPr>
          <w:p>
            <w:pPr>
              <w:adjustRightInd w:val="0"/>
              <w:snapToGrid w:val="0"/>
              <w:spacing w:beforeLines="0" w:afterLines="0"/>
              <w:jc w:val="center"/>
              <w:rPr>
                <w:rFonts w:eastAsia="仿宋"/>
                <w:color w:val="auto"/>
                <w:sz w:val="20"/>
                <w:szCs w:val="20"/>
              </w:rPr>
            </w:pPr>
          </w:p>
        </w:tc>
        <w:tc>
          <w:tcPr>
            <w:tcW w:w="1461"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1577" w:type="dxa"/>
            <w:vAlign w:val="center"/>
          </w:tcPr>
          <w:p>
            <w:pPr>
              <w:adjustRightInd w:val="0"/>
              <w:snapToGrid w:val="0"/>
              <w:spacing w:beforeLines="0" w:afterLines="0"/>
              <w:jc w:val="center"/>
              <w:rPr>
                <w:rFonts w:eastAsia="仿宋"/>
                <w:color w:val="auto"/>
                <w:sz w:val="20"/>
                <w:szCs w:val="20"/>
              </w:rPr>
            </w:pPr>
          </w:p>
        </w:tc>
        <w:tc>
          <w:tcPr>
            <w:tcW w:w="2444" w:type="dxa"/>
            <w:vAlign w:val="center"/>
          </w:tcPr>
          <w:p>
            <w:pPr>
              <w:adjustRightInd w:val="0"/>
              <w:snapToGrid w:val="0"/>
              <w:spacing w:beforeLines="0" w:afterLines="0"/>
              <w:jc w:val="center"/>
              <w:rPr>
                <w:rFonts w:eastAsia="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82" w:type="dxa"/>
            <w:gridSpan w:val="3"/>
            <w:vAlign w:val="center"/>
          </w:tcPr>
          <w:p>
            <w:pPr>
              <w:adjustRightInd w:val="0"/>
              <w:snapToGrid w:val="0"/>
              <w:spacing w:beforeLines="0" w:afterLines="0"/>
              <w:ind w:firstLine="377"/>
              <w:jc w:val="center"/>
              <w:rPr>
                <w:rFonts w:ascii="仿宋" w:hAnsi="仿宋" w:eastAsia="仿宋"/>
                <w:b/>
                <w:bCs/>
                <w:color w:val="auto"/>
                <w:sz w:val="20"/>
                <w:szCs w:val="20"/>
              </w:rPr>
            </w:pPr>
            <w:r>
              <w:rPr>
                <w:rFonts w:hint="eastAsia" w:ascii="仿宋" w:hAnsi="仿宋" w:eastAsia="仿宋"/>
                <w:b/>
                <w:bCs/>
                <w:color w:val="auto"/>
                <w:sz w:val="20"/>
                <w:szCs w:val="20"/>
              </w:rPr>
              <w:t>累计</w:t>
            </w:r>
          </w:p>
        </w:tc>
        <w:tc>
          <w:tcPr>
            <w:tcW w:w="1333" w:type="dxa"/>
            <w:vAlign w:val="center"/>
          </w:tcPr>
          <w:p>
            <w:pPr>
              <w:adjustRightInd w:val="0"/>
              <w:snapToGrid w:val="0"/>
              <w:spacing w:beforeLines="0" w:afterLines="0"/>
              <w:jc w:val="center"/>
              <w:rPr>
                <w:rFonts w:ascii="仿宋" w:hAnsi="仿宋" w:eastAsia="仿宋"/>
                <w:color w:val="auto"/>
                <w:sz w:val="20"/>
                <w:szCs w:val="20"/>
              </w:rPr>
            </w:pPr>
            <w:r>
              <w:rPr>
                <w:rFonts w:hint="eastAsia" w:ascii="仿宋" w:hAnsi="仿宋" w:eastAsia="仿宋"/>
                <w:color w:val="auto"/>
                <w:sz w:val="20"/>
                <w:szCs w:val="20"/>
              </w:rPr>
              <w:t>/</w:t>
            </w:r>
          </w:p>
        </w:tc>
        <w:tc>
          <w:tcPr>
            <w:tcW w:w="1697" w:type="dxa"/>
            <w:vAlign w:val="center"/>
          </w:tcPr>
          <w:p>
            <w:pPr>
              <w:adjustRightInd w:val="0"/>
              <w:snapToGrid w:val="0"/>
              <w:spacing w:beforeLines="0" w:afterLines="0"/>
              <w:jc w:val="center"/>
              <w:rPr>
                <w:rFonts w:ascii="仿宋" w:hAnsi="仿宋" w:eastAsia="仿宋"/>
                <w:color w:val="auto"/>
                <w:sz w:val="20"/>
                <w:szCs w:val="20"/>
              </w:rPr>
            </w:pPr>
            <w:r>
              <w:rPr>
                <w:rFonts w:hint="eastAsia" w:ascii="仿宋" w:hAnsi="仿宋" w:eastAsia="仿宋"/>
                <w:color w:val="auto"/>
                <w:sz w:val="20"/>
                <w:szCs w:val="20"/>
              </w:rPr>
              <w:t>/</w:t>
            </w:r>
          </w:p>
        </w:tc>
        <w:tc>
          <w:tcPr>
            <w:tcW w:w="1461" w:type="dxa"/>
            <w:vAlign w:val="center"/>
          </w:tcPr>
          <w:p>
            <w:pPr>
              <w:adjustRightInd w:val="0"/>
              <w:snapToGrid w:val="0"/>
              <w:spacing w:beforeLines="0" w:afterLines="0"/>
              <w:jc w:val="center"/>
              <w:rPr>
                <w:rFonts w:ascii="仿宋" w:hAnsi="仿宋" w:eastAsia="仿宋"/>
                <w:color w:val="auto"/>
                <w:sz w:val="20"/>
                <w:szCs w:val="20"/>
              </w:rPr>
            </w:pPr>
            <w:r>
              <w:rPr>
                <w:rFonts w:hint="eastAsia" w:ascii="仿宋" w:hAnsi="仿宋" w:eastAsia="仿宋"/>
                <w:color w:val="auto"/>
                <w:sz w:val="20"/>
                <w:szCs w:val="20"/>
              </w:rPr>
              <w:t>/</w:t>
            </w:r>
          </w:p>
        </w:tc>
        <w:tc>
          <w:tcPr>
            <w:tcW w:w="1577" w:type="dxa"/>
            <w:vAlign w:val="center"/>
          </w:tcPr>
          <w:p>
            <w:pPr>
              <w:adjustRightInd w:val="0"/>
              <w:snapToGrid w:val="0"/>
              <w:spacing w:beforeLines="0" w:afterLines="0"/>
              <w:jc w:val="center"/>
              <w:rPr>
                <w:rFonts w:ascii="仿宋" w:hAnsi="仿宋" w:eastAsia="仿宋"/>
                <w:color w:val="auto"/>
                <w:sz w:val="20"/>
                <w:szCs w:val="20"/>
              </w:rPr>
            </w:pPr>
          </w:p>
        </w:tc>
        <w:tc>
          <w:tcPr>
            <w:tcW w:w="1577" w:type="dxa"/>
            <w:vAlign w:val="center"/>
          </w:tcPr>
          <w:p>
            <w:pPr>
              <w:adjustRightInd w:val="0"/>
              <w:snapToGrid w:val="0"/>
              <w:spacing w:beforeLines="0" w:afterLines="0"/>
              <w:jc w:val="center"/>
              <w:rPr>
                <w:rFonts w:ascii="仿宋" w:hAnsi="仿宋" w:eastAsia="仿宋"/>
                <w:color w:val="auto"/>
                <w:sz w:val="20"/>
                <w:szCs w:val="20"/>
              </w:rPr>
            </w:pPr>
            <w:r>
              <w:rPr>
                <w:rFonts w:hint="eastAsia" w:ascii="仿宋" w:hAnsi="仿宋" w:eastAsia="仿宋"/>
                <w:color w:val="auto"/>
                <w:sz w:val="20"/>
                <w:szCs w:val="20"/>
              </w:rPr>
              <w:t>/</w:t>
            </w:r>
          </w:p>
        </w:tc>
        <w:tc>
          <w:tcPr>
            <w:tcW w:w="2444" w:type="dxa"/>
            <w:vAlign w:val="center"/>
          </w:tcPr>
          <w:p>
            <w:pPr>
              <w:adjustRightInd w:val="0"/>
              <w:snapToGrid w:val="0"/>
              <w:spacing w:beforeLines="0" w:afterLines="0"/>
              <w:jc w:val="center"/>
              <w:rPr>
                <w:rFonts w:ascii="仿宋" w:hAnsi="仿宋" w:eastAsia="仿宋"/>
                <w:color w:val="auto"/>
                <w:sz w:val="20"/>
                <w:szCs w:val="20"/>
              </w:rPr>
            </w:pPr>
            <w:r>
              <w:rPr>
                <w:rFonts w:hint="eastAsia" w:ascii="仿宋" w:hAnsi="仿宋" w:eastAsia="仿宋"/>
                <w:color w:val="auto"/>
                <w:sz w:val="20"/>
                <w:szCs w:val="20"/>
              </w:rPr>
              <w:t>/</w:t>
            </w:r>
          </w:p>
        </w:tc>
      </w:tr>
    </w:tbl>
    <w:p>
      <w:pPr>
        <w:autoSpaceDE/>
        <w:autoSpaceDN/>
        <w:ind w:firstLine="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人员费预算明细表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表B12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2979" w:type="dxa"/>
        <w:jc w:val="center"/>
        <w:tblInd w:w="0" w:type="dxa"/>
        <w:tblLayout w:type="fixed"/>
        <w:tblCellMar>
          <w:top w:w="0" w:type="dxa"/>
          <w:left w:w="108" w:type="dxa"/>
          <w:bottom w:w="0" w:type="dxa"/>
          <w:right w:w="108" w:type="dxa"/>
        </w:tblCellMar>
      </w:tblPr>
      <w:tblGrid>
        <w:gridCol w:w="683"/>
        <w:gridCol w:w="1163"/>
        <w:gridCol w:w="1041"/>
        <w:gridCol w:w="1581"/>
        <w:gridCol w:w="1316"/>
        <w:gridCol w:w="1186"/>
        <w:gridCol w:w="1186"/>
        <w:gridCol w:w="1189"/>
        <w:gridCol w:w="3626"/>
        <w:gridCol w:w="8"/>
      </w:tblGrid>
      <w:tr>
        <w:tblPrEx>
          <w:tblLayout w:type="fixed"/>
          <w:tblCellMar>
            <w:top w:w="0" w:type="dxa"/>
            <w:left w:w="108" w:type="dxa"/>
            <w:bottom w:w="0" w:type="dxa"/>
            <w:right w:w="108" w:type="dxa"/>
          </w:tblCellMar>
        </w:tblPrEx>
        <w:trPr>
          <w:gridAfter w:val="1"/>
          <w:wAfter w:w="8" w:type="dxa"/>
          <w:trHeight w:val="448" w:hRule="atLeast"/>
          <w:jc w:val="center"/>
        </w:trPr>
        <w:tc>
          <w:tcPr>
            <w:tcW w:w="12971" w:type="dxa"/>
            <w:gridSpan w:val="9"/>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1.开支范围：项目承担单位属科研事业单位的，可从直接费用中开支参与项目研究的在编人员工资性支出，用于补足财政补助标准与本单位实际发放水平之间的差额，并纳入单位工资总额限额管理。</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2.人员类别：正高级技术职称专业人员、院士、全国知名专家、副高级技术职称专业人员、其他人员。</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人员类别</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工作内容</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人均标准</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（万元/人天）</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人数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天数</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（2）</w:t>
            </w: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（3）</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w:t>
            </w:r>
            <w:r>
              <w:rPr>
                <w:b/>
                <w:bCs/>
                <w:color w:val="auto"/>
                <w:kern w:val="0"/>
                <w:sz w:val="18"/>
                <w:szCs w:val="18"/>
              </w:rPr>
              <w:t>6</w:t>
            </w:r>
            <w:r>
              <w:rPr>
                <w:rFonts w:hint="eastAsia"/>
                <w:b/>
                <w:bCs/>
                <w:color w:val="auto"/>
                <w:kern w:val="0"/>
                <w:sz w:val="18"/>
                <w:szCs w:val="18"/>
              </w:rPr>
              <w:t>）</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r>
      <w:tr>
        <w:tblPrEx>
          <w:tblLayout w:type="fixed"/>
          <w:tblCellMar>
            <w:top w:w="0" w:type="dxa"/>
            <w:left w:w="108" w:type="dxa"/>
            <w:bottom w:w="0" w:type="dxa"/>
            <w:right w:w="108" w:type="dxa"/>
          </w:tblCellMar>
        </w:tblPrEx>
        <w:trPr>
          <w:trHeight w:val="40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578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36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720" w:num="1"/>
          <w:rtlGutter w:val="0"/>
          <w:docGrid w:type="lines" w:linePitch="65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间接费用预算明细表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default" w:ascii="Times New Roman" w:hAnsi="Times New Roman" w:cs="Times New Roman"/>
          <w:b w:val="0"/>
          <w:bCs w:val="0"/>
          <w:color w:val="auto"/>
        </w:rPr>
      </w:pPr>
      <w:r>
        <w:rPr>
          <w:rFonts w:hint="default" w:ascii="Times New Roman" w:hAnsi="Times New Roman" w:eastAsia="黑体" w:cs="Times New Roman"/>
          <w:b w:val="0"/>
          <w:bCs w:val="0"/>
          <w:color w:val="auto"/>
          <w:sz w:val="20"/>
        </w:rPr>
        <w:t>表B13</w:t>
      </w:r>
      <w:r>
        <w:rPr>
          <w:rFonts w:hint="default" w:ascii="Times New Roman" w:hAnsi="Times New Roman" w:cs="Times New Roman"/>
          <w:b w:val="0"/>
          <w:bCs w:val="0"/>
          <w:color w:val="auto"/>
          <w:sz w:val="20"/>
        </w:rPr>
        <w:t xml:space="preserve">        项目编号：</w:t>
      </w:r>
      <w:r>
        <w:rPr>
          <w:rFonts w:hint="default" w:ascii="Times New Roman" w:hAnsi="Times New Roman" w:cs="Times New Roman"/>
          <w:b w:val="0"/>
          <w:bCs w:val="0"/>
          <w:color w:val="auto"/>
          <w:sz w:val="20"/>
        </w:rPr>
        <w:tab/>
      </w:r>
      <w:r>
        <w:rPr>
          <w:rFonts w:hint="default" w:ascii="Times New Roman" w:hAnsi="Times New Roman" w:eastAsia="楷体_GB2312" w:cs="Times New Roman"/>
          <w:b w:val="0"/>
          <w:bCs w:val="0"/>
          <w:color w:val="auto"/>
          <w:sz w:val="20"/>
        </w:rPr>
        <w:tab/>
      </w:r>
      <w:r>
        <w:rPr>
          <w:rFonts w:hint="default" w:ascii="Times New Roman" w:hAnsi="Times New Roman" w:eastAsia="楷体_GB2312" w:cs="Times New Roman"/>
          <w:b w:val="0"/>
          <w:bCs w:val="0"/>
          <w:color w:val="auto"/>
          <w:sz w:val="20"/>
        </w:rPr>
        <w:t xml:space="preserve">   　 　    </w:t>
      </w:r>
      <w:r>
        <w:rPr>
          <w:rFonts w:hint="default" w:ascii="Times New Roman" w:hAnsi="Times New Roman" w:cs="Times New Roman"/>
          <w:b w:val="0"/>
          <w:bCs w:val="0"/>
          <w:color w:val="auto"/>
          <w:sz w:val="20"/>
        </w:rPr>
        <w:t>项目名称：</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金额单位：万元</w:t>
      </w:r>
    </w:p>
    <w:tbl>
      <w:tblPr>
        <w:tblStyle w:val="11"/>
        <w:tblW w:w="14174" w:type="dxa"/>
        <w:jc w:val="center"/>
        <w:tblInd w:w="0" w:type="dxa"/>
        <w:tblLayout w:type="fixed"/>
        <w:tblCellMar>
          <w:top w:w="0" w:type="dxa"/>
          <w:left w:w="108" w:type="dxa"/>
          <w:bottom w:w="0" w:type="dxa"/>
          <w:right w:w="108" w:type="dxa"/>
        </w:tblCellMar>
      </w:tblPr>
      <w:tblGrid>
        <w:gridCol w:w="828"/>
        <w:gridCol w:w="3189"/>
        <w:gridCol w:w="1644"/>
        <w:gridCol w:w="1576"/>
        <w:gridCol w:w="1284"/>
        <w:gridCol w:w="1440"/>
        <w:gridCol w:w="1542"/>
        <w:gridCol w:w="2671"/>
      </w:tblGrid>
      <w:tr>
        <w:tblPrEx>
          <w:tblLayout w:type="fixed"/>
          <w:tblCellMar>
            <w:top w:w="0" w:type="dxa"/>
            <w:left w:w="108" w:type="dxa"/>
            <w:bottom w:w="0" w:type="dxa"/>
            <w:right w:w="108" w:type="dxa"/>
          </w:tblCellMar>
        </w:tblPrEx>
        <w:trPr>
          <w:trHeight w:val="429" w:hRule="atLeast"/>
          <w:jc w:val="center"/>
        </w:trPr>
        <w:tc>
          <w:tcPr>
            <w:tcW w:w="14174" w:type="dxa"/>
            <w:gridSpan w:val="8"/>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1.开支范围：项目实施过程中发生的除上述费用之外的其他支出以及不可预见支出。</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2.资金来源：省级财政专项资金、其他来源资金。</w:t>
            </w:r>
          </w:p>
        </w:tc>
      </w:tr>
      <w:tr>
        <w:tblPrEx>
          <w:tblLayout w:type="fixed"/>
          <w:tblCellMar>
            <w:top w:w="0" w:type="dxa"/>
            <w:left w:w="108" w:type="dxa"/>
            <w:bottom w:w="0" w:type="dxa"/>
            <w:right w:w="108" w:type="dxa"/>
          </w:tblCellMar>
        </w:tblPrEx>
        <w:trPr>
          <w:trHeight w:val="1117"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r>
      <w:tr>
        <w:tblPrEx>
          <w:tblLayout w:type="fixed"/>
          <w:tblCellMar>
            <w:top w:w="0" w:type="dxa"/>
            <w:left w:w="108" w:type="dxa"/>
            <w:bottom w:w="0" w:type="dxa"/>
            <w:right w:w="108" w:type="dxa"/>
          </w:tblCellMar>
        </w:tblPrEx>
        <w:trPr>
          <w:trHeight w:val="40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3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723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djustRightInd w:val="0"/>
        <w:snapToGrid w:val="0"/>
        <w:spacing w:line="590" w:lineRule="exact"/>
        <w:ind w:firstLine="560" w:firstLineChars="200"/>
        <w:rPr>
          <w:rFonts w:eastAsia="黑体"/>
          <w:color w:val="auto"/>
          <w:sz w:val="28"/>
        </w:rPr>
      </w:pPr>
    </w:p>
    <w:p>
      <w:pPr>
        <w:widowControl/>
        <w:autoSpaceDE/>
        <w:autoSpaceDN/>
        <w:jc w:val="center"/>
        <w:rPr>
          <w:rFonts w:hint="eastAsia" w:ascii="方正小标宋简体" w:hAnsi="方正小标宋简体" w:eastAsia="方正小标宋简体" w:cs="方正小标宋简体"/>
          <w:color w:val="auto"/>
          <w:sz w:val="32"/>
          <w:szCs w:val="32"/>
        </w:rPr>
      </w:pPr>
      <w:r>
        <w:rPr>
          <w:rFonts w:eastAsia="黑体"/>
          <w:color w:val="auto"/>
          <w:sz w:val="28"/>
        </w:rPr>
        <w:br w:type="page"/>
      </w:r>
      <w:r>
        <w:rPr>
          <w:rFonts w:hint="eastAsia" w:ascii="方正小标宋简体" w:hAnsi="方正小标宋简体" w:eastAsia="方正小标宋简体" w:cs="方正小标宋简体"/>
          <w:color w:val="auto"/>
          <w:sz w:val="32"/>
          <w:szCs w:val="32"/>
        </w:rPr>
        <w:t>弹性预算明细表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表C1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金额单位：万元</w:t>
      </w:r>
    </w:p>
    <w:tbl>
      <w:tblPr>
        <w:tblStyle w:val="11"/>
        <w:tblW w:w="14174" w:type="dxa"/>
        <w:jc w:val="center"/>
        <w:tblInd w:w="0" w:type="dxa"/>
        <w:tblLayout w:type="fixed"/>
        <w:tblCellMar>
          <w:top w:w="0" w:type="dxa"/>
          <w:left w:w="108" w:type="dxa"/>
          <w:bottom w:w="0" w:type="dxa"/>
          <w:right w:w="108" w:type="dxa"/>
        </w:tblCellMar>
      </w:tblPr>
      <w:tblGrid>
        <w:gridCol w:w="699"/>
        <w:gridCol w:w="1139"/>
        <w:gridCol w:w="1253"/>
        <w:gridCol w:w="1256"/>
        <w:gridCol w:w="1724"/>
        <w:gridCol w:w="941"/>
        <w:gridCol w:w="1412"/>
        <w:gridCol w:w="1568"/>
        <w:gridCol w:w="1738"/>
        <w:gridCol w:w="2444"/>
      </w:tblGrid>
      <w:tr>
        <w:tblPrEx>
          <w:tblLayout w:type="fixed"/>
          <w:tblCellMar>
            <w:top w:w="0" w:type="dxa"/>
            <w:left w:w="108" w:type="dxa"/>
            <w:bottom w:w="0" w:type="dxa"/>
            <w:right w:w="108" w:type="dxa"/>
          </w:tblCellMar>
        </w:tblPrEx>
        <w:trPr>
          <w:trHeight w:val="429" w:hRule="atLeast"/>
          <w:jc w:val="center"/>
        </w:trPr>
        <w:tc>
          <w:tcPr>
            <w:tcW w:w="14174" w:type="dxa"/>
            <w:gridSpan w:val="10"/>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1.适用范围：弹性预算明细表仅适用于软科学课题研究项目预算申报。</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2.预算范围：弹性预算为预算申报金额超出固定预算总额范围的部分，原则上不得超过5万元。</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3.支出内容：差旅费、劳务费、人员费。</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开支范围：软科学课题研究项目实施过程中调研工作需要适当增加的差旅、人员等弹性预算费用，且不得与表“B3差旅费预算明细表”、“B10劳务费预算明细表”、“B12人员费预算明细表”的支出内容重复列支。</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5.资金来源：省级财政专项资金、其他来源资金。</w:t>
            </w:r>
          </w:p>
          <w:p>
            <w:pPr>
              <w:adjustRightInd w:val="0"/>
              <w:snapToGrid w:val="0"/>
              <w:spacing w:line="276"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6.支出合理性：具体说明调研工作中需要适当增加的差旅、人员等费用的数量、工作内容及合理性。</w:t>
            </w:r>
          </w:p>
        </w:tc>
      </w:tr>
      <w:tr>
        <w:tblPrEx>
          <w:tblLayout w:type="fixed"/>
          <w:tblCellMar>
            <w:top w:w="0" w:type="dxa"/>
            <w:left w:w="108" w:type="dxa"/>
            <w:bottom w:w="0" w:type="dxa"/>
            <w:right w:w="108" w:type="dxa"/>
          </w:tblCellMar>
        </w:tblPrEx>
        <w:trPr>
          <w:trHeight w:val="1117"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ascii="黑体" w:hAnsi="黑体" w:eastAsia="黑体"/>
                <w:color w:val="auto"/>
                <w:kern w:val="0"/>
                <w:sz w:val="20"/>
                <w:szCs w:val="20"/>
              </w:rPr>
              <w:t>序号</w:t>
            </w: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支出内容</w:t>
            </w: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费用名称</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计量单位</w:t>
            </w: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单价</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（万元/单位）</w:t>
            </w: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数量</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金额</w:t>
            </w: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资金来源</w:t>
            </w: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支出合理性</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标准依据</w:t>
            </w:r>
          </w:p>
          <w:p>
            <w:pPr>
              <w:adjustRightInd w:val="0"/>
              <w:snapToGrid w:val="0"/>
              <w:spacing w:line="276" w:lineRule="auto"/>
              <w:jc w:val="center"/>
              <w:rPr>
                <w:rFonts w:ascii="黑体" w:hAnsi="黑体" w:eastAsia="黑体"/>
                <w:color w:val="auto"/>
                <w:kern w:val="0"/>
                <w:sz w:val="20"/>
                <w:szCs w:val="20"/>
              </w:rPr>
            </w:pPr>
            <w:r>
              <w:rPr>
                <w:rFonts w:hint="eastAsia" w:ascii="黑体" w:hAnsi="黑体" w:eastAsia="黑体"/>
                <w:color w:val="auto"/>
                <w:kern w:val="0"/>
                <w:sz w:val="20"/>
                <w:szCs w:val="20"/>
              </w:rPr>
              <w:t>（如标准依据文件；测算过程；需特别说明事项）</w:t>
            </w:r>
          </w:p>
        </w:tc>
      </w:tr>
      <w:tr>
        <w:tblPrEx>
          <w:tblLayout w:type="fixed"/>
          <w:tblCellMar>
            <w:top w:w="0" w:type="dxa"/>
            <w:left w:w="108" w:type="dxa"/>
            <w:bottom w:w="0" w:type="dxa"/>
            <w:right w:w="108" w:type="dxa"/>
          </w:tblCellMar>
        </w:tblPrEx>
        <w:trPr>
          <w:trHeight w:val="457"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（1）</w:t>
            </w: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（2）</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3</w:t>
            </w:r>
            <w:r>
              <w:rPr>
                <w:b/>
                <w:bCs/>
                <w:color w:val="auto"/>
                <w:kern w:val="0"/>
                <w:sz w:val="18"/>
                <w:szCs w:val="18"/>
              </w:rPr>
              <w:t>）</w:t>
            </w: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4</w:t>
            </w:r>
            <w:r>
              <w:rPr>
                <w:b/>
                <w:bCs/>
                <w:color w:val="auto"/>
                <w:kern w:val="0"/>
                <w:sz w:val="18"/>
                <w:szCs w:val="18"/>
              </w:rPr>
              <w:t>）</w:t>
            </w: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5</w:t>
            </w:r>
            <w:r>
              <w:rPr>
                <w:b/>
                <w:bCs/>
                <w:color w:val="auto"/>
                <w:kern w:val="0"/>
                <w:sz w:val="18"/>
                <w:szCs w:val="18"/>
              </w:rPr>
              <w:t>）</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b/>
                <w:bCs/>
                <w:color w:val="auto"/>
                <w:kern w:val="0"/>
                <w:sz w:val="18"/>
                <w:szCs w:val="18"/>
              </w:rPr>
              <w:t>（</w:t>
            </w:r>
            <w:r>
              <w:rPr>
                <w:rFonts w:hint="eastAsia"/>
                <w:b/>
                <w:bCs/>
                <w:color w:val="auto"/>
                <w:kern w:val="0"/>
                <w:sz w:val="18"/>
                <w:szCs w:val="18"/>
              </w:rPr>
              <w:t>6</w:t>
            </w:r>
            <w:r>
              <w:rPr>
                <w:b/>
                <w:bCs/>
                <w:color w:val="auto"/>
                <w:kern w:val="0"/>
                <w:sz w:val="18"/>
                <w:szCs w:val="18"/>
              </w:rPr>
              <w:t>）</w:t>
            </w: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（7）</w:t>
            </w: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（8）</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18"/>
                <w:szCs w:val="18"/>
              </w:rPr>
            </w:pPr>
            <w:r>
              <w:rPr>
                <w:rFonts w:hint="eastAsia"/>
                <w:b/>
                <w:bCs/>
                <w:color w:val="auto"/>
                <w:kern w:val="0"/>
                <w:sz w:val="18"/>
                <w:szCs w:val="18"/>
              </w:rPr>
              <w:t>（9）</w:t>
            </w:r>
          </w:p>
        </w:tc>
      </w:tr>
      <w:tr>
        <w:tblPrEx>
          <w:tblLayout w:type="fixed"/>
          <w:tblCellMar>
            <w:top w:w="0" w:type="dxa"/>
            <w:left w:w="108" w:type="dxa"/>
            <w:bottom w:w="0" w:type="dxa"/>
            <w:right w:w="108" w:type="dxa"/>
          </w:tblCellMar>
        </w:tblPrEx>
        <w:trPr>
          <w:trHeight w:val="4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1</w:t>
            </w: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2</w:t>
            </w: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3</w:t>
            </w: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4</w:t>
            </w: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r>
              <w:rPr>
                <w:rFonts w:eastAsia="仿宋"/>
                <w:color w:val="auto"/>
                <w:kern w:val="0"/>
                <w:sz w:val="20"/>
                <w:szCs w:val="20"/>
              </w:rPr>
              <w:t>5</w:t>
            </w:r>
          </w:p>
        </w:tc>
        <w:tc>
          <w:tcPr>
            <w:tcW w:w="11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
                <w:color w:val="auto"/>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34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b/>
                <w:bCs/>
                <w:color w:val="auto"/>
                <w:kern w:val="0"/>
                <w:sz w:val="20"/>
                <w:szCs w:val="20"/>
              </w:rPr>
            </w:pPr>
            <w:r>
              <w:rPr>
                <w:rFonts w:hint="eastAsia" w:ascii="仿宋" w:hAnsi="仿宋" w:eastAsia="仿宋"/>
                <w:b/>
                <w:bCs/>
                <w:color w:val="auto"/>
                <w:kern w:val="0"/>
                <w:sz w:val="20"/>
                <w:szCs w:val="20"/>
              </w:rPr>
              <w:t>累计</w:t>
            </w: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ascii="仿宋" w:hAnsi="仿宋" w:eastAsia="仿宋"/>
                <w:color w:val="auto"/>
                <w:kern w:val="0"/>
                <w:sz w:val="20"/>
                <w:szCs w:val="20"/>
              </w:rPr>
              <w:t>／</w:t>
            </w:r>
          </w:p>
        </w:tc>
        <w:tc>
          <w:tcPr>
            <w:tcW w:w="9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p>
        </w:tc>
        <w:tc>
          <w:tcPr>
            <w:tcW w:w="1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1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c>
          <w:tcPr>
            <w:tcW w:w="2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 w:hAnsi="仿宋" w:eastAsia="仿宋"/>
                <w:color w:val="auto"/>
                <w:kern w:val="0"/>
                <w:sz w:val="20"/>
                <w:szCs w:val="20"/>
              </w:rPr>
            </w:pPr>
            <w:r>
              <w:rPr>
                <w:rFonts w:hint="eastAsia" w:ascii="仿宋" w:hAnsi="仿宋" w:eastAsia="仿宋"/>
                <w:color w:val="auto"/>
                <w:kern w:val="0"/>
                <w:sz w:val="20"/>
                <w:szCs w:val="20"/>
              </w:rPr>
              <w:t>/</w:t>
            </w:r>
          </w:p>
        </w:tc>
      </w:tr>
    </w:tbl>
    <w:p>
      <w:pPr>
        <w:adjustRightInd w:val="0"/>
        <w:snapToGrid w:val="0"/>
        <w:spacing w:line="20" w:lineRule="exact"/>
        <w:ind w:firstLine="560" w:firstLineChars="200"/>
        <w:rPr>
          <w:rFonts w:eastAsia="黑体"/>
          <w:color w:val="auto"/>
          <w:sz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五、项目预期绩效目标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需填写项目支出绩效目标表，包含预期产出和预期效果。其中预期产出包括数量、质量、时效和成本指标；预期效果包括经济效益、社会效益、生态效益、可持续影响和满意度指标。同时请于“七、项目资料清单”列示项目预算绩效目标资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 w:hAnsi="仿宋" w:eastAsia="仿宋" w:cs="仿宋_GB2312"/>
          <w:bCs/>
          <w:color w:val="auto"/>
          <w:kern w:val="0"/>
          <w:sz w:val="28"/>
          <w:szCs w:val="28"/>
        </w:rPr>
      </w:pPr>
    </w:p>
    <w:p>
      <w:pPr>
        <w:spacing w:line="560" w:lineRule="exact"/>
        <w:jc w:val="center"/>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项目支出绩效目标表</w:t>
      </w:r>
    </w:p>
    <w:p>
      <w:pPr>
        <w:autoSpaceDE w:val="0"/>
        <w:autoSpaceDN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表A4          项目编号：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项目名称：</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项目建设单位：                       </w:t>
      </w:r>
    </w:p>
    <w:tbl>
      <w:tblPr>
        <w:tblStyle w:val="11"/>
        <w:tblW w:w="14092" w:type="dxa"/>
        <w:jc w:val="center"/>
        <w:tblInd w:w="0" w:type="dxa"/>
        <w:tblLayout w:type="fixed"/>
        <w:tblCellMar>
          <w:top w:w="15" w:type="dxa"/>
          <w:left w:w="15" w:type="dxa"/>
          <w:bottom w:w="15" w:type="dxa"/>
          <w:right w:w="15" w:type="dxa"/>
        </w:tblCellMar>
      </w:tblPr>
      <w:tblGrid>
        <w:gridCol w:w="1662"/>
        <w:gridCol w:w="1594"/>
        <w:gridCol w:w="2409"/>
        <w:gridCol w:w="2443"/>
        <w:gridCol w:w="5984"/>
      </w:tblGrid>
      <w:tr>
        <w:tblPrEx>
          <w:tblLayout w:type="fixed"/>
          <w:tblCellMar>
            <w:top w:w="15" w:type="dxa"/>
            <w:left w:w="15" w:type="dxa"/>
            <w:bottom w:w="15" w:type="dxa"/>
            <w:right w:w="15" w:type="dxa"/>
          </w:tblCellMar>
        </w:tblPrEx>
        <w:trPr>
          <w:trHeight w:val="397" w:hRule="atLeast"/>
          <w:jc w:val="center"/>
        </w:trPr>
        <w:tc>
          <w:tcPr>
            <w:tcW w:w="166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644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黑体"/>
                <w:color w:val="auto"/>
                <w:sz w:val="20"/>
                <w:szCs w:val="20"/>
                <w:highlight w:val="none"/>
                <w:shd w:val="clear" w:color="auto" w:fill="auto"/>
              </w:rPr>
            </w:pPr>
            <w:r>
              <w:rPr>
                <w:rFonts w:hint="eastAsia" w:ascii="黑体" w:hAnsi="黑体" w:eastAsia="黑体" w:cs="黑体"/>
                <w:color w:val="auto"/>
                <w:kern w:val="0"/>
                <w:sz w:val="20"/>
                <w:szCs w:val="20"/>
                <w:highlight w:val="none"/>
                <w:shd w:val="clear" w:color="auto" w:fill="auto"/>
                <w:lang w:bidi="ar"/>
              </w:rPr>
              <w:t>指标解释</w:t>
            </w:r>
          </w:p>
        </w:tc>
      </w:tr>
      <w:tr>
        <w:tblPrEx>
          <w:tblLayout w:type="fixed"/>
          <w:tblCellMar>
            <w:top w:w="15" w:type="dxa"/>
            <w:left w:w="15" w:type="dxa"/>
            <w:bottom w:w="15" w:type="dxa"/>
            <w:right w:w="15" w:type="dxa"/>
          </w:tblCellMar>
        </w:tblPrEx>
        <w:trPr>
          <w:trHeight w:val="397" w:hRule="atLeast"/>
          <w:jc w:val="center"/>
        </w:trPr>
        <w:tc>
          <w:tcPr>
            <w:tcW w:w="166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总体目标</w:t>
            </w:r>
          </w:p>
        </w:tc>
        <w:tc>
          <w:tcPr>
            <w:tcW w:w="644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如：为贯彻落实《XXX》文件精神，结合实际情况对XXX进行研究分析，提炼典型案例及探索经验，为破解XXX问题提出对策建议。</w:t>
            </w:r>
          </w:p>
        </w:tc>
        <w:tc>
          <w:tcPr>
            <w:tcW w:w="598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根据项目资金设立（或政策意图）的初衷，概括性描述该项目资金安排后应达到的总体目标和效果（总任务、总要求、总产出和总效益）。</w:t>
            </w:r>
          </w:p>
        </w:tc>
      </w:tr>
      <w:tr>
        <w:tblPrEx>
          <w:tblLayout w:type="fixed"/>
          <w:tblCellMar>
            <w:top w:w="15" w:type="dxa"/>
            <w:left w:w="15" w:type="dxa"/>
            <w:bottom w:w="15" w:type="dxa"/>
            <w:right w:w="15" w:type="dxa"/>
          </w:tblCellMar>
        </w:tblPrEx>
        <w:trPr>
          <w:trHeight w:val="397" w:hRule="atLeast"/>
          <w:jc w:val="center"/>
        </w:trPr>
        <w:tc>
          <w:tcPr>
            <w:tcW w:w="166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一级指标</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二级指标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指标内容</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黑体" w:hAnsi="黑体" w:eastAsia="黑体" w:cs="仿宋_GB2312"/>
                <w:color w:val="auto"/>
                <w:sz w:val="20"/>
                <w:szCs w:val="20"/>
              </w:rPr>
            </w:pPr>
            <w:r>
              <w:rPr>
                <w:rFonts w:hint="eastAsia" w:ascii="黑体" w:hAnsi="黑体" w:eastAsia="黑体" w:cs="仿宋_GB2312"/>
                <w:color w:val="auto"/>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黑体" w:hAnsi="黑体" w:eastAsia="黑体"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97" w:hRule="atLeast"/>
          <w:jc w:val="center"/>
        </w:trPr>
        <w:tc>
          <w:tcPr>
            <w:tcW w:w="16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预期产出</w:t>
            </w: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数量指标*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如：XXX课题研究报告</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如：1份</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反映项目研究成果类型和数量。</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质量指标*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如：工作完成质量</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如：良好及以上</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auto"/>
                <w:sz w:val="20"/>
                <w:szCs w:val="20"/>
                <w:highlight w:val="none"/>
                <w:shd w:val="clear" w:color="auto" w:fill="auto"/>
              </w:rPr>
            </w:pPr>
            <w:r>
              <w:rPr>
                <w:rStyle w:val="14"/>
                <w:rFonts w:hint="eastAsia" w:ascii="仿宋_GB2312" w:hAnsi="仿宋_GB2312" w:eastAsia="仿宋_GB2312" w:cs="仿宋_GB2312"/>
                <w:color w:val="auto"/>
                <w:sz w:val="20"/>
                <w:szCs w:val="20"/>
                <w:highlight w:val="none"/>
                <w:shd w:val="clear" w:color="auto" w:fill="auto"/>
                <w:lang w:bidi="ar"/>
              </w:rPr>
              <w:t>反映项目完成的质量标准达标情况。</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时效指标*</w:t>
            </w:r>
          </w:p>
        </w:tc>
        <w:tc>
          <w:tcPr>
            <w:tcW w:w="2409" w:type="dxa"/>
            <w:tcBorders>
              <w:top w:val="single" w:color="000000" w:sz="4" w:space="0"/>
              <w:left w:val="single" w:color="000000" w:sz="4" w:space="0"/>
              <w:bottom w:val="single" w:color="000000" w:sz="4" w:space="0"/>
              <w:right w:val="single" w:color="000000" w:sz="4" w:space="0"/>
            </w:tcBorders>
            <w:vAlign w:val="top"/>
          </w:tcPr>
          <w:p>
            <w:pPr>
              <w:widowControl/>
              <w:spacing w:line="300" w:lineRule="exact"/>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如：工作完成及时性</w:t>
            </w:r>
          </w:p>
        </w:tc>
        <w:tc>
          <w:tcPr>
            <w:tcW w:w="2443" w:type="dxa"/>
            <w:tcBorders>
              <w:top w:val="single" w:color="000000" w:sz="4" w:space="0"/>
              <w:left w:val="single" w:color="000000" w:sz="4" w:space="0"/>
              <w:bottom w:val="single" w:color="000000" w:sz="4" w:space="0"/>
              <w:right w:val="single" w:color="000000" w:sz="4" w:space="0"/>
            </w:tcBorders>
            <w:vAlign w:val="top"/>
          </w:tcPr>
          <w:p>
            <w:pPr>
              <w:widowControl/>
              <w:spacing w:line="300" w:lineRule="exact"/>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如：2021年6月30日前</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反映项目工作是否在计划时间内完成。</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成本指标*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如：预算执行率</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如：100%</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auto"/>
                <w:kern w:val="0"/>
                <w:sz w:val="20"/>
                <w:szCs w:val="20"/>
                <w:highlight w:val="none"/>
                <w:shd w:val="clear" w:color="auto" w:fill="auto"/>
                <w:lang w:bidi="ar"/>
              </w:rPr>
            </w:pPr>
            <w:r>
              <w:rPr>
                <w:rFonts w:hint="eastAsia" w:ascii="仿宋_GB2312" w:hAnsi="仿宋_GB2312" w:eastAsia="仿宋_GB2312" w:cs="仿宋_GB2312"/>
                <w:color w:val="auto"/>
                <w:kern w:val="0"/>
                <w:sz w:val="20"/>
                <w:szCs w:val="20"/>
                <w:highlight w:val="none"/>
                <w:shd w:val="clear" w:color="auto" w:fill="auto"/>
                <w:lang w:bidi="ar"/>
              </w:rPr>
              <w:t>反映项目预算执行情况。</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仿宋_GB2312" w:hAnsi="仿宋_GB2312" w:eastAsia="仿宋_GB2312" w:cs="仿宋_GB2312"/>
                <w:color w:val="auto"/>
                <w:sz w:val="20"/>
                <w:szCs w:val="20"/>
                <w:highlight w:val="none"/>
                <w:shd w:val="clear" w:color="auto" w:fill="auto"/>
              </w:rPr>
            </w:pPr>
          </w:p>
        </w:tc>
      </w:tr>
      <w:tr>
        <w:tblPrEx>
          <w:tblLayout w:type="fixed"/>
          <w:tblCellMar>
            <w:top w:w="15" w:type="dxa"/>
            <w:left w:w="15" w:type="dxa"/>
            <w:bottom w:w="15" w:type="dxa"/>
            <w:right w:w="15" w:type="dxa"/>
          </w:tblCellMar>
        </w:tblPrEx>
        <w:trPr>
          <w:trHeight w:val="397" w:hRule="atLeast"/>
          <w:jc w:val="center"/>
        </w:trPr>
        <w:tc>
          <w:tcPr>
            <w:tcW w:w="166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一级指标</w:t>
            </w:r>
          </w:p>
        </w:tc>
        <w:tc>
          <w:tcPr>
            <w:tcW w:w="159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二级指标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指标内容</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仿宋_GB2312" w:eastAsia="仿宋_GB2312" w:cs="仿宋_GB2312"/>
                <w:color w:val="auto"/>
                <w:kern w:val="0"/>
                <w:sz w:val="20"/>
                <w:szCs w:val="20"/>
                <w:highlight w:val="none"/>
                <w:shd w:val="clear" w:color="auto" w:fill="auto"/>
                <w:lang w:bidi="ar"/>
              </w:rPr>
            </w:pPr>
          </w:p>
        </w:tc>
      </w:tr>
      <w:tr>
        <w:tblPrEx>
          <w:tblLayout w:type="fixed"/>
          <w:tblCellMar>
            <w:top w:w="15" w:type="dxa"/>
            <w:left w:w="15" w:type="dxa"/>
            <w:bottom w:w="15" w:type="dxa"/>
            <w:right w:w="15" w:type="dxa"/>
          </w:tblCellMar>
        </w:tblPrEx>
        <w:trPr>
          <w:trHeight w:val="397" w:hRule="atLeast"/>
          <w:jc w:val="center"/>
        </w:trPr>
        <w:tc>
          <w:tcPr>
            <w:tcW w:w="16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预期效果</w:t>
            </w: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经济效益指标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如：农业投资利润率</w:t>
            </w: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如：≧10%</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_GB2312" w:hAnsi="仿宋_GB2312" w:eastAsia="仿宋_GB2312" w:cs="仿宋_GB2312"/>
                <w:color w:val="auto"/>
                <w:sz w:val="20"/>
                <w:szCs w:val="20"/>
                <w:highlight w:val="none"/>
                <w:shd w:val="clear" w:color="auto" w:fill="auto"/>
              </w:rPr>
            </w:pPr>
            <w:r>
              <w:rPr>
                <w:rFonts w:hint="eastAsia" w:ascii="仿宋_GB2312" w:hAnsi="仿宋_GB2312" w:eastAsia="仿宋_GB2312" w:cs="仿宋_GB2312"/>
                <w:color w:val="auto"/>
                <w:kern w:val="0"/>
                <w:sz w:val="20"/>
                <w:szCs w:val="20"/>
                <w:highlight w:val="none"/>
                <w:shd w:val="clear" w:color="auto" w:fill="auto"/>
                <w:lang w:bidi="ar"/>
              </w:rPr>
              <w:t>反映项目实施后产生的直接或间接的经济效益。商事活动类项目可填写。部门职能（行政管理）类项目不产生直接经济效益的可不填写。</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社会效益指标*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如：农业科技进步贡献率</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如：≧80%</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反映项目实施后对社会发展产生的影响。无法量化的指标值可采用定性表述。</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生态效益指标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如：主要农作物化肥利用率</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如：≧40%</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反映项目实施后对生态环境产生的影响。产生涉及污染监控整治管理类的项目选填，不涉及的项目可不填写。</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可持续影响指标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如：管理机制</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如：比较完善</w:t>
            </w:r>
          </w:p>
        </w:tc>
        <w:tc>
          <w:tcPr>
            <w:tcW w:w="598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反映项目完成后，后续政策、资金保障程序，以及管理机制（人员机构）因素完善水平。</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p>
        </w:tc>
        <w:tc>
          <w:tcPr>
            <w:tcW w:w="59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满意度指标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如：公众满意度</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如：≧98%</w:t>
            </w:r>
          </w:p>
        </w:tc>
        <w:tc>
          <w:tcPr>
            <w:tcW w:w="5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反映项目实施后，服务对象对相关事项的满意度评价。对目标任务用指标值进行量化描述，确实无法量化的指标值可采用定性表述。</w:t>
            </w:r>
          </w:p>
        </w:tc>
      </w:tr>
      <w:tr>
        <w:tblPrEx>
          <w:tblLayout w:type="fixed"/>
          <w:tblCellMar>
            <w:top w:w="15" w:type="dxa"/>
            <w:left w:w="15" w:type="dxa"/>
            <w:bottom w:w="15" w:type="dxa"/>
            <w:right w:w="15" w:type="dxa"/>
          </w:tblCellMar>
        </w:tblPrEx>
        <w:trPr>
          <w:trHeight w:val="397" w:hRule="atLeast"/>
          <w:jc w:val="center"/>
        </w:trPr>
        <w:tc>
          <w:tcPr>
            <w:tcW w:w="166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eastAsia="仿宋_GB2312" w:cs="仿宋_GB2312"/>
                <w:color w:val="auto"/>
                <w:sz w:val="20"/>
                <w:szCs w:val="20"/>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p>
        </w:tc>
        <w:tc>
          <w:tcPr>
            <w:tcW w:w="2443"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eastAsia="仿宋_GB2312" w:cs="仿宋_GB2312"/>
                <w:color w:val="auto"/>
                <w:sz w:val="20"/>
                <w:szCs w:val="20"/>
              </w:rPr>
            </w:pPr>
          </w:p>
        </w:tc>
      </w:tr>
      <w:tr>
        <w:tblPrEx>
          <w:tblLayout w:type="fixed"/>
          <w:tblCellMar>
            <w:top w:w="15" w:type="dxa"/>
            <w:left w:w="15" w:type="dxa"/>
            <w:bottom w:w="15" w:type="dxa"/>
            <w:right w:w="15" w:type="dxa"/>
          </w:tblCellMar>
        </w:tblPrEx>
        <w:trPr>
          <w:trHeight w:val="397" w:hRule="atLeast"/>
          <w:jc w:val="center"/>
        </w:trPr>
        <w:tc>
          <w:tcPr>
            <w:tcW w:w="14092" w:type="dxa"/>
            <w:gridSpan w:val="5"/>
            <w:vAlign w:val="center"/>
          </w:tcPr>
          <w:p>
            <w:pPr>
              <w:spacing w:line="32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说明：1.*是必填项，产出指标4个二级指标必填写。效益指标可选填其中某几个指标；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2.红色字体的内容为举例，其中部分指标内容和指标值来源于不同一项目。</w:t>
            </w:r>
          </w:p>
        </w:tc>
      </w:tr>
    </w:tbl>
    <w:p>
      <w:pPr>
        <w:ind w:firstLine="640" w:firstLineChars="200"/>
        <w:rPr>
          <w:rFonts w:ascii="黑体" w:hAnsi="黑体" w:eastAsia="黑体"/>
          <w:color w:val="auto"/>
          <w:sz w:val="32"/>
          <w:szCs w:val="36"/>
        </w:rPr>
        <w:sectPr>
          <w:pgSz w:w="16838" w:h="11906" w:orient="landscape"/>
          <w:pgMar w:top="1531" w:right="1871" w:bottom="1531" w:left="1871" w:header="850" w:footer="1417" w:gutter="0"/>
          <w:pgNumType w:fmt="decimal"/>
          <w:cols w:space="720" w:num="1"/>
          <w:rtlGutter w:val="0"/>
          <w:docGrid w:type="lines" w:linePitch="655" w:charSpace="0"/>
        </w:sectPr>
      </w:pPr>
    </w:p>
    <w:p>
      <w:pPr>
        <w:adjustRightInd w:val="0"/>
        <w:snapToGrid w:val="0"/>
        <w:spacing w:line="590" w:lineRule="exact"/>
        <w:ind w:firstLine="560" w:firstLineChars="200"/>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六、其他必要信息</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6" w:hRule="atLeast"/>
        </w:trPr>
        <w:tc>
          <w:tcPr>
            <w:tcW w:w="9060" w:type="dxa"/>
            <w:vAlign w:val="top"/>
          </w:tcPr>
          <w:p>
            <w:pPr>
              <w:adjustRightInd w:val="0"/>
              <w:snapToGrid w:val="0"/>
              <w:spacing w:beforeLines="0" w:afterLines="0" w:line="240" w:lineRule="auto"/>
              <w:ind w:firstLine="562" w:firstLineChars="200"/>
              <w:rPr>
                <w:rFonts w:hint="eastAsia" w:ascii="仿宋_GB2312" w:hAnsi="仿宋_GB2312" w:eastAsia="仿宋_GB2312" w:cs="仿宋_GB2312"/>
                <w:b/>
                <w:bCs/>
                <w:color w:val="auto"/>
                <w:sz w:val="28"/>
                <w:szCs w:val="28"/>
              </w:rPr>
            </w:pPr>
          </w:p>
          <w:p>
            <w:pPr>
              <w:adjustRightInd w:val="0"/>
              <w:snapToGrid w:val="0"/>
              <w:spacing w:beforeLines="0" w:afterLines="0" w:line="240" w:lineRule="auto"/>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填写说明：</w:t>
            </w:r>
          </w:p>
          <w:p>
            <w:pPr>
              <w:adjustRightInd w:val="0"/>
              <w:snapToGrid w:val="0"/>
              <w:spacing w:beforeLines="0" w:afterLines="0" w:line="24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除上述信息以外，如存在其他必要信息，请结合实际简要说明情况，如需要注明的问题，需要注意的事项等。</w:t>
            </w:r>
            <w:bookmarkStart w:id="0" w:name="_Hlk62227849"/>
            <w:r>
              <w:rPr>
                <w:rFonts w:hint="eastAsia" w:ascii="仿宋_GB2312" w:hAnsi="仿宋_GB2312" w:eastAsia="仿宋_GB2312" w:cs="仿宋_GB2312"/>
                <w:color w:val="auto"/>
                <w:sz w:val="28"/>
                <w:szCs w:val="28"/>
              </w:rPr>
              <w:t>请于“七、项目资料清单”列示其他资料。</w:t>
            </w:r>
            <w:bookmarkEnd w:id="0"/>
          </w:p>
        </w:tc>
      </w:tr>
    </w:tbl>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outlineLvl w:val="9"/>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七、项目资料清单</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根据申报内容提供实施方案资料、项目支出预算资料、预算绩效目标资料和其他资料等相应支持依据，并附在项目资料清单作为申报项目支出预算的附件。支持依据等附件内容包括但不限于“项目资料清单”所列内容。</w:t>
      </w:r>
    </w:p>
    <w:tbl>
      <w:tblPr>
        <w:tblStyle w:val="12"/>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30" w:type="dxa"/>
            <w:vAlign w:val="center"/>
          </w:tcPr>
          <w:p>
            <w:pPr>
              <w:pStyle w:val="15"/>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vAlign w:val="center"/>
          </w:tcPr>
          <w:p>
            <w:pPr>
              <w:pStyle w:val="15"/>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5"/>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1.项目立项依据资料</w:t>
            </w:r>
          </w:p>
        </w:tc>
        <w:tc>
          <w:tcPr>
            <w:tcW w:w="4530" w:type="dxa"/>
            <w:vAlign w:val="center"/>
          </w:tcPr>
          <w:p>
            <w:pPr>
              <w:pStyle w:val="15"/>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5"/>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2.实施方案资料</w:t>
            </w:r>
          </w:p>
        </w:tc>
        <w:tc>
          <w:tcPr>
            <w:tcW w:w="4530" w:type="dxa"/>
            <w:vAlign w:val="center"/>
          </w:tcPr>
          <w:p>
            <w:pPr>
              <w:pStyle w:val="15"/>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5"/>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3.项目支出预算资料</w:t>
            </w:r>
          </w:p>
        </w:tc>
        <w:tc>
          <w:tcPr>
            <w:tcW w:w="4530" w:type="dxa"/>
            <w:vAlign w:val="center"/>
          </w:tcPr>
          <w:p>
            <w:pPr>
              <w:pStyle w:val="15"/>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5"/>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4.预算绩效目标资料</w:t>
            </w:r>
          </w:p>
        </w:tc>
        <w:tc>
          <w:tcPr>
            <w:tcW w:w="4530" w:type="dxa"/>
            <w:vAlign w:val="center"/>
          </w:tcPr>
          <w:p>
            <w:pPr>
              <w:pStyle w:val="15"/>
              <w:spacing w:line="320" w:lineRule="exact"/>
              <w:ind w:left="0" w:firstLine="0" w:firstLineChars="0"/>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4530" w:type="dxa"/>
            <w:vAlign w:val="center"/>
          </w:tcPr>
          <w:p>
            <w:pPr>
              <w:pStyle w:val="15"/>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5.其他资料</w:t>
            </w:r>
          </w:p>
        </w:tc>
        <w:tc>
          <w:tcPr>
            <w:tcW w:w="4530" w:type="dxa"/>
            <w:vAlign w:val="center"/>
          </w:tcPr>
          <w:p>
            <w:pPr>
              <w:pStyle w:val="15"/>
              <w:spacing w:line="320" w:lineRule="exact"/>
              <w:ind w:left="0" w:firstLine="0" w:firstLineChars="0"/>
              <w:jc w:val="center"/>
              <w:rPr>
                <w:rFonts w:hint="eastAsia" w:ascii="仿宋_GB2312" w:hAnsi="仿宋_GB2312" w:eastAsia="仿宋_GB2312" w:cs="仿宋_GB2312"/>
                <w:color w:val="auto"/>
                <w:kern w:val="0"/>
                <w:sz w:val="24"/>
                <w:szCs w:val="24"/>
              </w:rPr>
            </w:pPr>
          </w:p>
        </w:tc>
      </w:tr>
    </w:tbl>
    <w:p>
      <w:pPr>
        <w:spacing w:line="360" w:lineRule="auto"/>
        <w:ind w:firstLine="560" w:firstLineChars="200"/>
        <w:rPr>
          <w:rFonts w:ascii="仿宋" w:hAnsi="仿宋" w:eastAsia="仿宋" w:cs="仿宋_GB2312"/>
          <w:color w:val="auto"/>
          <w:sz w:val="28"/>
          <w:szCs w:val="28"/>
        </w:rPr>
      </w:pPr>
    </w:p>
    <w:p>
      <w:pPr>
        <w:spacing w:line="580" w:lineRule="exact"/>
        <w:ind w:firstLine="643" w:firstLineChars="200"/>
        <w:rPr>
          <w:rFonts w:ascii="仿宋" w:hAnsi="仿宋" w:eastAsia="仿宋" w:cs="仿宋_GB2312"/>
          <w:b/>
          <w:bCs/>
          <w:color w:val="auto"/>
          <w:sz w:val="32"/>
          <w:szCs w:val="32"/>
        </w:rPr>
        <w:sectPr>
          <w:headerReference r:id="rId11" w:type="default"/>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val="0"/>
          <w:color w:val="auto"/>
          <w:sz w:val="32"/>
          <w:szCs w:val="32"/>
        </w:rPr>
      </w:pPr>
      <w:bookmarkStart w:id="1" w:name="_Hlk62229518"/>
      <w:r>
        <w:rPr>
          <w:rFonts w:hint="eastAsia" w:ascii="方正小标宋简体" w:hAnsi="方正小标宋简体" w:eastAsia="方正小标宋简体" w:cs="方正小标宋简体"/>
          <w:b w:val="0"/>
          <w:bCs w:val="0"/>
          <w:color w:val="auto"/>
          <w:sz w:val="32"/>
          <w:szCs w:val="32"/>
        </w:rPr>
        <w:t>《广东省农业农村厅课题研究项目申报书》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编制规范说明</w:t>
      </w:r>
    </w:p>
    <w:bookmarkEnd w:id="1"/>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加强省农业农村厅课题研究项目预算科学性、精细化管理，提高项目预算编制的完整性和规范性，促进厅各业务主管处室和厅计划财务处在项目预算编审工作中合理确定和有效控制项目投资。现结合我厅现行专项资金管理办法及相关规定，针对课题研究项目申报的基本信息、立项依据、实施方案、支出内容、预期绩效目标和其他必要信息进行规范说明。</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61" w:leftChars="0"/>
        <w:textAlignment w:val="auto"/>
        <w:outlineLvl w:val="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rPr>
        <w:t>适用范围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仿宋_GB2312"/>
          <w:color w:val="auto"/>
          <w:sz w:val="28"/>
          <w:szCs w:val="28"/>
        </w:rPr>
      </w:pPr>
      <w:r>
        <w:rPr>
          <w:rFonts w:hint="eastAsia" w:ascii="仿宋_GB2312" w:hAnsi="仿宋_GB2312" w:eastAsia="仿宋_GB2312" w:cs="仿宋_GB2312"/>
          <w:color w:val="auto"/>
          <w:sz w:val="28"/>
          <w:szCs w:val="28"/>
        </w:rPr>
        <w:t>项目支出预算编制规范适用于省农业农村厅课题研究项目（规划编制、软科学课题研究）支出预算，也是厅计划财务处安排此项资金预算和监督执行的审核依据。</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61" w:leftChars="0"/>
        <w:textAlignment w:val="auto"/>
        <w:outlineLvl w:val="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二、编制规范性要求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（一）金额单位和数据精度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仿宋_GB2312"/>
          <w:color w:val="auto"/>
          <w:sz w:val="28"/>
          <w:szCs w:val="28"/>
        </w:rPr>
      </w:pPr>
      <w:r>
        <w:rPr>
          <w:rFonts w:hint="eastAsia" w:ascii="仿宋_GB2312" w:hAnsi="仿宋_GB2312" w:eastAsia="仿宋_GB2312" w:cs="仿宋_GB2312"/>
          <w:color w:val="auto"/>
          <w:sz w:val="28"/>
          <w:szCs w:val="28"/>
        </w:rPr>
        <w:t>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（二）编码与数据平衡关系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仿宋_GB2312"/>
          <w:b w:val="0"/>
          <w:bCs w:val="0"/>
          <w:color w:val="auto"/>
          <w:sz w:val="28"/>
          <w:szCs w:val="28"/>
        </w:rPr>
      </w:pPr>
      <w:r>
        <w:rPr>
          <w:rFonts w:hint="eastAsia" w:ascii="仿宋_GB2312" w:hAnsi="仿宋_GB2312" w:eastAsia="仿宋_GB2312" w:cs="仿宋_GB2312"/>
          <w:color w:val="auto"/>
          <w:sz w:val="28"/>
          <w:szCs w:val="28"/>
        </w:rPr>
        <w:t>预算申报书中有关编码应填写准确，数据之间满足有关的平衡关系，</w:t>
      </w:r>
      <w:r>
        <w:rPr>
          <w:rFonts w:hint="eastAsia" w:ascii="仿宋_GB2312" w:hAnsi="仿宋_GB2312" w:eastAsia="仿宋_GB2312" w:cs="仿宋_GB2312"/>
          <w:b w:val="0"/>
          <w:bCs w:val="0"/>
          <w:color w:val="auto"/>
          <w:sz w:val="28"/>
          <w:szCs w:val="28"/>
        </w:rPr>
        <w:t>预算汇总表、预算明细表的数据应前后一致。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（三）名称的规范性</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项目建设单位的名称，应填写正式全称，项目建设单位名称与单位公章必须一致。设备、材料等实物信息应填写规范的名称，重复出现时应前后保持一致。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（四）签字盖章</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项目支出预算申报书必须经项目建设单位、项目负责人等签字或盖章。</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61" w:leftChars="0"/>
        <w:textAlignment w:val="auto"/>
        <w:outlineLvl w:val="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rPr>
        <w:t>具体申报书填写说明：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（一）封面</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“项目名称”、“项目类型”应根据广东省相关申报指南程序确定的</w:t>
      </w:r>
      <w:r>
        <w:rPr>
          <w:rFonts w:hint="eastAsia" w:ascii="仿宋_GB2312" w:hAnsi="仿宋_GB2312" w:eastAsia="仿宋_GB2312" w:cs="仿宋_GB2312"/>
          <w:color w:val="auto"/>
          <w:sz w:val="28"/>
          <w:szCs w:val="28"/>
        </w:rPr>
        <w:t>有关信息填报。</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“项目建设期限”按项目建设周期填报。</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“项目建设单位”必须填写项目建设单位全称，并与单位公章一致。</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“项目负责人”应该按规定签字盖章。</w:t>
      </w:r>
    </w:p>
    <w:p>
      <w:pPr>
        <w:pStyle w:val="16"/>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“项目申报日期” 按项目申报周期填报。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（二）项目建设单位基本信息</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表A1：项目建设单位基本情况表填写说明：</w:t>
      </w:r>
    </w:p>
    <w:p>
      <w:pPr>
        <w:pStyle w:val="16"/>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“项目建设单位”：应填写项目建设单位全称，必须与单位公章一致。</w:t>
      </w:r>
    </w:p>
    <w:p>
      <w:pPr>
        <w:pStyle w:val="16"/>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“单位主管部门”：单位主管部门填写上级行政主管机关，如无主管部门的，则不需填写。</w:t>
      </w:r>
    </w:p>
    <w:p>
      <w:pPr>
        <w:pStyle w:val="16"/>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项目负责人和项目联系人的联系电话、电子邮箱、通信地址必须真实、准确。</w:t>
      </w:r>
    </w:p>
    <w:p>
      <w:pPr>
        <w:pStyle w:val="16"/>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项目负责人的同类项目研究成果介绍必须真实、准确。</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表A2：项目成员基本情况表填写说明：</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本表按参加项目的各类人员分别填列，一名人员投入本项目的累计全时工作时间不得超过本项目的预算期。</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定人员”：项目固定人员指全程参与项目的人员，按技术职称分为：A、正高级；B、副高级；C、中级；D、初级；E、其他。按所承担的任务分为：A、项目负责人；B、项目骨干；C、其他人员。项目固定人员需按本表所列要求填写明细。</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“流动人员或临时聘用人员”：流动人员或临时聘用人员不需要填写明细，只需填写该类人员投入本项目的总人月数。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（三）项目立项依据</w:t>
      </w:r>
    </w:p>
    <w:p>
      <w:pPr>
        <w:pStyle w:val="16"/>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分别从政策、职能和其他方面充分说明项目立项的必要性，并对必要性进行深入解读，体现申报人对项目需求的理解程度。其中，政策方面可从中央、省委省政府有关决策部署、政策规定、农业农村行业发展规划进行说明，职能方面可结合单位主管部门职能进行说明，并明确相关文件依据。应当对提出的项目申报方案所遵循的文件依据和标准予以充分说明，便于理解后续实施内容，必要时添加佐证材料作为附件。同时，请于“七、项目资料清单”列示项目申报依据，包括政策文件、部门职能及其他佐证材料名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（四）项目建设方案</w:t>
      </w:r>
    </w:p>
    <w:p>
      <w:pPr>
        <w:pStyle w:val="16"/>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别从项目的立项背景及意义、目标、研究内容及拟主要解决的问题、研究思路、研究方式方法和项目时间进度安排等具体说明项目的实施内容和程序步骤，以便评估项目实施方案可行性。项目实施如涉及调研、抽样、信息采集、采样检测、数据加工处理工作的，还应具体说明工作内容。另外，需说明是否做前期调研或评估、是否有专门的项目资金管理制度或办法，以及项目资金安排情况。同时，请于“七、项目资料清单”列示实施方案资料，包括具体实施方案；项目实施涉及调研、抽样、信息采集、采样检测、数据加工处理工作的具体方案；项目前期调研论证、风险评估、同类项目比对方案及其他详细说明；项目相关的资金管理制度或办法；其他佐证材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（五）项目支出内容</w:t>
      </w:r>
    </w:p>
    <w:p>
      <w:pPr>
        <w:pStyle w:val="16"/>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需结合项目实际申请项目总投入，如为跨年度实施的项目应明确分年度资金需求。同时，需对项目预算支出明细进行测算。原则上，课题研究项目支出内容为开展本课题研究项目所必须的费用，不得夹塞人员经费及公用经费等预算内容。请按照国家、省有关规定和行业标准、部门预算编制要求，参考省农业农村厅支出标准、政府采购价格或市场价格进行编制项目预算支出明细，包括支出项目、支出内容、数量、支出标准、测算过程、金额和测算标准依据等。同时请于“七、项目资料清单”列示项目支出预算资料，包括相关测算依据；其他佐证材料。具体填写说明为：</w:t>
      </w:r>
    </w:p>
    <w:p>
      <w:pPr>
        <w:pStyle w:val="16"/>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表A3：项目预算汇总表</w:t>
      </w:r>
    </w:p>
    <w:p>
      <w:pPr>
        <w:pStyle w:val="16"/>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本表反映了广东省农业农村厅课题研究项目资金预算的整体情况。资金支出和资金来源应同时编制。</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表B1至表B13：支出科目预算明细表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本部分是预算说明的重点，若在同一科目既有省级财政专项资金预算又有其他来源资金预算，应对省级财政专项资金和其他来源资金分别说明。各科目具体如下：</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1.资料费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资料费是指在项目实施过程中购买必要的图书（包括外文图书）、资料收集、整理、翻拍、翻译，文献检索等支出的费用。需提供但不限于购书清单、资料收集途径及其费用明细等佐证资料。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2.数据采集费</w:t>
      </w:r>
    </w:p>
    <w:p>
      <w:pPr>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数据采集费是指在项目实施过程中必要的数据采集支出，包括通过问卷调查、电话访谈、实地调研等方式获取数据而发生的支出。需提供调研实施方案，数据采集的工作量值、单位成本、投入人员等佐证资料。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3.差旅费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差旅费是指项目实施过程中开展科学实验、科学考察、业务调研、学术交流、业务培训等所发生的外埠差旅费、市内交通费用。差旅费可按照出差目的（如调研、勘察、采样、调查、督查和巡查等）对出差次数、天数、人数、往返交通费用、住宿费用等进行分类说明，无需对每一次出差事项做单独的测算和说明。预算中涉及到乘坐交通工具等级和住宿费标准等，中央高校、科研院所应按照其内部制定的管理办法测算，并提供管理办法作为附件。除中央高校、科研院所外，其他单位应参照国家、广东省关于差旅费的相关开支标准进行测算。</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4.会议费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会议费是指项目实施过程中组织开展学术研讨、咨询以及协调项目研究工作等活动而发生的会议费用，包括会议住宿费、伙食费、会议场地租金、会议资料印刷费等。会议费可按照会议类别（如学术交流研讨、咨询座谈、验收等）对会议次数、参会人数、开支标准等进行说明，无需对每次会议做单独的测算和说明。中央高校、科研院所应按照其内部制定的管理办法测算，并提供管理办法作为附件。除中央高校、科研院所外，其他单位应参照国家、广东省关于会议费的相关开支标准进行测算。</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5.印刷费</w:t>
      </w:r>
    </w:p>
    <w:p>
      <w:pPr>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印刷费是指用于项目实施过程中必要的海报、宣传画册、书籍、杂志、调研成果等印刷支出，不得用于与调研项目无关的材料印刷，其中会议培训材料印刷支出在会议费、培训费中列支。需提供印刷物品的规格、材质、数量及询价单等依据或者类似活动的相关预算数和执行数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6.专家咨询费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专家咨询费是指用于调研开展过程中支付给临时聘请的咨询专家的费用。专家咨询费不得支付给参与项目研究及其管理相关的工作人员。</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7.培训费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培训费是指在项目实施过程中项目建设单位举办的各类培训的费用，包括培训所产生的住宿费、伙食费、培训场地费、培训资料费等。各类培训支出标准不得混用。</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8.师资费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师资费是指聘请师资授课发生的费用，包括授课老师讲课费、差旅费、住宿费、伙食费等。</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9.出版/文献/信息传播/知识产权事务费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出版/文献/信息传播/知识产权事务费是指项目实施过程中需要支付的出版费、资料费、专用软件购买费、文献检索费、专业通信费、专利申请及其他知识产权事务等费用。</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10.劳务费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劳务费是指在项目实施过程中支付给参与项目的承担单位编制外研究生、博士后、访问学者、项目聘用的研究人员和科研辅助人员的劳务费用。工作内容包括项目咨询、论证、评审、外业调查和安保等。编制劳务费预算应明确需提供承担单位编制外研究生、博士后、访问学者、项目聘用的研究人员和科研辅助人员等的工作内容、时间、数量，劳务标准及标准依据等。可提供劳务人员配置方案或者类似活动的相关预算数和执行数等佐证资料作为标准依据。</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11.材料费</w:t>
      </w:r>
    </w:p>
    <w:p>
      <w:pPr>
        <w:keepNext w:val="0"/>
        <w:keepLines w:val="0"/>
        <w:pageBreakBefore w:val="0"/>
        <w:widowControl w:val="0"/>
        <w:kinsoku/>
        <w:wordWrap/>
        <w:overflowPunct/>
        <w:topLinePunct w:val="0"/>
        <w:autoSpaceDE/>
        <w:autoSpaceDN/>
        <w:bidi w:val="0"/>
        <w:adjustRightInd/>
        <w:snapToGrid/>
        <w:spacing w:line="42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材料费是指项目实施过程中需要消耗的各种原材料、辅助材料、低值易耗品等的采购及运输、装卸、整理、回收处理等费用。需提供材料类型、材料名称、材料数量及询价或者类似活动的相关预算数和执行数等佐证资料。</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12.人员费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人员费是指项目承担单位属科研事业单位的，可从直接费用中开支参与项目研究的在编人员工资性支出，用于补足财政补助标准与本单位实际发放水平之间的差额，并纳入单位工资总额限额管理。</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13.间接费用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间接费用是指在项目实施过程中除上述支出范围之外的其他相关支出。间接费用应当在申请预算时详细说明并单独列示，单独核定。</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表C1：弹性预算明细表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本部分仅适用于软科学课题研究项目预算申报。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弹性预算为软科学课题研究项目预算申报金额超出固定预算总额范围的部分，原则上不得超过5万元。如软科学课题研究项目实施过程中调研工作需要适当增加的差旅、人员等弹性预算费用，需具体说明需要增加的差旅、人员等费用的数量、工作内容及合理性，并提供佐证材料作为附件。弹性预算支出内容不得与表“B3差旅费预算明细表”、“B10劳务费预算明细表”、“B12人员费预算明细表”的支出内容重复列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（六）项目预期绩效目标</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表A4：项目支出绩效目标表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设置可量化、可评估的绩效目标，包括预期产出和预期效果。其中，预期产出为项目产出的数量、质量、时效和成本等指标内容；预期效果为项目落地后带来的经济效益、社会效益、生态效益、可持续影响和满意度等指标内容。同时</w:t>
      </w:r>
      <w:r>
        <w:rPr>
          <w:rFonts w:hint="eastAsia" w:ascii="仿宋_GB2312" w:hAnsi="仿宋_GB2312" w:eastAsia="仿宋_GB2312" w:cs="仿宋_GB2312"/>
          <w:color w:val="auto"/>
          <w:kern w:val="0"/>
          <w:sz w:val="28"/>
          <w:szCs w:val="28"/>
        </w:rPr>
        <w:t>请于“七、项目资料清单”列示项目</w:t>
      </w:r>
      <w:r>
        <w:rPr>
          <w:rFonts w:hint="eastAsia" w:ascii="仿宋_GB2312" w:hAnsi="仿宋_GB2312" w:eastAsia="仿宋_GB2312" w:cs="仿宋_GB2312"/>
          <w:color w:val="auto"/>
          <w:sz w:val="28"/>
          <w:szCs w:val="28"/>
        </w:rPr>
        <w:t>预算绩效目标资料</w:t>
      </w:r>
      <w:r>
        <w:rPr>
          <w:rFonts w:hint="eastAsia" w:ascii="仿宋_GB2312" w:hAnsi="仿宋_GB2312" w:eastAsia="仿宋_GB2312" w:cs="仿宋_GB2312"/>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（七）其他必要信息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除上述信息以外，如存在其他必要信息，请结合实际简要说明情况，如需要注明的问题，需要注意的事项等。同时请于“七、项目资料清单”列示其他资料。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（八）项目资料清单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设单位需根据申报内容提供实施方案资料、项目支出预算资料、预算绩效目标资料和其他资料等相应支持依据，并附在项目资料清单作为申报项目支出预算的附件。支持依据等附件内容包括但不限于“项目资料清单”所列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长城小标宋体">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210" w:leftChars="100"/>
      <w:rPr>
        <w:rStyle w:val="10"/>
      </w:rPr>
    </w:pPr>
    <w:r>
      <w:rPr>
        <w:rStyle w:val="10"/>
        <w:rFonts w:hint="eastAsia" w:ascii="仿宋_GB2312" w:hAnsi="仿宋_GB2312"/>
        <w:sz w:val="28"/>
      </w:rPr>
      <w:t>—</w:t>
    </w:r>
    <w:r>
      <w:rPr>
        <w:rStyle w:val="10"/>
        <w:rFonts w:hint="eastAsia" w:hAnsi="仿宋_GB2312"/>
        <w:sz w:val="28"/>
      </w:rPr>
      <w:t xml:space="preserve"> </w:t>
    </w:r>
    <w:r>
      <w:rPr>
        <w:rFonts w:eastAsia="楷体_GB2312"/>
        <w:sz w:val="28"/>
      </w:rPr>
      <w:fldChar w:fldCharType="begin"/>
    </w:r>
    <w:r>
      <w:rPr>
        <w:rStyle w:val="10"/>
        <w:rFonts w:eastAsia="楷体_GB2312"/>
        <w:sz w:val="28"/>
      </w:rPr>
      <w:instrText xml:space="preserve">PAGE  </w:instrText>
    </w:r>
    <w:r>
      <w:rPr>
        <w:rFonts w:eastAsia="楷体_GB2312"/>
        <w:sz w:val="28"/>
      </w:rPr>
      <w:fldChar w:fldCharType="separate"/>
    </w:r>
    <w:r>
      <w:rPr>
        <w:rStyle w:val="10"/>
        <w:rFonts w:eastAsia="楷体_GB2312"/>
        <w:sz w:val="28"/>
      </w:rPr>
      <w:t>2</w:t>
    </w:r>
    <w:r>
      <w:rPr>
        <w:rFonts w:eastAsia="楷体_GB2312"/>
        <w:sz w:val="28"/>
      </w:rPr>
      <w:fldChar w:fldCharType="end"/>
    </w:r>
    <w:r>
      <w:rPr>
        <w:rStyle w:val="10"/>
        <w:rFonts w:hint="eastAsia" w:ascii="仿宋_GB2312" w:hAnsi="仿宋_GB2312"/>
        <w:sz w:val="28"/>
      </w:rPr>
      <w:t xml:space="preserve"> —</w:t>
    </w:r>
  </w:p>
  <w:p>
    <w:pPr>
      <w:pStyle w:val="6"/>
      <w:ind w:left="210" w:left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1756"/>
      </w:tabs>
      <w:ind w:firstLine="360"/>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6642F"/>
    <w:multiLevelType w:val="multilevel"/>
    <w:tmpl w:val="9EB6642F"/>
    <w:lvl w:ilvl="0" w:tentative="0">
      <w:start w:val="1"/>
      <w:numFmt w:val="decimal"/>
      <w:suff w:val="nothing"/>
      <w:lvlText w:val="%1."/>
      <w:lvlJc w:val="left"/>
      <w:pPr>
        <w:ind w:left="982" w:hanging="420"/>
      </w:pPr>
      <w:rPr>
        <w:rFonts w:hint="eastAsia"/>
        <w:b w:val="0"/>
        <w:bCs/>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97D2CA3"/>
    <w:multiLevelType w:val="multilevel"/>
    <w:tmpl w:val="397D2CA3"/>
    <w:lvl w:ilvl="0" w:tentative="0">
      <w:start w:val="1"/>
      <w:numFmt w:val="decimal"/>
      <w:suff w:val="nothing"/>
      <w:lvlText w:val="%1."/>
      <w:lvlJc w:val="left"/>
      <w:pPr>
        <w:ind w:left="982" w:hanging="420"/>
      </w:pPr>
      <w:rPr>
        <w:rFonts w:hint="eastAsia"/>
        <w:b w:val="0"/>
        <w:bCs/>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B015450"/>
    <w:multiLevelType w:val="multilevel"/>
    <w:tmpl w:val="3B015450"/>
    <w:lvl w:ilvl="0" w:tentative="0">
      <w:start w:val="1"/>
      <w:numFmt w:val="decimal"/>
      <w:suff w:val="nothing"/>
      <w:lvlText w:val="%1."/>
      <w:lvlJc w:val="left"/>
      <w:pPr>
        <w:ind w:left="1282" w:hanging="720"/>
      </w:pPr>
      <w:rPr>
        <w:rFonts w:hint="eastAsia"/>
        <w:b w:val="0"/>
        <w:bCs/>
        <w:sz w:val="28"/>
      </w:rPr>
    </w:lvl>
    <w:lvl w:ilvl="1" w:tentative="0">
      <w:start w:val="1"/>
      <w:numFmt w:val="decimalEnclosedCircle"/>
      <w:lvlText w:val="%2"/>
      <w:lvlJc w:val="left"/>
      <w:pPr>
        <w:ind w:left="1210" w:hanging="360"/>
      </w:pPr>
      <w:rPr>
        <w:rFonts w:hint="default"/>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E5B888B"/>
    <w:multiLevelType w:val="multilevel"/>
    <w:tmpl w:val="5E5B888B"/>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4"/>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72FD6"/>
    <w:rsid w:val="0E87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adjustRightInd w:val="0"/>
      <w:spacing w:line="288" w:lineRule="auto"/>
      <w:ind w:firstLine="640" w:firstLineChars="200"/>
      <w:jc w:val="left"/>
      <w:textAlignment w:val="baseline"/>
      <w:outlineLvl w:val="0"/>
    </w:pPr>
    <w:rPr>
      <w:rFonts w:ascii="方正小标宋_GBK" w:hAnsi="方正小标宋_GBK" w:eastAsia="黑体" w:cs="Times New Roman"/>
      <w:spacing w:val="20"/>
      <w:kern w:val="44"/>
      <w:sz w:val="36"/>
      <w:szCs w:val="20"/>
    </w:rPr>
  </w:style>
  <w:style w:type="paragraph" w:styleId="2">
    <w:name w:val="heading 2"/>
    <w:basedOn w:val="1"/>
    <w:next w:val="1"/>
    <w:unhideWhenUsed/>
    <w:qFormat/>
    <w:uiPriority w:val="0"/>
    <w:pPr>
      <w:keepNext/>
      <w:keepLines/>
      <w:spacing w:line="520" w:lineRule="exact"/>
      <w:ind w:firstLine="623"/>
      <w:outlineLvl w:val="1"/>
    </w:pPr>
    <w:rPr>
      <w:rFonts w:eastAsia="楷体_GB2312" w:cs="Times New Roman"/>
      <w:b/>
      <w:bCs/>
      <w:szCs w:val="32"/>
    </w:rPr>
  </w:style>
  <w:style w:type="paragraph" w:styleId="4">
    <w:name w:val="heading 4"/>
    <w:basedOn w:val="1"/>
    <w:next w:val="1"/>
    <w:unhideWhenUsed/>
    <w:qFormat/>
    <w:uiPriority w:val="0"/>
    <w:pPr>
      <w:keepNext/>
      <w:keepLines/>
      <w:numPr>
        <w:ilvl w:val="3"/>
        <w:numId w:val="1"/>
      </w:numPr>
      <w:spacing w:beforeLines="0" w:beforeAutospacing="0" w:afterLines="0" w:afterAutospacing="0" w:line="240" w:lineRule="auto"/>
      <w:ind w:left="864" w:hanging="864"/>
      <w:outlineLvl w:val="3"/>
    </w:pPr>
    <w:rPr>
      <w:rFonts w:ascii="Arial" w:hAnsi="Arial" w:eastAsia="宋体-简" w:cs="Times New Roman"/>
      <w:sz w:val="21"/>
      <w:szCs w:val="24"/>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Plain Text"/>
    <w:basedOn w:val="1"/>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jc w:val="left"/>
    </w:pPr>
    <w:rPr>
      <w:kern w:val="0"/>
      <w:sz w:val="24"/>
    </w:rPr>
  </w:style>
  <w:style w:type="character" w:styleId="10">
    <w:name w:val="page number"/>
    <w:basedOn w:val="9"/>
    <w:uiPriority w:val="0"/>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报告正文"/>
    <w:basedOn w:val="1"/>
    <w:qFormat/>
    <w:uiPriority w:val="0"/>
    <w:pPr>
      <w:ind w:firstLine="640" w:firstLineChars="200"/>
    </w:pPr>
    <w:rPr>
      <w:rFonts w:ascii="Times New Roman" w:hAnsi="Times New Roman" w:eastAsia="仿宋"/>
      <w:sz w:val="32"/>
      <w:szCs w:val="28"/>
    </w:rPr>
  </w:style>
  <w:style w:type="character" w:customStyle="1" w:styleId="14">
    <w:name w:val="font41"/>
    <w:qFormat/>
    <w:uiPriority w:val="0"/>
    <w:rPr>
      <w:rFonts w:hint="eastAsia" w:ascii="仿宋_GB2312" w:eastAsia="仿宋_GB2312" w:cs="仿宋_GB2312"/>
      <w:color w:val="000000"/>
      <w:sz w:val="22"/>
      <w:szCs w:val="22"/>
      <w:u w:val="none"/>
    </w:rPr>
  </w:style>
  <w:style w:type="paragraph" w:customStyle="1" w:styleId="15">
    <w:name w:val="正文文本缩进 31"/>
    <w:basedOn w:val="1"/>
    <w:qFormat/>
    <w:uiPriority w:val="0"/>
    <w:pPr>
      <w:adjustRightInd w:val="0"/>
      <w:snapToGrid w:val="0"/>
      <w:spacing w:line="300" w:lineRule="auto"/>
      <w:ind w:left="1260" w:hanging="1" w:firstLineChars="200"/>
    </w:pPr>
    <w:rPr>
      <w:rFonts w:ascii="宋体" w:eastAsia="仿宋_GB2312"/>
      <w:sz w:val="24"/>
      <w:szCs w:val="32"/>
    </w:rPr>
  </w:style>
  <w:style w:type="paragraph" w:customStyle="1" w:styleId="1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2021-10-21T09:37:00Z</dcterms:created>
  <dc:creator>李怡欢</dc:creator>
  <cp:lastModifiedBy>李怡欢</cp:lastModifiedBy>
  <dcterms:modified xsi:type="dcterms:W3CDTF">2021-10-21T09:37:58Z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