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60" w:lineRule="exact"/>
        <w:rPr>
          <w:rFonts w:ascii="黑体" w:hAnsi="黑体" w:eastAsia="黑体"/>
          <w:bCs/>
          <w:kern w:val="0"/>
          <w:sz w:val="32"/>
          <w:szCs w:val="32"/>
        </w:rPr>
      </w:pPr>
      <w:r>
        <w:rPr>
          <w:rFonts w:hint="eastAsia" w:ascii="黑体" w:hAnsi="黑体" w:eastAsia="黑体"/>
          <w:bCs/>
          <w:kern w:val="0"/>
          <w:sz w:val="32"/>
          <w:szCs w:val="32"/>
        </w:rPr>
        <w:t>附件3</w:t>
      </w:r>
    </w:p>
    <w:p>
      <w:pPr>
        <w:widowControl/>
        <w:snapToGrid w:val="0"/>
        <w:spacing w:line="660" w:lineRule="exact"/>
        <w:rPr>
          <w:rFonts w:ascii="黑体" w:hAnsi="黑体" w:eastAsia="黑体"/>
          <w:bCs/>
          <w:kern w:val="0"/>
          <w:sz w:val="32"/>
          <w:szCs w:val="32"/>
        </w:rPr>
      </w:pPr>
    </w:p>
    <w:p>
      <w:pPr>
        <w:widowControl/>
        <w:snapToGrid w:val="0"/>
        <w:spacing w:line="66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深圳市委宣传部文化产业发展专项资金</w:t>
      </w:r>
    </w:p>
    <w:p>
      <w:pPr>
        <w:widowControl/>
        <w:snapToGrid w:val="0"/>
        <w:spacing w:line="66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原创出版物资助申报指南</w:t>
      </w:r>
    </w:p>
    <w:p>
      <w:pPr>
        <w:widowControl/>
        <w:snapToGrid w:val="0"/>
        <w:spacing w:line="560" w:lineRule="exact"/>
        <w:ind w:firstLine="482"/>
        <w:rPr>
          <w:rFonts w:ascii="仿宋" w:hAnsi="仿宋" w:eastAsia="仿宋"/>
          <w:b/>
          <w:bCs/>
          <w:kern w:val="0"/>
          <w:sz w:val="32"/>
          <w:szCs w:val="32"/>
        </w:rPr>
      </w:pP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一、资助条件</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1.在深圳市范围内，由国家新闻出版行政管理部门批准成立满1年的出版单位出版发行的图书等原创出版物作品；</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2.作品已出版发行；</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3.作品能够代表深圳文学创作水平，对推动深圳文化产业发展具有积极影响；</w:t>
      </w:r>
    </w:p>
    <w:p>
      <w:pPr>
        <w:widowControl/>
        <w:snapToGrid w:val="0"/>
        <w:spacing w:line="560" w:lineRule="exact"/>
        <w:ind w:firstLine="640" w:firstLineChars="200"/>
        <w:rPr>
          <w:rFonts w:ascii="仿宋_GB2312" w:hAnsi="仿宋" w:eastAsia="仿宋_GB2312"/>
          <w:b/>
          <w:bCs/>
          <w:kern w:val="0"/>
          <w:sz w:val="32"/>
          <w:szCs w:val="32"/>
        </w:rPr>
      </w:pPr>
      <w:r>
        <w:rPr>
          <w:rFonts w:hint="eastAsia" w:ascii="仿宋_GB2312" w:hAnsi="仿宋" w:eastAsia="仿宋_GB2312"/>
          <w:kern w:val="0"/>
          <w:sz w:val="32"/>
          <w:szCs w:val="32"/>
        </w:rPr>
        <w:t>4.作品创作生产有利于提升出版物自主创新能力和市场竞争力，社会效益、经济效益较好。</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二、资助范围</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bCs/>
          <w:kern w:val="0"/>
          <w:sz w:val="32"/>
          <w:szCs w:val="32"/>
        </w:rPr>
        <w:t>2022年1月1日—2022年9月30日</w:t>
      </w:r>
      <w:r>
        <w:rPr>
          <w:rFonts w:hint="eastAsia" w:ascii="仿宋_GB2312" w:hAnsi="仿宋" w:eastAsia="仿宋_GB2312"/>
          <w:kern w:val="0"/>
          <w:sz w:val="32"/>
          <w:szCs w:val="32"/>
        </w:rPr>
        <w:t>期间出版的图书等原创出版物作品。</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三、资助标准</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color w:val="000000"/>
          <w:sz w:val="32"/>
          <w:szCs w:val="32"/>
        </w:rPr>
        <w:t>对通过评审的原创出版物作品创作生产，给予不超过项目实际投入30%、最高200万元的事后资助</w:t>
      </w:r>
      <w:r>
        <w:rPr>
          <w:rFonts w:hint="eastAsia" w:ascii="仿宋_GB2312" w:hAnsi="仿宋" w:eastAsia="仿宋_GB2312"/>
          <w:kern w:val="0"/>
          <w:sz w:val="32"/>
          <w:szCs w:val="32"/>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四、申报途径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color w:val="000000"/>
          <w:sz w:val="32"/>
          <w:szCs w:val="32"/>
        </w:rPr>
        <w:t>本次申报工作实行网上申报，请各单位于10月20日至10月31日期间进入深圳市文化产业发展专项资金项目申报系统（网址：http://218.17.83.86:81/）进行注册(已注册通过的申报单位无需重复注册，可直接进行申报)，待注册审核通过后，于11月19日前登录申报系统完成网上填报工作。</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五、申报材料</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kern w:val="0"/>
          <w:sz w:val="32"/>
          <w:szCs w:val="32"/>
        </w:rPr>
        <w:t>（一）</w:t>
      </w:r>
      <w:r>
        <w:rPr>
          <w:rFonts w:hint="eastAsia" w:ascii="仿宋_GB2312" w:hAnsi="仿宋_GB2312" w:eastAsia="仿宋_GB2312" w:cs="仿宋_GB2312"/>
          <w:sz w:val="32"/>
          <w:szCs w:val="32"/>
        </w:rPr>
        <w:t>申报单位</w:t>
      </w:r>
      <w:r>
        <w:rPr>
          <w:rFonts w:hint="eastAsia" w:ascii="仿宋_GB2312" w:hAnsi="仿宋" w:eastAsia="仿宋_GB2312"/>
          <w:bCs/>
          <w:kern w:val="0"/>
          <w:sz w:val="32"/>
          <w:szCs w:val="32"/>
        </w:rPr>
        <w:t>下载并</w:t>
      </w:r>
      <w:r>
        <w:rPr>
          <w:rFonts w:hint="eastAsia" w:ascii="仿宋_GB2312" w:hAnsi="仿宋_GB2312" w:eastAsia="仿宋_GB2312" w:cs="仿宋_GB2312"/>
          <w:sz w:val="32"/>
          <w:szCs w:val="32"/>
        </w:rPr>
        <w:t>填写</w:t>
      </w:r>
      <w:r>
        <w:rPr>
          <w:rFonts w:hint="eastAsia" w:ascii="仿宋_GB2312" w:eastAsia="仿宋_GB2312"/>
          <w:sz w:val="32"/>
          <w:szCs w:val="32"/>
        </w:rPr>
        <w:t>《原创出版物资助申报表》</w:t>
      </w:r>
      <w:r>
        <w:rPr>
          <w:rFonts w:hint="eastAsia" w:ascii="仿宋_GB2312" w:eastAsia="仿宋_GB2312"/>
          <w:b/>
          <w:sz w:val="32"/>
          <w:szCs w:val="32"/>
        </w:rPr>
        <w:t>（上传电子版）</w:t>
      </w:r>
      <w:r>
        <w:rPr>
          <w:rFonts w:hint="eastAsia" w:ascii="仿宋_GB2312" w:eastAsia="仿宋_GB2312"/>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（二）统一社会信用代码证（或营业执照和组织机构代码证、税务登记证）；法人代表身份证</w:t>
      </w:r>
      <w:r>
        <w:rPr>
          <w:rFonts w:hint="eastAsia" w:ascii="仿宋_GB2312" w:hAnsi="仿宋" w:eastAsia="仿宋_GB2312"/>
          <w:b/>
          <w:kern w:val="0"/>
          <w:sz w:val="32"/>
          <w:szCs w:val="32"/>
        </w:rPr>
        <w:t>（正反面）</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（三）企业上一年度审计报告；</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（四）税务部门出具的企业上一年度的纳税证明；</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（五）出版单位资质证明材料；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（六）作品已出版发行的相关证明材料（书号、刊号、CIP数据页等）；</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（七）项目实施情况总结报告；</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（八）项目经费决算报告；</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kern w:val="0"/>
          <w:sz w:val="32"/>
          <w:szCs w:val="32"/>
        </w:rPr>
        <w:t>（九）知识产权合规性承诺书（模板见附件9）；</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（十）申报单位与出版单位不一致的，需提供与出版单位签订的合同等材料；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（十一）如有合作单位，请提供合同以及合作单位同意以申报方名义申报该项目的证明材料；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（十二）其他项目相关材料。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w:t>
      </w:r>
      <w:r>
        <w:rPr>
          <w:rFonts w:hint="eastAsia" w:ascii="仿宋_GB2312" w:hAnsi="仿宋" w:eastAsia="仿宋_GB2312"/>
          <w:b/>
          <w:kern w:val="0"/>
          <w:sz w:val="32"/>
          <w:szCs w:val="32"/>
        </w:rPr>
        <w:t>除材料（一）上传电子版本外，其他材料均需按A4纸型制作、盖章后扫描成PDF格式上传</w:t>
      </w:r>
      <w:r>
        <w:rPr>
          <w:rFonts w:hint="eastAsia" w:ascii="仿宋_GB2312" w:hAnsi="仿宋" w:eastAsia="仿宋_GB2312"/>
          <w:kern w:val="0"/>
          <w:sz w:val="32"/>
          <w:szCs w:val="32"/>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六、受理机关</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（一）受理机关：中共深圳市委宣传部。</w:t>
      </w:r>
    </w:p>
    <w:p>
      <w:pPr>
        <w:widowControl/>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r>
        <w:rPr>
          <w:rFonts w:hint="eastAsia" w:ascii="仿宋_GB2312" w:hAnsi="仿宋" w:eastAsia="仿宋_GB2312"/>
          <w:kern w:val="0"/>
          <w:sz w:val="32"/>
          <w:szCs w:val="32"/>
        </w:rPr>
        <w:t>2022年</w:t>
      </w:r>
      <w:r>
        <w:rPr>
          <w:rFonts w:hint="eastAsia" w:ascii="仿宋_GB2312" w:hAnsi="仿宋" w:eastAsia="仿宋_GB2312"/>
          <w:color w:val="000000"/>
          <w:sz w:val="32"/>
          <w:szCs w:val="32"/>
        </w:rPr>
        <w:t>10</w:t>
      </w:r>
      <w:r>
        <w:rPr>
          <w:rFonts w:hint="eastAsia" w:ascii="仿宋_GB2312" w:hAnsi="仿宋" w:eastAsia="仿宋_GB2312"/>
          <w:kern w:val="0"/>
          <w:sz w:val="32"/>
          <w:szCs w:val="32"/>
        </w:rPr>
        <w:t>月</w:t>
      </w:r>
      <w:r>
        <w:rPr>
          <w:rFonts w:hint="eastAsia" w:ascii="仿宋_GB2312" w:hAnsi="仿宋" w:eastAsia="仿宋_GB2312"/>
          <w:color w:val="000000"/>
          <w:sz w:val="32"/>
          <w:szCs w:val="32"/>
        </w:rPr>
        <w:t>20</w:t>
      </w:r>
      <w:r>
        <w:rPr>
          <w:rFonts w:hint="eastAsia" w:ascii="仿宋_GB2312" w:hAnsi="仿宋" w:eastAsia="仿宋_GB2312"/>
          <w:kern w:val="0"/>
          <w:sz w:val="32"/>
          <w:szCs w:val="32"/>
        </w:rPr>
        <w:t>日至2022年</w:t>
      </w:r>
      <w:r>
        <w:rPr>
          <w:rFonts w:hint="eastAsia" w:ascii="仿宋_GB2312" w:hAnsi="仿宋" w:eastAsia="仿宋_GB2312"/>
          <w:color w:val="000000"/>
          <w:sz w:val="32"/>
          <w:szCs w:val="32"/>
        </w:rPr>
        <w:t>11</w:t>
      </w:r>
      <w:r>
        <w:rPr>
          <w:rFonts w:hint="eastAsia" w:ascii="仿宋_GB2312" w:hAnsi="仿宋" w:eastAsia="仿宋_GB2312"/>
          <w:kern w:val="0"/>
          <w:sz w:val="32"/>
          <w:szCs w:val="32"/>
        </w:rPr>
        <w:t>月</w:t>
      </w:r>
      <w:r>
        <w:rPr>
          <w:rFonts w:hint="eastAsia" w:ascii="仿宋_GB2312" w:hAnsi="仿宋" w:eastAsia="仿宋_GB2312"/>
          <w:color w:val="000000"/>
          <w:sz w:val="32"/>
          <w:szCs w:val="32"/>
        </w:rPr>
        <w:t>19</w:t>
      </w:r>
      <w:r>
        <w:rPr>
          <w:rFonts w:hint="eastAsia" w:ascii="仿宋_GB2312" w:hAnsi="仿宋" w:eastAsia="仿宋_GB2312"/>
          <w:kern w:val="0"/>
          <w:sz w:val="32"/>
          <w:szCs w:val="32"/>
        </w:rPr>
        <w:t>日。</w:t>
      </w:r>
    </w:p>
    <w:p>
      <w:pPr>
        <w:widowControl/>
        <w:snapToGrid w:val="0"/>
        <w:spacing w:line="560" w:lineRule="exact"/>
        <w:ind w:firstLine="640" w:firstLineChars="200"/>
        <w:rPr>
          <w:rFonts w:ascii="仿宋_GB2312" w:eastAsia="仿宋_GB2312"/>
          <w:sz w:val="32"/>
          <w:szCs w:val="32"/>
        </w:rPr>
      </w:pPr>
      <w:r>
        <w:rPr>
          <w:rFonts w:hint="eastAsia" w:ascii="仿宋_GB2312" w:hAnsi="仿宋" w:eastAsia="仿宋_GB2312"/>
          <w:kern w:val="0"/>
          <w:sz w:val="32"/>
          <w:szCs w:val="32"/>
        </w:rPr>
        <w:t>【</w:t>
      </w:r>
      <w:r>
        <w:rPr>
          <w:rFonts w:hint="eastAsia" w:ascii="仿宋_GB2312" w:hAnsi="仿宋" w:eastAsia="仿宋_GB2312"/>
          <w:b/>
          <w:kern w:val="0"/>
          <w:sz w:val="32"/>
          <w:szCs w:val="32"/>
        </w:rPr>
        <w:t>注：请各申报单位在规定时间内认真核查网上申报资料是否填写完备，申报材料不符合要求的申报项目将不予受理。</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（三）咨询电话：</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政策咨询电话：88134592（张小姐）；</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技术咨询电话：</w:t>
      </w:r>
      <w:r>
        <w:rPr>
          <w:rFonts w:ascii="仿宋_GB2312" w:hAnsi="仿宋" w:eastAsia="仿宋_GB2312" w:cs="宋体"/>
          <w:kern w:val="0"/>
          <w:sz w:val="32"/>
          <w:szCs w:val="32"/>
        </w:rPr>
        <w:t>13760221742</w:t>
      </w:r>
      <w:r>
        <w:rPr>
          <w:rFonts w:hint="eastAsia" w:ascii="仿宋_GB2312" w:hAnsi="仿宋" w:eastAsia="仿宋_GB2312" w:cs="宋体"/>
          <w:kern w:val="0"/>
          <w:sz w:val="32"/>
          <w:szCs w:val="32"/>
        </w:rPr>
        <w:t>或</w:t>
      </w:r>
      <w:r>
        <w:rPr>
          <w:rFonts w:ascii="仿宋_GB2312" w:hAnsi="仿宋" w:eastAsia="仿宋_GB2312" w:cs="宋体"/>
          <w:kern w:val="0"/>
          <w:sz w:val="32"/>
          <w:szCs w:val="32"/>
        </w:rPr>
        <w:t>13798245494</w:t>
      </w:r>
      <w:r>
        <w:rPr>
          <w:rFonts w:hint="eastAsia" w:ascii="仿宋_GB2312" w:hAnsi="仿宋" w:eastAsia="仿宋_GB2312"/>
          <w:kern w:val="0"/>
          <w:sz w:val="32"/>
          <w:szCs w:val="32"/>
        </w:rPr>
        <w:t>/QQ群：741444405。</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七、审批程序</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按照深圳市文化产业发展专项资金资助办法以及相关操作规程组织实施，包括以下程序：项目申报—形式审查—初审—专家评审—专项审计—查重查违—部门会议审议—社会公示—下达资助计划—拨付资助经费。</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八、其他注意事项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kern w:val="0"/>
          <w:sz w:val="32"/>
          <w:szCs w:val="32"/>
        </w:rPr>
        <w:t>（一）</w:t>
      </w:r>
      <w:bookmarkStart w:id="0" w:name="_GoBack"/>
      <w:bookmarkEnd w:id="0"/>
      <w:r>
        <w:rPr>
          <w:rFonts w:hint="eastAsia" w:ascii="仿宋_GB2312" w:hAnsi="仿宋" w:eastAsia="仿宋_GB2312"/>
          <w:sz w:val="32"/>
          <w:szCs w:val="32"/>
        </w:rPr>
        <w:t>项目单位及申报项目存在以下情况之一的不予资助。情节严重的列入失信提示名单，已取得资金的，项目单位应根据市委宣传部决定退回全部或部分财政资金：</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1.拒不执行信息报告制度的；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2.按照国家、省、市联合惩戒政策和制度规定，项目单位或其法定代表人、项目负责人被纳入联合惩戒对象名单实施联合惩戒的；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3.同一项目多头申报或与已获深圳市市级财政性资金资助的项目建设内容存在重复的；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.已获国家、省、市专项资金资助的项目验收不合格或项目逾期未申请验收的；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.申报单位提供申报材料与实际情况不符的；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.相关文件明确规定不予资助的其他情况。</w:t>
      </w:r>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2005"/>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JjNGM0NzM2ODZjMzhkNjBiZDFlN2FiZTkzMTE4NjQifQ=="/>
  </w:docVars>
  <w:rsids>
    <w:rsidRoot w:val="00561CA3"/>
    <w:rsid w:val="00017579"/>
    <w:rsid w:val="00021624"/>
    <w:rsid w:val="00025360"/>
    <w:rsid w:val="00060818"/>
    <w:rsid w:val="0006548A"/>
    <w:rsid w:val="00070A52"/>
    <w:rsid w:val="000740AF"/>
    <w:rsid w:val="0007738C"/>
    <w:rsid w:val="00085839"/>
    <w:rsid w:val="0009200B"/>
    <w:rsid w:val="00097562"/>
    <w:rsid w:val="000B3AC1"/>
    <w:rsid w:val="000D2490"/>
    <w:rsid w:val="000F3E6E"/>
    <w:rsid w:val="001304C6"/>
    <w:rsid w:val="00130502"/>
    <w:rsid w:val="001537F7"/>
    <w:rsid w:val="0016591C"/>
    <w:rsid w:val="00166469"/>
    <w:rsid w:val="0016727D"/>
    <w:rsid w:val="001673B9"/>
    <w:rsid w:val="001819DA"/>
    <w:rsid w:val="001E2667"/>
    <w:rsid w:val="001E5B07"/>
    <w:rsid w:val="001F074D"/>
    <w:rsid w:val="001F0D72"/>
    <w:rsid w:val="001F0EC6"/>
    <w:rsid w:val="001F36F1"/>
    <w:rsid w:val="00201CBE"/>
    <w:rsid w:val="002133E3"/>
    <w:rsid w:val="0021482E"/>
    <w:rsid w:val="002250AD"/>
    <w:rsid w:val="00225773"/>
    <w:rsid w:val="00237712"/>
    <w:rsid w:val="00245C28"/>
    <w:rsid w:val="0025479A"/>
    <w:rsid w:val="00257C70"/>
    <w:rsid w:val="002625FB"/>
    <w:rsid w:val="002641D4"/>
    <w:rsid w:val="00270D1F"/>
    <w:rsid w:val="00284B7F"/>
    <w:rsid w:val="00287859"/>
    <w:rsid w:val="002A767A"/>
    <w:rsid w:val="002B0610"/>
    <w:rsid w:val="002D03C7"/>
    <w:rsid w:val="00306D91"/>
    <w:rsid w:val="0031254A"/>
    <w:rsid w:val="003140A8"/>
    <w:rsid w:val="003259ED"/>
    <w:rsid w:val="00332229"/>
    <w:rsid w:val="00345C38"/>
    <w:rsid w:val="003466C5"/>
    <w:rsid w:val="00351C6F"/>
    <w:rsid w:val="0035253F"/>
    <w:rsid w:val="00374021"/>
    <w:rsid w:val="00386EDB"/>
    <w:rsid w:val="00390EBC"/>
    <w:rsid w:val="00394C78"/>
    <w:rsid w:val="003B19C5"/>
    <w:rsid w:val="003C08FD"/>
    <w:rsid w:val="003D39AE"/>
    <w:rsid w:val="003D3D20"/>
    <w:rsid w:val="003E3773"/>
    <w:rsid w:val="003E37FB"/>
    <w:rsid w:val="003F55B0"/>
    <w:rsid w:val="003F67B3"/>
    <w:rsid w:val="003F7BC6"/>
    <w:rsid w:val="00400F46"/>
    <w:rsid w:val="00412DB3"/>
    <w:rsid w:val="00412F35"/>
    <w:rsid w:val="004157D5"/>
    <w:rsid w:val="0043455F"/>
    <w:rsid w:val="004350DD"/>
    <w:rsid w:val="00441A04"/>
    <w:rsid w:val="00445486"/>
    <w:rsid w:val="004477AA"/>
    <w:rsid w:val="00454E1B"/>
    <w:rsid w:val="00474CB1"/>
    <w:rsid w:val="004A188D"/>
    <w:rsid w:val="004A3569"/>
    <w:rsid w:val="004A3ABB"/>
    <w:rsid w:val="004B3B4B"/>
    <w:rsid w:val="004C5BE9"/>
    <w:rsid w:val="004E4279"/>
    <w:rsid w:val="004F4AAA"/>
    <w:rsid w:val="004F5885"/>
    <w:rsid w:val="004F7684"/>
    <w:rsid w:val="0050114E"/>
    <w:rsid w:val="00507F85"/>
    <w:rsid w:val="00561CA3"/>
    <w:rsid w:val="005804BA"/>
    <w:rsid w:val="0058139C"/>
    <w:rsid w:val="00585D53"/>
    <w:rsid w:val="0059088B"/>
    <w:rsid w:val="005B4E2B"/>
    <w:rsid w:val="005C2EE5"/>
    <w:rsid w:val="005D2670"/>
    <w:rsid w:val="005E1903"/>
    <w:rsid w:val="005E644F"/>
    <w:rsid w:val="0062760F"/>
    <w:rsid w:val="006277DF"/>
    <w:rsid w:val="00634588"/>
    <w:rsid w:val="00645245"/>
    <w:rsid w:val="00663EC4"/>
    <w:rsid w:val="00674E78"/>
    <w:rsid w:val="006A4BEF"/>
    <w:rsid w:val="006A791B"/>
    <w:rsid w:val="006C0E57"/>
    <w:rsid w:val="006D566C"/>
    <w:rsid w:val="006E4657"/>
    <w:rsid w:val="006E7DD7"/>
    <w:rsid w:val="006E7E56"/>
    <w:rsid w:val="00705C09"/>
    <w:rsid w:val="007065C1"/>
    <w:rsid w:val="00711120"/>
    <w:rsid w:val="00721817"/>
    <w:rsid w:val="00734B80"/>
    <w:rsid w:val="00735557"/>
    <w:rsid w:val="00754C6E"/>
    <w:rsid w:val="007563AD"/>
    <w:rsid w:val="00765C5C"/>
    <w:rsid w:val="00774EF2"/>
    <w:rsid w:val="007903E0"/>
    <w:rsid w:val="00797CF9"/>
    <w:rsid w:val="007E0AA5"/>
    <w:rsid w:val="007E194B"/>
    <w:rsid w:val="007F7807"/>
    <w:rsid w:val="00801584"/>
    <w:rsid w:val="00830274"/>
    <w:rsid w:val="00833BBD"/>
    <w:rsid w:val="0083446D"/>
    <w:rsid w:val="00852A65"/>
    <w:rsid w:val="008612E2"/>
    <w:rsid w:val="00884EDA"/>
    <w:rsid w:val="008912CE"/>
    <w:rsid w:val="00896C6E"/>
    <w:rsid w:val="008B0DDC"/>
    <w:rsid w:val="008B1084"/>
    <w:rsid w:val="008B204A"/>
    <w:rsid w:val="008C09CE"/>
    <w:rsid w:val="008C43EA"/>
    <w:rsid w:val="008D0F75"/>
    <w:rsid w:val="008E2D21"/>
    <w:rsid w:val="008F58F0"/>
    <w:rsid w:val="0090564D"/>
    <w:rsid w:val="00907322"/>
    <w:rsid w:val="0091374F"/>
    <w:rsid w:val="00914A20"/>
    <w:rsid w:val="00920968"/>
    <w:rsid w:val="00934468"/>
    <w:rsid w:val="009557C8"/>
    <w:rsid w:val="00964F3A"/>
    <w:rsid w:val="0097224F"/>
    <w:rsid w:val="00975465"/>
    <w:rsid w:val="00976A84"/>
    <w:rsid w:val="00987F33"/>
    <w:rsid w:val="009A4011"/>
    <w:rsid w:val="009A7CC7"/>
    <w:rsid w:val="009B1A1C"/>
    <w:rsid w:val="009B7954"/>
    <w:rsid w:val="009C4775"/>
    <w:rsid w:val="009E13C0"/>
    <w:rsid w:val="009E2D33"/>
    <w:rsid w:val="009E54DF"/>
    <w:rsid w:val="009F7CEA"/>
    <w:rsid w:val="00A04CFB"/>
    <w:rsid w:val="00A1385D"/>
    <w:rsid w:val="00A249FE"/>
    <w:rsid w:val="00A50ECF"/>
    <w:rsid w:val="00A5152A"/>
    <w:rsid w:val="00A7064B"/>
    <w:rsid w:val="00A72234"/>
    <w:rsid w:val="00A876AF"/>
    <w:rsid w:val="00A94C40"/>
    <w:rsid w:val="00A9695D"/>
    <w:rsid w:val="00AA46A4"/>
    <w:rsid w:val="00AA481E"/>
    <w:rsid w:val="00AA5366"/>
    <w:rsid w:val="00AC1CD5"/>
    <w:rsid w:val="00AE1C8E"/>
    <w:rsid w:val="00AE666D"/>
    <w:rsid w:val="00AF42E5"/>
    <w:rsid w:val="00AF4CF5"/>
    <w:rsid w:val="00AF5F27"/>
    <w:rsid w:val="00B17731"/>
    <w:rsid w:val="00B212F4"/>
    <w:rsid w:val="00B31C6A"/>
    <w:rsid w:val="00B55110"/>
    <w:rsid w:val="00B57679"/>
    <w:rsid w:val="00B57AF8"/>
    <w:rsid w:val="00B61595"/>
    <w:rsid w:val="00B71417"/>
    <w:rsid w:val="00B735DC"/>
    <w:rsid w:val="00B7722C"/>
    <w:rsid w:val="00B80D0A"/>
    <w:rsid w:val="00B83BB0"/>
    <w:rsid w:val="00B841FA"/>
    <w:rsid w:val="00B849DC"/>
    <w:rsid w:val="00B85237"/>
    <w:rsid w:val="00B9292A"/>
    <w:rsid w:val="00B92AF7"/>
    <w:rsid w:val="00BC4A1B"/>
    <w:rsid w:val="00BD5BEA"/>
    <w:rsid w:val="00BD63C0"/>
    <w:rsid w:val="00BE1CD8"/>
    <w:rsid w:val="00BF0898"/>
    <w:rsid w:val="00BF7E8C"/>
    <w:rsid w:val="00C02526"/>
    <w:rsid w:val="00C059B4"/>
    <w:rsid w:val="00C07D6B"/>
    <w:rsid w:val="00C13BDC"/>
    <w:rsid w:val="00C16085"/>
    <w:rsid w:val="00C441FD"/>
    <w:rsid w:val="00C50EF7"/>
    <w:rsid w:val="00C55335"/>
    <w:rsid w:val="00C661DD"/>
    <w:rsid w:val="00C7430D"/>
    <w:rsid w:val="00C9757B"/>
    <w:rsid w:val="00CC7353"/>
    <w:rsid w:val="00CC77BE"/>
    <w:rsid w:val="00CD0924"/>
    <w:rsid w:val="00CD105A"/>
    <w:rsid w:val="00CD2BA1"/>
    <w:rsid w:val="00CD50E5"/>
    <w:rsid w:val="00D10078"/>
    <w:rsid w:val="00D35FAD"/>
    <w:rsid w:val="00D40168"/>
    <w:rsid w:val="00D40ED5"/>
    <w:rsid w:val="00D41781"/>
    <w:rsid w:val="00D53143"/>
    <w:rsid w:val="00D62E91"/>
    <w:rsid w:val="00D7083E"/>
    <w:rsid w:val="00D71A31"/>
    <w:rsid w:val="00DA1536"/>
    <w:rsid w:val="00DB3975"/>
    <w:rsid w:val="00DB78D5"/>
    <w:rsid w:val="00DC0082"/>
    <w:rsid w:val="00DC680D"/>
    <w:rsid w:val="00DD3190"/>
    <w:rsid w:val="00DD3936"/>
    <w:rsid w:val="00DD4286"/>
    <w:rsid w:val="00DE204A"/>
    <w:rsid w:val="00DE3BDF"/>
    <w:rsid w:val="00DE546B"/>
    <w:rsid w:val="00DF0EF9"/>
    <w:rsid w:val="00E04F81"/>
    <w:rsid w:val="00E05042"/>
    <w:rsid w:val="00E13A11"/>
    <w:rsid w:val="00E15D5D"/>
    <w:rsid w:val="00E215AE"/>
    <w:rsid w:val="00E247BC"/>
    <w:rsid w:val="00E27DDD"/>
    <w:rsid w:val="00E319DC"/>
    <w:rsid w:val="00E45BEF"/>
    <w:rsid w:val="00E530E5"/>
    <w:rsid w:val="00E7207D"/>
    <w:rsid w:val="00E870DD"/>
    <w:rsid w:val="00E943C2"/>
    <w:rsid w:val="00EA0717"/>
    <w:rsid w:val="00EB5AA5"/>
    <w:rsid w:val="00EC1906"/>
    <w:rsid w:val="00EC3290"/>
    <w:rsid w:val="00EC3433"/>
    <w:rsid w:val="00EF02D9"/>
    <w:rsid w:val="00EF4AB4"/>
    <w:rsid w:val="00F057CB"/>
    <w:rsid w:val="00F059B2"/>
    <w:rsid w:val="00F05C61"/>
    <w:rsid w:val="00F11919"/>
    <w:rsid w:val="00F25AB3"/>
    <w:rsid w:val="00F27728"/>
    <w:rsid w:val="00F3034F"/>
    <w:rsid w:val="00F37E28"/>
    <w:rsid w:val="00F43B35"/>
    <w:rsid w:val="00F652AF"/>
    <w:rsid w:val="00F72015"/>
    <w:rsid w:val="00F83400"/>
    <w:rsid w:val="00F86D17"/>
    <w:rsid w:val="00FD1993"/>
    <w:rsid w:val="00FF1A71"/>
    <w:rsid w:val="00FF601F"/>
    <w:rsid w:val="00FF7922"/>
    <w:rsid w:val="13280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1294</Words>
  <Characters>1397</Characters>
  <Lines>10</Lines>
  <Paragraphs>2</Paragraphs>
  <TotalTime>498</TotalTime>
  <ScaleCrop>false</ScaleCrop>
  <LinksUpToDate>false</LinksUpToDate>
  <CharactersWithSpaces>1397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2018-09-19T03:16:00Z</dcterms:created>
  <dc:creator>Admin</dc:creator>
  <cp:lastModifiedBy>Administrator</cp:lastModifiedBy>
  <cp:lastPrinted>2018-11-30T07:38:00Z</cp:lastPrinted>
  <dcterms:modified xsi:type="dcterms:W3CDTF">2022-10-25T07:09:56Z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4E79DD29928C4566A2541BECFDD4FA8A</vt:lpwstr>
  </property>
</Properties>
</file>