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spacing w:line="7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《财政支出项目绩效目标申报表》填报说明</w:t>
      </w:r>
    </w:p>
    <w:bookmarkEnd w:id="0"/>
    <w:p>
      <w:pPr>
        <w:jc w:val="center"/>
        <w:rPr>
          <w:rFonts w:hint="eastAsia"/>
          <w:color w:val="000000"/>
          <w:szCs w:val="21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一、项目基本情况。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填报单位（盖章）：加盖具体填报单位公章。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项目名称：按规范的项目名称内容填报，与该项目名称一致。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项目属性：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本项目今年为</w:t>
      </w:r>
      <w:r>
        <w:rPr>
          <w:rFonts w:hint="eastAsia" w:ascii="仿宋" w:hAnsi="仿宋" w:eastAsia="仿宋"/>
          <w:color w:val="000000"/>
          <w:sz w:val="32"/>
          <w:szCs w:val="32"/>
        </w:rPr>
        <w:t>新增项目，在选项“□”中划“√”。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项目实施单位：填写项目用款单位。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项目负责人：填写项目用款单位负责人。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单位联系</w:t>
      </w:r>
      <w:r>
        <w:rPr>
          <w:rFonts w:hint="eastAsia" w:ascii="仿宋" w:hAnsi="仿宋" w:eastAsia="仿宋"/>
          <w:color w:val="000000"/>
          <w:sz w:val="32"/>
          <w:szCs w:val="32"/>
        </w:rPr>
        <w:t>人：填写项目用款单位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负责此项目的联系人。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联系电话：填写项目用款单位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联系人</w:t>
      </w:r>
      <w:r>
        <w:rPr>
          <w:rFonts w:hint="eastAsia" w:ascii="仿宋" w:hAnsi="仿宋" w:eastAsia="仿宋"/>
          <w:color w:val="000000"/>
          <w:sz w:val="32"/>
          <w:szCs w:val="32"/>
        </w:rPr>
        <w:t>电话。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项目起止时间：填写项目整体实施计划开始时间和计划完成时间。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项目预算：填写项目资金总额，并按资金来源不同分别填写，包括财政拨款、其他等。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项目内容（概况）：简要描述项目的内容、目的、范围、期限等基本情况。</w:t>
      </w:r>
    </w:p>
    <w:p>
      <w:pPr>
        <w:numPr>
          <w:ilvl w:val="0"/>
          <w:numId w:val="1"/>
        </w:numPr>
        <w:spacing w:line="580" w:lineRule="exact"/>
        <w:ind w:left="425" w:leftChars="0" w:hanging="425" w:firstLineChars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支出明细：按经济分类项目支出方向填写,包括:印刷费、咨询费、邮电费、差旅费、租赁费、会议费、培训费、劳务费、委托业务费、税金及附加费用、其他商品和服务支出等。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、项目绩效目标。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年度绩效目标：概况描述项目整个计划期内的总体产出和效益（限150字内），如通过开展</w:t>
      </w:r>
      <w:r>
        <w:rPr>
          <w:rFonts w:ascii="仿宋" w:hAnsi="仿宋" w:eastAsia="仿宋"/>
          <w:color w:val="000000"/>
          <w:sz w:val="32"/>
          <w:szCs w:val="32"/>
        </w:rPr>
        <w:t>…</w:t>
      </w:r>
      <w:r>
        <w:rPr>
          <w:rFonts w:hint="eastAsia" w:ascii="仿宋" w:hAnsi="仿宋" w:eastAsia="仿宋"/>
          <w:color w:val="000000"/>
          <w:sz w:val="32"/>
          <w:szCs w:val="32"/>
        </w:rPr>
        <w:t>项目，加强</w:t>
      </w:r>
      <w:r>
        <w:rPr>
          <w:rFonts w:ascii="仿宋" w:hAnsi="仿宋" w:eastAsia="仿宋"/>
          <w:color w:val="000000"/>
          <w:sz w:val="32"/>
          <w:szCs w:val="32"/>
        </w:rPr>
        <w:t>…</w:t>
      </w:r>
      <w:r>
        <w:rPr>
          <w:rFonts w:hint="eastAsia" w:ascii="仿宋" w:hAnsi="仿宋" w:eastAsia="仿宋"/>
          <w:color w:val="000000"/>
          <w:sz w:val="32"/>
          <w:szCs w:val="32"/>
        </w:rPr>
        <w:t>，提高</w:t>
      </w:r>
      <w:r>
        <w:rPr>
          <w:rFonts w:ascii="仿宋" w:hAnsi="仿宋" w:eastAsia="仿宋"/>
          <w:color w:val="000000"/>
          <w:sz w:val="32"/>
          <w:szCs w:val="32"/>
        </w:rPr>
        <w:t>…</w:t>
      </w:r>
      <w:r>
        <w:rPr>
          <w:rFonts w:hint="eastAsia" w:ascii="仿宋" w:hAnsi="仿宋" w:eastAsia="仿宋"/>
          <w:color w:val="000000"/>
          <w:sz w:val="32"/>
          <w:szCs w:val="32"/>
        </w:rPr>
        <w:t>工作水平。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</w:rPr>
        <w:t>、年度绩效指标：对项目总体绩效目标的细化和量化。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绩效指标设置要求：绩效指标个数需达4个以上，量化指标个数需占指标总个数比例达2/3以上，不应设置预算完成率、管理有效性等共性指标，每个绩效指标设置相应的指标预期值，量化指标需明确计算方法。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color w:val="000000"/>
          <w:sz w:val="32"/>
          <w:szCs w:val="32"/>
        </w:rPr>
        <w:t>、其他：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1.填报人：具体填报人签名。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2.单位负责人：单位负责人签名。</w:t>
      </w:r>
    </w:p>
    <w:p>
      <w:pPr>
        <w:spacing w:line="580" w:lineRule="exact"/>
        <w:ind w:firstLine="420" w:firstLineChars="200"/>
        <w:rPr>
          <w:rFonts w:hint="eastAsia" w:ascii="仿宋" w:hAnsi="仿宋" w:eastAsia="仿宋"/>
        </w:rPr>
      </w:pPr>
    </w:p>
    <w:p/>
    <w:sectPr>
      <w:footerReference r:id="rId3" w:type="default"/>
      <w:footerReference r:id="rId4" w:type="even"/>
      <w:pgSz w:w="11906" w:h="16838"/>
      <w:pgMar w:top="2041" w:right="1814" w:bottom="1701" w:left="1814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15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14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29B98"/>
    <w:multiLevelType w:val="singleLevel"/>
    <w:tmpl w:val="76A29B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k0MjU4MDllYzUyOTBiYjUwNGE4ZmNmNzM1MGUifQ=="/>
  </w:docVars>
  <w:rsids>
    <w:rsidRoot w:val="5E6D2781"/>
    <w:rsid w:val="0F557554"/>
    <w:rsid w:val="476759E0"/>
    <w:rsid w:val="54835843"/>
    <w:rsid w:val="5850262C"/>
    <w:rsid w:val="5E6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2</Pages>
  <Words>573</Words>
  <Characters>579</Characters>
  <Lines>0</Lines>
  <Paragraphs>0</Paragraphs>
  <TotalTime>0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2023-01-17T02:05:00Z</dcterms:created>
  <dc:creator>杨楚瑜</dc:creator>
  <cp:lastModifiedBy>杨楚瑜</cp:lastModifiedBy>
  <dcterms:modified xsi:type="dcterms:W3CDTF">2023-01-17T02:06:04Z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9B4F7DB035A84F9594450DF2C82F961F</vt:lpwstr>
  </property>
</Properties>
</file>