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2023年度广东省科协青年科技人才培育计划申报信息汇总表</w:t>
      </w:r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5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65"/>
        <w:gridCol w:w="765"/>
        <w:gridCol w:w="645"/>
        <w:gridCol w:w="720"/>
        <w:gridCol w:w="795"/>
        <w:gridCol w:w="825"/>
        <w:gridCol w:w="825"/>
        <w:gridCol w:w="870"/>
        <w:gridCol w:w="750"/>
        <w:gridCol w:w="1965"/>
        <w:gridCol w:w="1530"/>
        <w:gridCol w:w="765"/>
        <w:gridCol w:w="1350"/>
        <w:gridCol w:w="1050"/>
        <w:gridCol w:w="91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申报学科组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申报人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</w:t>
            </w:r>
          </w:p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2"/>
                <w:sz w:val="18"/>
                <w:szCs w:val="18"/>
                <w:lang w:eastAsia="zh-CN"/>
              </w:rPr>
              <w:t>工作单位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职称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研究领域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18"/>
                <w:szCs w:val="18"/>
                <w:lang w:val="en-US" w:eastAsia="zh-CN" w:bidi="ar-SA"/>
              </w:rPr>
              <w:t>重要科技奖项、获得专利、发表论文（专著）、科技成果应用情况</w:t>
            </w:r>
            <w:r>
              <w:rPr>
                <w:rFonts w:hint="eastAsia"/>
                <w:vertAlign w:val="baseline"/>
                <w:lang w:eastAsia="zh-CN"/>
              </w:rPr>
              <w:t>（限</w:t>
            </w:r>
            <w:r>
              <w:rPr>
                <w:rFonts w:hint="eastAsia"/>
                <w:vertAlign w:val="baseline"/>
                <w:lang w:val="en-US" w:eastAsia="zh-CN"/>
              </w:rPr>
              <w:t>100字）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sz w:val="18"/>
                <w:szCs w:val="18"/>
                <w:lang w:eastAsia="zh-CN"/>
              </w:rPr>
              <w:t>主要培养</w:t>
            </w:r>
            <w:r>
              <w:rPr>
                <w:rFonts w:hint="eastAsia" w:ascii="宋体" w:hAnsi="宋体" w:cs="Times New Roman"/>
                <w:color w:val="000000"/>
                <w:spacing w:val="-2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cs="Times New Roman"/>
                <w:color w:val="000000"/>
                <w:spacing w:val="-2"/>
                <w:sz w:val="18"/>
                <w:szCs w:val="18"/>
                <w:lang w:eastAsia="zh-CN"/>
              </w:rPr>
              <w:t>规划与目标（限</w:t>
            </w:r>
            <w:r>
              <w:rPr>
                <w:rFonts w:hint="eastAsia" w:ascii="宋体" w:hAnsi="宋体" w:cs="Times New Roman"/>
                <w:color w:val="000000"/>
                <w:spacing w:val="-2"/>
                <w:sz w:val="18"/>
                <w:szCs w:val="18"/>
                <w:lang w:val="en-US" w:eastAsia="zh-CN"/>
              </w:rPr>
              <w:t>100字）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申报人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实施单位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单位联系人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联系人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联系人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top"/>
          </w:tcPr>
          <w:p/>
          <w:p>
            <w:pPr>
              <w:pStyle w:val="2"/>
            </w:pPr>
          </w:p>
          <w:p/>
        </w:tc>
        <w:tc>
          <w:tcPr>
            <w:tcW w:w="7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top"/>
          </w:tcPr>
          <w:p/>
          <w:p>
            <w:pPr>
              <w:pStyle w:val="2"/>
            </w:pPr>
          </w:p>
          <w:p/>
        </w:tc>
        <w:tc>
          <w:tcPr>
            <w:tcW w:w="7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top"/>
          </w:tcPr>
          <w:p/>
          <w:p>
            <w:pPr>
              <w:pStyle w:val="2"/>
            </w:pPr>
          </w:p>
          <w:p/>
        </w:tc>
        <w:tc>
          <w:tcPr>
            <w:tcW w:w="7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sectPr>
          <w:footerReference r:id="rId3" w:type="default"/>
          <w:footerReference r:id="rId4" w:type="even"/>
          <w:pgSz w:w="16838" w:h="11906" w:orient="landscape"/>
          <w:pgMar w:top="720" w:right="720" w:bottom="720" w:left="720" w:header="851" w:footer="850" w:gutter="0"/>
          <w:cols w:space="720" w:num="1"/>
          <w:docGrid w:linePitch="312" w:charSpace="0"/>
        </w:sectPr>
      </w:pPr>
    </w:p>
    <w:p/>
    <w:sectPr>
      <w:footerReference r:id="rId5" w:type="default"/>
      <w:footerReference r:id="rId6" w:type="even"/>
      <w:pgSz w:w="11906" w:h="16838"/>
      <w:pgMar w:top="2041" w:right="1814" w:bottom="1701" w:left="1814" w:header="851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5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4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15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14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Yzk0MjU4MDllYzUyOTBiYjUwNGE4ZmNmNzM1MGUifQ=="/>
  </w:docVars>
  <w:rsids>
    <w:rsidRoot w:val="2E79345B"/>
    <w:rsid w:val="0F557554"/>
    <w:rsid w:val="2E79345B"/>
    <w:rsid w:val="476759E0"/>
    <w:rsid w:val="54835843"/>
    <w:rsid w:val="5850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2023-01-17T02:00:00Z</dcterms:created>
  <dc:creator>杨楚瑜</dc:creator>
  <cp:lastModifiedBy>杨楚瑜</cp:lastModifiedBy>
  <dcterms:modified xsi:type="dcterms:W3CDTF">2023-01-17T02:03:23Z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A15B183BEC1341FC8C7EB247E6BC85C4</vt:lpwstr>
  </property>
</Properties>
</file>