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Cs w:val="30"/>
          <w:u w:val="single"/>
        </w:rPr>
      </w:pPr>
      <w:r>
        <w:rPr>
          <w:rFonts w:eastAsia="黑体"/>
          <w:sz w:val="32"/>
          <w:szCs w:val="36"/>
        </w:rPr>
        <w:t>附件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2022年度商业秘密保护企业维权援助项目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申报书</w:t>
      </w:r>
    </w:p>
    <w:p>
      <w:pPr>
        <w:snapToGrid w:val="0"/>
        <w:spacing w:line="660" w:lineRule="exact"/>
        <w:jc w:val="center"/>
        <w:rPr>
          <w:rFonts w:hint="eastAsia" w:eastAsia="小标宋"/>
          <w:sz w:val="56"/>
          <w:szCs w:val="56"/>
        </w:rPr>
      </w:pPr>
      <w:r>
        <w:rPr>
          <w:rFonts w:hint="eastAsia" w:ascii="楷体_GB2312" w:hAnsi="楷体_GB2312" w:eastAsia="楷体_GB2312" w:cs="楷体_GB2312"/>
          <w:sz w:val="32"/>
          <w:szCs w:val="36"/>
        </w:rPr>
        <w:t>（知识产权专项资金）</w:t>
      </w: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项目名称：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</w:pPr>
            <w:r>
              <w:rPr>
                <w:rFonts w:hint="eastAsia" w:ascii="仿宋_GB2312" w:hAnsi="仿宋_GB2312" w:cs="仿宋_GB2312"/>
                <w:spacing w:val="-5"/>
                <w:sz w:val="32"/>
                <w:szCs w:val="36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单位及职务：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工作电话：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手机号码：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仿宋_GB2312" w:hAnsi="仿宋_GB2312" w:cs="仿宋_GB2312"/>
                <w:sz w:val="32"/>
                <w:szCs w:val="36"/>
              </w:rPr>
            </w:pPr>
            <w:r>
              <w:rPr>
                <w:rFonts w:hint="eastAsia" w:ascii="仿宋_GB2312" w:hAnsi="仿宋_GB2312" w:cs="仿宋_GB2312"/>
                <w:sz w:val="32"/>
                <w:szCs w:val="36"/>
                <w:u w:val="single"/>
              </w:rPr>
              <w:t xml:space="preserve">                                     </w:t>
            </w: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jc w:val="center"/>
        <w:rPr>
          <w:rFonts w:eastAsia="楷体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广东省</w:t>
      </w:r>
      <w:r>
        <w:rPr>
          <w:rFonts w:hint="eastAsia" w:eastAsia="楷体_GB2312"/>
          <w:bCs/>
          <w:sz w:val="32"/>
          <w:szCs w:val="32"/>
        </w:rPr>
        <w:t>市场监督管理局（</w:t>
      </w:r>
      <w:r>
        <w:rPr>
          <w:rFonts w:eastAsia="楷体_GB2312"/>
          <w:bCs/>
          <w:sz w:val="32"/>
          <w:szCs w:val="32"/>
        </w:rPr>
        <w:t>知识产权局</w:t>
      </w:r>
      <w:r>
        <w:rPr>
          <w:rFonts w:hint="eastAsia"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20</w:t>
      </w:r>
      <w:r>
        <w:rPr>
          <w:rFonts w:hint="eastAsia" w:eastAsia="楷体_GB2312"/>
          <w:bCs/>
          <w:sz w:val="32"/>
          <w:szCs w:val="32"/>
        </w:rPr>
        <w:t>22</w:t>
      </w:r>
      <w:r>
        <w:rPr>
          <w:rFonts w:eastAsia="楷体_GB2312"/>
          <w:bCs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一、本申请书适用于2022年广东省知识产权专项经费的申报工作。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二、申报单位对本申请材料以及所附材料的合法性、真实性、准确性负责。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sz w:val="32"/>
          <w:szCs w:val="36"/>
        </w:rPr>
      </w:pPr>
      <w:r>
        <w:rPr>
          <w:sz w:val="32"/>
          <w:szCs w:val="36"/>
        </w:rPr>
        <w:t>三、申请书规格为A4纸，各栏不够填写时，请自行加页。申报书宜双面打印，并于左侧装订成册，一式1份（加盖公章）。提交同时，须同时提交电子件（可编辑版word及盖章扫描PDF版）。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21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注册地址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注册登记证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注册登记号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ind w:left="-109" w:leftChars="-34" w:firstLine="117" w:firstLineChars="42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开户名称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银行账号</w:t>
            </w:r>
          </w:p>
        </w:tc>
        <w:tc>
          <w:tcPr>
            <w:tcW w:w="721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地址邮编</w:t>
            </w:r>
          </w:p>
        </w:tc>
        <w:tc>
          <w:tcPr>
            <w:tcW w:w="721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429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（单位性质、主要业务或技术领域、业绩、资质荣誉简介，所属行业或技术领域、领域中的位置，知识产权及创新工作基础等，</w:t>
            </w:r>
            <w:r>
              <w:rPr>
                <w:b w:val="0"/>
                <w:bCs/>
                <w:sz w:val="28"/>
                <w:szCs w:val="28"/>
              </w:rPr>
              <w:t>1000</w:t>
            </w: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 w:val="0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二、项目工作方案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9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2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 w:val="32"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三、项目工作团队</w:t>
      </w:r>
      <w:r>
        <w:rPr>
          <w:rFonts w:hint="eastAsia" w:ascii="仿宋_GB2312" w:hAnsi="仿宋_GB2312" w:cs="仿宋_GB2312"/>
          <w:sz w:val="32"/>
          <w:szCs w:val="32"/>
        </w:rPr>
        <w:t>（可据工作需求而增加空格）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</w:t>
      </w:r>
    </w:p>
    <w:p>
      <w:pPr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四、项目经费预算</w:t>
      </w:r>
      <w:r>
        <w:rPr>
          <w:rFonts w:hint="eastAsia" w:ascii="仿宋_GB2312" w:hAnsi="仿宋_GB2312" w:cs="仿宋_GB2312"/>
          <w:sz w:val="32"/>
          <w:szCs w:val="32"/>
        </w:rPr>
        <w:t>（可据工作需求而增加空格）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序号</w:t>
            </w:r>
          </w:p>
        </w:tc>
        <w:tc>
          <w:tcPr>
            <w:tcW w:w="3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项目预算支出科目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（万元）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项目预算支出合计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五、单位意见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</w:rPr>
              <w:t xml:space="preserve">                          年      月      日</w:t>
            </w:r>
          </w:p>
        </w:tc>
      </w:tr>
    </w:tbl>
    <w:p>
      <w:pPr>
        <w:rPr>
          <w:rFonts w:hint="eastAsia" w:ascii="黑体" w:hAnsi="黑体" w:eastAsia="黑体"/>
          <w:szCs w:val="30"/>
        </w:rPr>
      </w:pPr>
    </w:p>
    <w:p/>
    <w:p/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18" w:bottom="1531" w:left="1588" w:header="851" w:footer="137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7ABA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2023-02-15T06:01:46Z</dcterms:created>
  <dc:creator>Administrator</dc:creator>
  <cp:lastModifiedBy>Administrator</cp:lastModifiedBy>
  <dcterms:modified xsi:type="dcterms:W3CDTF">2023-02-15T06:01:48Z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6AB6457C7A424609A33E39FEADB4CB27</vt:lpwstr>
  </property>
</Properties>
</file>