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 w:eastAsia="黑体"/>
        </w:rPr>
      </w:pPr>
      <w:r>
        <w:rPr>
          <w:rFonts w:ascii="Times New Roman" w:hAnsi="黑体" w:eastAsia="黑体"/>
        </w:rPr>
        <w:t>附件</w:t>
      </w:r>
      <w:r>
        <w:rPr>
          <w:rFonts w:ascii="Times New Roman" w:hAnsi="Times New Roman" w:eastAsia="黑体"/>
        </w:rPr>
        <w:t>4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项目申请承诺书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承诺在专项资金管理、使用过程中无违法违纪行为。承诺对申报项目及申报资料的真实性、合法性和可行性负责，对申报资格和申报条件的符合性负责。本项目不存在重复申报或多头申报。如有违反上述承诺的不诚信行为，愿意承担相关由此引发的全部责任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申报单位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 xml:space="preserve">):             </w:t>
      </w:r>
      <w:r>
        <w:rPr>
          <w:rFonts w:hAnsi="仿宋_GB2312" w:eastAsia="仿宋_GB2312"/>
          <w:sz w:val="32"/>
          <w:szCs w:val="32"/>
        </w:rPr>
        <w:t>法人代表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签字</w:t>
      </w:r>
      <w:r>
        <w:rPr>
          <w:rFonts w:eastAsia="仿宋_GB2312"/>
          <w:sz w:val="32"/>
          <w:szCs w:val="32"/>
        </w:rPr>
        <w:t>):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hAnsi="仿宋_GB2312" w:eastAsia="仿宋_GB2312"/>
          <w:sz w:val="32"/>
          <w:szCs w:val="32"/>
        </w:rPr>
        <w:t>日期</w:t>
      </w:r>
      <w:r>
        <w:rPr>
          <w:rFonts w:eastAsia="仿宋_GB2312"/>
          <w:sz w:val="32"/>
          <w:szCs w:val="32"/>
        </w:rPr>
        <w:t xml:space="preserve">: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日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150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2023-02-16T08:54:55Z</dcterms:created>
  <dc:creator>Administrator</dc:creator>
  <cp:lastModifiedBy>Administrator</cp:lastModifiedBy>
  <dcterms:modified xsi:type="dcterms:W3CDTF">2023-02-16T08:55:01Z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9B02181CBF06437F958752439067643E</vt:lpwstr>
  </property>
</Properties>
</file>