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附件9</w:t>
      </w:r>
    </w:p>
    <w:p>
      <w:pPr>
        <w:tabs>
          <w:tab w:val="left" w:pos="1440"/>
        </w:tabs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优先推荐入库项目和摸查汇总表</w:t>
      </w:r>
    </w:p>
    <w:p>
      <w:pPr>
        <w:tabs>
          <w:tab w:val="left" w:pos="1440"/>
        </w:tabs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报送单位（盖章）：</w:t>
      </w:r>
    </w:p>
    <w:tbl>
      <w:tblPr>
        <w:tblStyle w:val="3"/>
        <w:tblpPr w:leftFromText="180" w:rightFromText="180" w:vertAnchor="text" w:horzAnchor="page" w:tblpX="1470" w:tblpY="285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3"/>
        <w:gridCol w:w="889"/>
        <w:gridCol w:w="1230"/>
        <w:gridCol w:w="1907"/>
        <w:gridCol w:w="582"/>
        <w:gridCol w:w="701"/>
        <w:gridCol w:w="872"/>
        <w:gridCol w:w="3125"/>
        <w:gridCol w:w="1078"/>
        <w:gridCol w:w="1304"/>
        <w:gridCol w:w="12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（按优先级排序）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申报单位</w:t>
            </w:r>
          </w:p>
        </w:tc>
        <w:tc>
          <w:tcPr>
            <w:tcW w:w="2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项目资金（万）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项目简介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（项目建设内容、效果等）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项目建设</w:t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周期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项目联系人及联系方式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9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总投资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已投入资金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  <w:szCs w:val="24"/>
              </w:rPr>
            </w:pPr>
            <w:r>
              <w:rPr>
                <w:rFonts w:eastAsia="黑体"/>
                <w:color w:val="000000"/>
                <w:sz w:val="24"/>
                <w:szCs w:val="24"/>
              </w:rPr>
              <w:t>申请扶持资金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推荐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入库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摸查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项目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7513"/>
        </w:tabs>
        <w:spacing w:line="560" w:lineRule="exact"/>
        <w:rPr>
          <w:rFonts w:eastAsia="仿宋_GB2312"/>
          <w:sz w:val="32"/>
          <w:szCs w:val="32"/>
        </w:rPr>
        <w:sectPr>
          <w:pgSz w:w="16838" w:h="11906" w:orient="landscape"/>
          <w:pgMar w:top="1588" w:right="2098" w:bottom="1474" w:left="1440" w:header="851" w:footer="992" w:gutter="0"/>
          <w:cols w:space="720" w:num="1"/>
          <w:docGrid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00000000"/>
    <w:rsid w:val="77D4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2023-02-16T08:56:44Z</dcterms:created>
  <dc:creator>Administrator</dc:creator>
  <cp:lastModifiedBy>Administrator</cp:lastModifiedBy>
  <dcterms:modified xsi:type="dcterms:W3CDTF">2023-02-16T08:56:47Z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A4BC43588FEC46A0BB697911CBC0D1CF</vt:lpwstr>
  </property>
</Properties>
</file>