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78" w:rightChars="87"/>
        <w:rPr>
          <w:rFonts w:hint="eastAsia" w:ascii="黑体" w:hAnsi="黑体" w:eastAsia="黑体" w:cs="黑体"/>
          <w:sz w:val="32"/>
          <w:szCs w:val="32"/>
        </w:rPr>
      </w:pPr>
      <w:r>
        <w:rPr>
          <w:rFonts w:hint="eastAsia" w:ascii="黑体" w:hAnsi="黑体" w:eastAsia="黑体" w:cs="黑体"/>
          <w:sz w:val="32"/>
          <w:szCs w:val="32"/>
        </w:rPr>
        <w:t>附件</w:t>
      </w:r>
    </w:p>
    <w:p>
      <w:pPr>
        <w:jc w:val="center"/>
        <w:rPr>
          <w:sz w:val="32"/>
          <w:szCs w:val="32"/>
        </w:rPr>
      </w:pPr>
      <w:r>
        <w:rPr>
          <w:rFonts w:hint="eastAsia"/>
          <w:sz w:val="32"/>
          <w:szCs w:val="32"/>
        </w:rPr>
        <w:t xml:space="preserve">                       合同编号</w:t>
      </w:r>
      <w:r>
        <w:rPr>
          <w:rFonts w:hint="eastAsia"/>
          <w:sz w:val="32"/>
          <w:szCs w:val="32"/>
          <w:u w:val="single"/>
        </w:rPr>
        <w:t xml:space="preserve">             </w:t>
      </w:r>
      <w:r>
        <w:rPr>
          <w:rFonts w:hint="eastAsia"/>
          <w:sz w:val="32"/>
          <w:szCs w:val="32"/>
        </w:rPr>
        <w:t xml:space="preserve">   </w:t>
      </w:r>
    </w:p>
    <w:p>
      <w:pPr>
        <w:jc w:val="center"/>
        <w:rPr>
          <w:rFonts w:hint="eastAsia"/>
          <w:sz w:val="32"/>
          <w:szCs w:val="32"/>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2021年度广东省高价值专利培育布局中心</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auto"/>
          <w:kern w:val="2"/>
          <w:sz w:val="44"/>
        </w:rPr>
      </w:pPr>
      <w:r>
        <w:rPr>
          <w:rFonts w:hint="eastAsia" w:ascii="方正小标宋简体" w:hAnsi="方正小标宋简体" w:eastAsia="方正小标宋简体" w:cs="方正小标宋简体"/>
          <w:color w:val="auto"/>
          <w:kern w:val="2"/>
          <w:sz w:val="44"/>
        </w:rPr>
        <w:t>建设项目申报书</w:t>
      </w:r>
    </w:p>
    <w:p>
      <w:pPr>
        <w:rPr>
          <w:rFonts w:eastAsia="楷体_GB2312"/>
          <w:sz w:val="32"/>
          <w:szCs w:val="32"/>
        </w:rPr>
      </w:pPr>
    </w:p>
    <w:tbl>
      <w:tblPr>
        <w:tblStyle w:val="3"/>
        <w:tblW w:w="9765" w:type="dxa"/>
        <w:tblInd w:w="-149" w:type="dxa"/>
        <w:tblLayout w:type="fixed"/>
        <w:tblCellMar>
          <w:top w:w="0" w:type="dxa"/>
          <w:left w:w="108" w:type="dxa"/>
          <w:bottom w:w="0" w:type="dxa"/>
          <w:right w:w="108" w:type="dxa"/>
        </w:tblCellMar>
      </w:tblPr>
      <w:tblGrid>
        <w:gridCol w:w="2355"/>
        <w:gridCol w:w="7410"/>
      </w:tblGrid>
      <w:tr>
        <w:tblPrEx>
          <w:tblCellMar>
            <w:top w:w="0" w:type="dxa"/>
            <w:left w:w="108" w:type="dxa"/>
            <w:bottom w:w="0" w:type="dxa"/>
            <w:right w:w="108" w:type="dxa"/>
          </w:tblCellMar>
        </w:tblPrEx>
        <w:tc>
          <w:tcPr>
            <w:tcW w:w="2355" w:type="dxa"/>
            <w:noWrap w:val="0"/>
            <w:vAlign w:val="top"/>
          </w:tcPr>
          <w:p>
            <w:pPr>
              <w:adjustRightInd w:val="0"/>
              <w:snapToGrid w:val="0"/>
              <w:spacing w:line="600" w:lineRule="exact"/>
              <w:rPr>
                <w:rFonts w:eastAsia="楷体_GB2312"/>
                <w:sz w:val="32"/>
                <w:szCs w:val="32"/>
              </w:rPr>
            </w:pPr>
            <w:r>
              <w:rPr>
                <w:rFonts w:hint="eastAsia" w:eastAsia="楷体_GB2312"/>
                <w:sz w:val="32"/>
                <w:szCs w:val="32"/>
              </w:rPr>
              <w:t>项目名称：</w:t>
            </w:r>
          </w:p>
        </w:tc>
        <w:tc>
          <w:tcPr>
            <w:tcW w:w="7410" w:type="dxa"/>
            <w:noWrap w:val="0"/>
            <w:vAlign w:val="top"/>
          </w:tcPr>
          <w:p>
            <w:pPr>
              <w:adjustRightInd w:val="0"/>
              <w:snapToGrid w:val="0"/>
              <w:spacing w:line="600" w:lineRule="exact"/>
              <w:rPr>
                <w:rFonts w:eastAsia="楷体_GB2312"/>
                <w:sz w:val="32"/>
                <w:szCs w:val="32"/>
                <w:u w:val="single"/>
              </w:rPr>
            </w:pPr>
            <w:r>
              <w:rPr>
                <w:sz w:val="32"/>
                <w:szCs w:val="32"/>
                <w:u w:val="single"/>
              </w:rPr>
              <w:t>20</w:t>
            </w:r>
            <w:r>
              <w:rPr>
                <w:rFonts w:hint="eastAsia"/>
                <w:sz w:val="32"/>
                <w:szCs w:val="32"/>
                <w:u w:val="single"/>
              </w:rPr>
              <w:t>21年度广东省高价值专利培育布局中心建设项目</w:t>
            </w: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vMerge w:val="restart"/>
            <w:noWrap w:val="0"/>
            <w:vAlign w:val="top"/>
          </w:tcPr>
          <w:p>
            <w:pPr>
              <w:adjustRightInd w:val="0"/>
              <w:snapToGrid w:val="0"/>
              <w:spacing w:line="600" w:lineRule="exact"/>
              <w:jc w:val="left"/>
              <w:rPr>
                <w:rFonts w:eastAsia="楷体_GB2312"/>
                <w:sz w:val="32"/>
                <w:szCs w:val="32"/>
              </w:rPr>
            </w:pPr>
            <w:r>
              <w:rPr>
                <w:rFonts w:hint="eastAsia" w:eastAsia="楷体_GB2312"/>
                <w:sz w:val="32"/>
                <w:szCs w:val="32"/>
              </w:rPr>
              <w:t>申报单位：</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vMerge w:val="continue"/>
            <w:noWrap w:val="0"/>
            <w:vAlign w:val="center"/>
          </w:tcPr>
          <w:p>
            <w:pPr>
              <w:adjustRightInd w:val="0"/>
              <w:snapToGrid w:val="0"/>
              <w:spacing w:line="600" w:lineRule="exact"/>
              <w:jc w:val="left"/>
              <w:rPr>
                <w:rFonts w:eastAsia="楷体_GB2312"/>
                <w:sz w:val="32"/>
                <w:szCs w:val="32"/>
              </w:rPr>
            </w:pP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c>
          <w:tcPr>
            <w:tcW w:w="2355" w:type="dxa"/>
            <w:noWrap w:val="0"/>
            <w:vAlign w:val="center"/>
          </w:tcPr>
          <w:p>
            <w:pPr>
              <w:adjustRightInd w:val="0"/>
              <w:snapToGrid w:val="0"/>
              <w:spacing w:line="600" w:lineRule="exact"/>
              <w:jc w:val="left"/>
              <w:rPr>
                <w:rFonts w:hint="eastAsia" w:eastAsia="楷体_GB2312"/>
                <w:sz w:val="32"/>
                <w:szCs w:val="32"/>
              </w:rPr>
            </w:pPr>
            <w:r>
              <w:rPr>
                <w:rFonts w:hint="eastAsia" w:eastAsia="楷体_GB2312"/>
                <w:sz w:val="32"/>
                <w:szCs w:val="32"/>
              </w:rPr>
              <w:t>所属产业集群：</w:t>
            </w:r>
          </w:p>
        </w:tc>
        <w:tc>
          <w:tcPr>
            <w:tcW w:w="7410" w:type="dxa"/>
            <w:noWrap w:val="0"/>
            <w:vAlign w:val="center"/>
          </w:tcPr>
          <w:p>
            <w:pPr>
              <w:adjustRightInd w:val="0"/>
              <w:snapToGrid w:val="0"/>
              <w:spacing w:line="600" w:lineRule="exact"/>
              <w:jc w:val="left"/>
              <w:rPr>
                <w:rFonts w:hint="eastAsia" w:eastAsia="楷体_GB2312"/>
                <w:sz w:val="32"/>
                <w:szCs w:val="32"/>
                <w:u w:val="single"/>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hint="eastAsia" w:eastAsia="楷体_GB2312"/>
                <w:sz w:val="32"/>
                <w:szCs w:val="32"/>
              </w:rPr>
            </w:pPr>
            <w:r>
              <w:rPr>
                <w:rFonts w:hint="eastAsia" w:eastAsia="楷体_GB2312"/>
                <w:sz w:val="32"/>
                <w:szCs w:val="32"/>
              </w:rPr>
              <w:t>所属细分领域：</w:t>
            </w:r>
          </w:p>
        </w:tc>
        <w:tc>
          <w:tcPr>
            <w:tcW w:w="7410" w:type="dxa"/>
            <w:noWrap w:val="0"/>
            <w:vAlign w:val="center"/>
          </w:tcPr>
          <w:p>
            <w:pPr>
              <w:adjustRightInd w:val="0"/>
              <w:snapToGrid w:val="0"/>
              <w:spacing w:line="600" w:lineRule="exact"/>
              <w:jc w:val="left"/>
              <w:rPr>
                <w:rFonts w:hint="eastAsia" w:eastAsia="楷体_GB2312"/>
                <w:sz w:val="32"/>
                <w:szCs w:val="32"/>
                <w:u w:val="single"/>
              </w:rPr>
            </w:pPr>
            <w:r>
              <w:rPr>
                <w:rFonts w:hint="eastAsia" w:eastAsia="楷体_GB2312"/>
                <w:sz w:val="32"/>
                <w:szCs w:val="32"/>
                <w:u w:val="single"/>
              </w:rPr>
              <w:t xml:space="preserve">                                     </w:t>
            </w:r>
          </w:p>
        </w:tc>
      </w:tr>
      <w:tr>
        <w:tblPrEx>
          <w:tblCellMar>
            <w:top w:w="0" w:type="dxa"/>
            <w:left w:w="108" w:type="dxa"/>
            <w:bottom w:w="0" w:type="dxa"/>
            <w:right w:w="108" w:type="dxa"/>
          </w:tblCellMar>
        </w:tblPrEx>
        <w:trPr>
          <w:trHeight w:val="660" w:hRule="atLeast"/>
        </w:trPr>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项目联系人：</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单位及职务：</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工作电话：</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手机号码：</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r>
        <w:tblPrEx>
          <w:tblCellMar>
            <w:top w:w="0" w:type="dxa"/>
            <w:left w:w="108" w:type="dxa"/>
            <w:bottom w:w="0" w:type="dxa"/>
            <w:right w:w="108" w:type="dxa"/>
          </w:tblCellMar>
        </w:tblPrEx>
        <w:tc>
          <w:tcPr>
            <w:tcW w:w="2355"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rPr>
              <w:t>电子邮箱：</w:t>
            </w:r>
          </w:p>
        </w:tc>
        <w:tc>
          <w:tcPr>
            <w:tcW w:w="7410" w:type="dxa"/>
            <w:noWrap w:val="0"/>
            <w:vAlign w:val="center"/>
          </w:tcPr>
          <w:p>
            <w:pPr>
              <w:adjustRightInd w:val="0"/>
              <w:snapToGrid w:val="0"/>
              <w:spacing w:line="600" w:lineRule="exact"/>
              <w:jc w:val="left"/>
              <w:rPr>
                <w:rFonts w:eastAsia="楷体_GB2312"/>
                <w:sz w:val="32"/>
                <w:szCs w:val="32"/>
              </w:rPr>
            </w:pPr>
            <w:r>
              <w:rPr>
                <w:rFonts w:hint="eastAsia" w:eastAsia="楷体_GB2312"/>
                <w:sz w:val="32"/>
                <w:szCs w:val="32"/>
                <w:u w:val="single"/>
              </w:rPr>
              <w:t xml:space="preserve">                                     </w:t>
            </w:r>
          </w:p>
        </w:tc>
      </w:tr>
    </w:tbl>
    <w:p>
      <w:pPr>
        <w:rPr>
          <w:sz w:val="32"/>
          <w:szCs w:val="32"/>
        </w:rPr>
      </w:pPr>
    </w:p>
    <w:p>
      <w:pPr>
        <w:rPr>
          <w:sz w:val="32"/>
          <w:szCs w:val="32"/>
        </w:rPr>
      </w:pPr>
    </w:p>
    <w:p>
      <w:pPr>
        <w:jc w:val="center"/>
        <w:rPr>
          <w:rFonts w:eastAsia="楷体_GB2312"/>
          <w:bCs/>
          <w:sz w:val="32"/>
          <w:szCs w:val="32"/>
        </w:rPr>
      </w:pPr>
    </w:p>
    <w:p>
      <w:pPr>
        <w:jc w:val="center"/>
        <w:rPr>
          <w:rFonts w:eastAsia="楷体_GB2312"/>
          <w:bCs/>
          <w:sz w:val="32"/>
          <w:szCs w:val="32"/>
        </w:rPr>
      </w:pPr>
      <w:r>
        <w:rPr>
          <w:rFonts w:eastAsia="楷体_GB2312"/>
          <w:bCs/>
          <w:sz w:val="32"/>
          <w:szCs w:val="32"/>
        </w:rPr>
        <w:t>广东省知识产权局编制</w:t>
      </w:r>
    </w:p>
    <w:p>
      <w:pPr>
        <w:jc w:val="center"/>
        <w:rPr>
          <w:rFonts w:eastAsia="楷体_GB2312"/>
          <w:bCs/>
          <w:sz w:val="32"/>
          <w:szCs w:val="32"/>
        </w:rPr>
      </w:pPr>
      <w:r>
        <w:rPr>
          <w:rFonts w:eastAsia="楷体_GB2312"/>
          <w:bCs/>
          <w:sz w:val="32"/>
          <w:szCs w:val="32"/>
        </w:rPr>
        <w:t>20</w:t>
      </w:r>
      <w:r>
        <w:rPr>
          <w:rFonts w:hint="eastAsia" w:eastAsia="楷体_GB2312"/>
          <w:bCs/>
          <w:sz w:val="32"/>
          <w:szCs w:val="32"/>
        </w:rPr>
        <w:t>21</w:t>
      </w:r>
      <w:r>
        <w:rPr>
          <w:rFonts w:eastAsia="楷体_GB2312"/>
          <w:bCs/>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本申请书适</w:t>
      </w:r>
      <w:r>
        <w:rPr>
          <w:rFonts w:hint="default" w:ascii="Times New Roman" w:hAnsi="Times New Roman" w:cs="Times New Roman"/>
          <w:sz w:val="32"/>
          <w:szCs w:val="32"/>
        </w:rPr>
        <w:t>用于2021年广</w:t>
      </w:r>
      <w:r>
        <w:rPr>
          <w:rFonts w:hint="eastAsia" w:ascii="仿宋_GB2312"/>
          <w:sz w:val="32"/>
          <w:szCs w:val="32"/>
        </w:rPr>
        <w:t>东省知识产权专项经费的申报工作。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二、封面中合同编号由省知识产权局填写。</w:t>
      </w:r>
    </w:p>
    <w:p>
      <w:pPr>
        <w:keepNext w:val="0"/>
        <w:keepLines w:val="0"/>
        <w:pageBreakBefore w:val="0"/>
        <w:widowControl w:val="0"/>
        <w:kinsoku/>
        <w:wordWrap/>
        <w:overflowPunct/>
        <w:topLinePunct w:val="0"/>
        <w:autoSpaceDE/>
        <w:autoSpaceDN/>
        <w:bidi w:val="0"/>
        <w:adjustRightInd/>
        <w:snapToGrid/>
        <w:spacing w:line="580" w:lineRule="exact"/>
        <w:ind w:firstLine="615"/>
        <w:textAlignment w:val="auto"/>
        <w:rPr>
          <w:rFonts w:ascii="仿宋_GB2312"/>
          <w:sz w:val="32"/>
          <w:szCs w:val="32"/>
        </w:rPr>
      </w:pPr>
      <w:r>
        <w:rPr>
          <w:rFonts w:hint="eastAsia" w:ascii="仿宋_GB2312"/>
          <w:sz w:val="32"/>
          <w:szCs w:val="32"/>
        </w:rPr>
        <w:t>三、所属产业集群请在</w:t>
      </w:r>
      <w:r>
        <w:rPr>
          <w:rFonts w:hint="eastAsia"/>
          <w:sz w:val="32"/>
          <w:szCs w:val="32"/>
        </w:rPr>
        <w:t>《广东省人民政府关于培育发展战略性支柱产业集群和战略性新兴产业集群的意见》（</w:t>
      </w:r>
      <w:r>
        <w:rPr>
          <w:sz w:val="32"/>
          <w:szCs w:val="32"/>
        </w:rPr>
        <w:t>粤府</w:t>
      </w:r>
      <w:r>
        <w:rPr>
          <w:rFonts w:hint="eastAsia"/>
          <w:sz w:val="32"/>
          <w:szCs w:val="32"/>
        </w:rPr>
        <w:t>函</w:t>
      </w:r>
      <w:r>
        <w:rPr>
          <w:sz w:val="32"/>
          <w:szCs w:val="32"/>
        </w:rPr>
        <w:t>〔20</w:t>
      </w:r>
      <w:r>
        <w:rPr>
          <w:rFonts w:hint="eastAsia"/>
          <w:sz w:val="32"/>
          <w:szCs w:val="32"/>
        </w:rPr>
        <w:t>20</w:t>
      </w:r>
      <w:r>
        <w:rPr>
          <w:sz w:val="32"/>
          <w:szCs w:val="32"/>
        </w:rPr>
        <w:t>〕</w:t>
      </w:r>
      <w:r>
        <w:rPr>
          <w:rFonts w:hint="eastAsia"/>
          <w:sz w:val="32"/>
          <w:szCs w:val="32"/>
        </w:rPr>
        <w:t>82</w:t>
      </w:r>
      <w:r>
        <w:rPr>
          <w:sz w:val="32"/>
          <w:szCs w:val="32"/>
        </w:rPr>
        <w:t>号</w:t>
      </w:r>
      <w:r>
        <w:rPr>
          <w:rFonts w:hint="eastAsia"/>
          <w:sz w:val="32"/>
          <w:szCs w:val="32"/>
        </w:rPr>
        <w:t>）列明的战略性支柱产业集群（1.新一代电子信息、2.绿色石化、3.智能家电、4.汽车、5.先进材料（含建筑材料、绿色钢铁、有色、化工材料、稀有稀土材料等）、6.现代轻工纺织、7.软件与信息服务、8.超高清视频显示、9.生物医药与健康、10.现代农业与食品）和战略性新兴产业集群（1.半导体及集成电路、2.高端装备制造、3.智能机器人、4.区块链与量子信息、5.前沿新材料、6.新能源、7.激光与增材制造、8.数字创意、9.安全应急与环保、10.精密仪器设备）中选择</w:t>
      </w:r>
      <w:r>
        <w:rPr>
          <w:rFonts w:hint="eastAsia" w:ascii="仿宋_GB2312"/>
          <w:sz w:val="32"/>
          <w:szCs w:val="32"/>
        </w:rPr>
        <w:t>对应的名称。细分领域请在产业集群类别下选择分类。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sz w:val="32"/>
          <w:szCs w:val="32"/>
        </w:rPr>
      </w:pPr>
      <w:r>
        <w:rPr>
          <w:rFonts w:hint="eastAsia" w:ascii="仿宋_GB2312"/>
          <w:sz w:val="32"/>
          <w:szCs w:val="32"/>
        </w:rPr>
        <w:t>四、项目任务请填写申报指南中各项目下的对应任务。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sz w:val="32"/>
          <w:szCs w:val="32"/>
        </w:rPr>
      </w:pPr>
      <w:r>
        <w:rPr>
          <w:rFonts w:hint="eastAsia" w:ascii="仿宋_GB2312"/>
          <w:sz w:val="32"/>
          <w:szCs w:val="32"/>
        </w:rPr>
        <w:t>五、申报单位对本申请材料以及所附材料的合法性、真实性、准确性负责。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rPr>
      </w:pPr>
      <w:r>
        <w:rPr>
          <w:rFonts w:hint="eastAsia" w:ascii="仿宋_GB2312"/>
          <w:sz w:val="32"/>
          <w:szCs w:val="32"/>
        </w:rPr>
        <w:t>六、申请书规格</w:t>
      </w:r>
      <w:r>
        <w:rPr>
          <w:rFonts w:hint="default" w:ascii="Times New Roman" w:hAnsi="Times New Roman" w:cs="Times New Roman"/>
          <w:sz w:val="32"/>
          <w:szCs w:val="32"/>
        </w:rPr>
        <w:t>为A4纸，各栏不够填写时，请自行加页。申请书双面打印，并于左侧装订成册，一式5份（至少有2</w:t>
      </w:r>
      <w:r>
        <w:rPr>
          <w:rFonts w:hint="eastAsia" w:ascii="仿宋_GB2312"/>
          <w:sz w:val="32"/>
          <w:szCs w:val="32"/>
        </w:rPr>
        <w:t>份为加盖公章的原件）。提交同时，须附电子件。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32"/>
        </w:rPr>
      </w:pPr>
      <w:r>
        <w:rPr>
          <w:rFonts w:eastAsia="黑体"/>
          <w:sz w:val="32"/>
          <w:szCs w:val="32"/>
        </w:rPr>
        <w:t>一、申报单位基本信息</w:t>
      </w:r>
    </w:p>
    <w:tbl>
      <w:tblPr>
        <w:tblStyle w:val="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783"/>
        <w:gridCol w:w="1686"/>
        <w:gridCol w:w="1271"/>
        <w:gridCol w:w="1046"/>
        <w:gridCol w:w="11"/>
        <w:gridCol w:w="861"/>
        <w:gridCol w:w="210"/>
        <w:gridCol w:w="825"/>
        <w:gridCol w:w="630"/>
        <w:gridCol w:w="1168"/>
        <w:gridCol w:w="936"/>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单位名称</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注册地址</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注册时间</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526"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开户银行</w:t>
            </w:r>
          </w:p>
        </w:tc>
        <w:tc>
          <w:tcPr>
            <w:tcW w:w="2317"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537" w:type="dxa"/>
            <w:gridSpan w:val="5"/>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开户名称</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银行账号</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地址邮编</w:t>
            </w:r>
          </w:p>
        </w:tc>
        <w:tc>
          <w:tcPr>
            <w:tcW w:w="6958"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名</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6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名</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32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6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665"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104"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概况</w:t>
            </w:r>
          </w:p>
        </w:tc>
        <w:tc>
          <w:tcPr>
            <w:tcW w:w="8644"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（单位性质、主要业务或技术领域、业绩、资质荣誉简介，所属行业或技术领域、领域中的位置，知识产权及创新工作基础</w:t>
            </w:r>
            <w:r>
              <w:rPr>
                <w:rFonts w:hint="default" w:ascii="Times New Roman" w:hAnsi="Times New Roman" w:eastAsia="仿宋_GB2312" w:cs="Times New Roman"/>
                <w:sz w:val="28"/>
                <w:szCs w:val="28"/>
              </w:rPr>
              <w:t>等，1000字</w:t>
            </w:r>
            <w:r>
              <w:rPr>
                <w:rFonts w:hint="eastAsia" w:ascii="仿宋_GB2312" w:hAnsi="仿宋_GB2312" w:eastAsia="仿宋_GB2312" w:cs="仿宋_GB2312"/>
                <w:sz w:val="28"/>
                <w:szCs w:val="28"/>
              </w:rPr>
              <w:t>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单位名称</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5730" w:type="dxa"/>
            <w:gridSpan w:val="9"/>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注册地址</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注册时间</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ind w:left="-109" w:leftChars="-34" w:firstLine="118" w:firstLineChars="42"/>
              <w:jc w:val="center"/>
              <w:textAlignment w:val="auto"/>
              <w:rPr>
                <w:rFonts w:hint="eastAsia" w:ascii="仿宋_GB2312" w:hAnsi="仿宋_GB2312" w:eastAsia="仿宋_GB2312" w:cs="仿宋_GB2312"/>
                <w:b/>
                <w:sz w:val="28"/>
                <w:szCs w:val="28"/>
              </w:rPr>
            </w:pPr>
          </w:p>
        </w:tc>
        <w:tc>
          <w:tcPr>
            <w:tcW w:w="2623"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2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r>
              <w:rPr>
                <w:rFonts w:hint="eastAsia" w:ascii="仿宋_GB2312" w:hAnsi="仿宋_GB2312" w:eastAsia="仿宋_GB2312" w:cs="仿宋_GB2312"/>
                <w:b/>
                <w:spacing w:val="-20"/>
                <w:sz w:val="28"/>
                <w:szCs w:val="28"/>
              </w:rPr>
              <w:t>职务</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8"/>
                <w:szCs w:val="28"/>
              </w:rPr>
            </w:pPr>
          </w:p>
        </w:tc>
        <w:tc>
          <w:tcPr>
            <w:tcW w:w="179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8"/>
                <w:szCs w:val="28"/>
              </w:rPr>
            </w:pP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2"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1686"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127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2128" w:type="dxa"/>
            <w:gridSpan w:val="4"/>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c>
          <w:tcPr>
            <w:tcW w:w="82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p>
        </w:tc>
        <w:tc>
          <w:tcPr>
            <w:tcW w:w="1798"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979"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8"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pacing w:val="-20"/>
                <w:sz w:val="28"/>
                <w:szCs w:val="28"/>
              </w:rPr>
              <w:t>单位概况</w:t>
            </w:r>
          </w:p>
        </w:tc>
        <w:tc>
          <w:tcPr>
            <w:tcW w:w="7001" w:type="dxa"/>
            <w:gridSpan w:val="10"/>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w:t>
            </w:r>
            <w:r>
              <w:rPr>
                <w:rFonts w:hint="default" w:ascii="Times New Roman" w:hAnsi="Times New Roman" w:eastAsia="仿宋_GB2312" w:cs="Times New Roman"/>
                <w:sz w:val="28"/>
                <w:szCs w:val="28"/>
              </w:rPr>
              <w:t>介，200</w:t>
            </w:r>
            <w:r>
              <w:rPr>
                <w:rFonts w:hint="eastAsia" w:ascii="仿宋_GB2312" w:hAnsi="仿宋_GB2312" w:eastAsia="仿宋_GB2312" w:cs="仿宋_GB2312"/>
                <w:sz w:val="28"/>
                <w:szCs w:val="28"/>
              </w:rPr>
              <w:t>字以内。）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hAnsi="黑体" w:eastAsia="黑体"/>
          <w:sz w:val="32"/>
          <w:szCs w:val="32"/>
          <w:lang w:val="en-US" w:eastAsia="zh-CN"/>
        </w:rPr>
      </w:pPr>
      <w:r>
        <w:rPr>
          <w:rFonts w:hint="eastAsia" w:hAnsi="黑体" w:eastAsia="黑体"/>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hAnsi="黑体" w:eastAsia="黑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eastAsia="黑体"/>
          <w:sz w:val="32"/>
          <w:szCs w:val="32"/>
        </w:rPr>
      </w:pPr>
      <w:r>
        <w:rPr>
          <w:rFonts w:hint="eastAsia" w:hAnsi="黑体" w:eastAsia="黑体"/>
          <w:sz w:val="32"/>
          <w:szCs w:val="32"/>
        </w:rPr>
        <w:t>二</w:t>
      </w:r>
      <w:r>
        <w:rPr>
          <w:rFonts w:hAnsi="黑体" w:eastAsia="黑体"/>
          <w:sz w:val="32"/>
          <w:szCs w:val="32"/>
        </w:rPr>
        <w:t>、</w:t>
      </w:r>
      <w:r>
        <w:rPr>
          <w:rFonts w:hint="eastAsia" w:hAnsi="黑体" w:eastAsia="黑体"/>
          <w:sz w:val="32"/>
          <w:szCs w:val="32"/>
        </w:rPr>
        <w:t>牵头</w:t>
      </w:r>
      <w:r>
        <w:rPr>
          <w:rFonts w:hAnsi="黑体" w:eastAsia="黑体"/>
          <w:spacing w:val="-16"/>
          <w:sz w:val="32"/>
          <w:szCs w:val="32"/>
        </w:rPr>
        <w:t>申报单位</w:t>
      </w:r>
      <w:r>
        <w:rPr>
          <w:rFonts w:hint="eastAsia" w:hAnsi="黑体" w:eastAsia="黑体"/>
          <w:spacing w:val="-16"/>
          <w:sz w:val="32"/>
          <w:szCs w:val="32"/>
        </w:rPr>
        <w:t>补充</w:t>
      </w:r>
      <w:r>
        <w:rPr>
          <w:rFonts w:hAnsi="黑体" w:eastAsia="黑体"/>
          <w:spacing w:val="-16"/>
          <w:sz w:val="32"/>
          <w:szCs w:val="32"/>
        </w:rPr>
        <w:t>情况表</w:t>
      </w:r>
    </w:p>
    <w:tbl>
      <w:tblPr>
        <w:tblStyle w:val="3"/>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64"/>
        <w:gridCol w:w="1471"/>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单位名称</w:t>
            </w:r>
          </w:p>
        </w:tc>
        <w:tc>
          <w:tcPr>
            <w:tcW w:w="8354" w:type="dxa"/>
            <w:gridSpan w:val="6"/>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创新中心规范名称</w:t>
            </w:r>
          </w:p>
        </w:tc>
        <w:tc>
          <w:tcPr>
            <w:tcW w:w="4409"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z w:val="28"/>
                <w:szCs w:val="28"/>
              </w:rPr>
            </w:pPr>
          </w:p>
        </w:tc>
        <w:tc>
          <w:tcPr>
            <w:tcW w:w="1950"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ascii="仿宋_GB2312"/>
                <w:b/>
                <w:sz w:val="28"/>
                <w:szCs w:val="28"/>
              </w:rPr>
              <w:t>认定单位</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单位概况</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单位性质</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总人数／</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研发人数</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高新技术企业</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创新</w:t>
            </w:r>
            <w:r>
              <w:rPr>
                <w:sz w:val="28"/>
                <w:szCs w:val="28"/>
              </w:rPr>
              <w:t>中心</w:t>
            </w:r>
            <w:r>
              <w:rPr>
                <w:rFonts w:hint="eastAsia"/>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top w:val="single" w:color="auto" w:sz="8"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国有企业</w:t>
            </w:r>
            <w:r>
              <w:rPr>
                <w:sz w:val="28"/>
                <w:szCs w:val="28"/>
              </w:rPr>
              <w:t>□</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民营企业</w:t>
            </w:r>
            <w:r>
              <w:rPr>
                <w:sz w:val="28"/>
                <w:szCs w:val="28"/>
              </w:rPr>
              <w:t>□</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是</w:t>
            </w:r>
            <w:r>
              <w:rPr>
                <w:sz w:val="28"/>
                <w:szCs w:val="28"/>
              </w:rPr>
              <w:t>□</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否</w:t>
            </w:r>
            <w:r>
              <w:rPr>
                <w:sz w:val="28"/>
                <w:szCs w:val="28"/>
              </w:rPr>
              <w:t>□</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国家级 □</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近三年专利情况</w:t>
            </w:r>
          </w:p>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（件数）</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2018年</w:t>
            </w: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201</w:t>
            </w:r>
            <w:r>
              <w:rPr>
                <w:rFonts w:hint="eastAsia"/>
                <w:sz w:val="28"/>
                <w:szCs w:val="28"/>
              </w:rPr>
              <w:t>9</w:t>
            </w:r>
            <w:r>
              <w:rPr>
                <w:sz w:val="28"/>
                <w:szCs w:val="28"/>
              </w:rPr>
              <w:t>年</w:t>
            </w: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2020年1-6月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专利申请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发明专利申请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专利授权</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rFonts w:hint="eastAsia"/>
                <w:sz w:val="28"/>
                <w:szCs w:val="28"/>
              </w:rPr>
              <w:t>发明专利授权</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有效</w:t>
            </w:r>
            <w:r>
              <w:rPr>
                <w:rFonts w:hint="eastAsia"/>
                <w:sz w:val="28"/>
                <w:szCs w:val="28"/>
              </w:rPr>
              <w:t>发明</w:t>
            </w:r>
            <w:r>
              <w:rPr>
                <w:sz w:val="28"/>
                <w:szCs w:val="28"/>
              </w:rPr>
              <w:t>专利</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rFonts w:hint="eastAsia"/>
                <w:sz w:val="28"/>
                <w:szCs w:val="28"/>
              </w:rPr>
              <w:t>（截至期末）</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PCT</w:t>
            </w:r>
            <w:r>
              <w:rPr>
                <w:rFonts w:hint="eastAsia"/>
                <w:sz w:val="28"/>
                <w:szCs w:val="28"/>
              </w:rPr>
              <w:t>国际专利</w:t>
            </w:r>
            <w:r>
              <w:rPr>
                <w:sz w:val="28"/>
                <w:szCs w:val="28"/>
              </w:rPr>
              <w:t>申请</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r>
              <w:rPr>
                <w:sz w:val="28"/>
                <w:szCs w:val="28"/>
              </w:rPr>
              <w:t>国（境）外</w:t>
            </w:r>
            <w:r>
              <w:rPr>
                <w:rFonts w:hint="eastAsia"/>
                <w:sz w:val="28"/>
                <w:szCs w:val="28"/>
              </w:rPr>
              <w:t>累计</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专利授权</w:t>
            </w:r>
            <w:r>
              <w:rPr>
                <w:rFonts w:hint="eastAsia"/>
                <w:sz w:val="28"/>
                <w:szCs w:val="28"/>
              </w:rPr>
              <w:t>（截至期末）</w:t>
            </w:r>
          </w:p>
        </w:tc>
        <w:tc>
          <w:tcPr>
            <w:tcW w:w="1545"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c>
          <w:tcPr>
            <w:tcW w:w="1950" w:type="dxa"/>
            <w:gridSpan w:val="2"/>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1995"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主导产品</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b/>
                <w:sz w:val="28"/>
                <w:szCs w:val="28"/>
              </w:rPr>
            </w:pPr>
            <w:r>
              <w:rPr>
                <w:rFonts w:hint="eastAsia" w:ascii="仿宋_GB2312"/>
                <w:b/>
                <w:sz w:val="28"/>
                <w:szCs w:val="28"/>
              </w:rPr>
              <w:t>(或研发技术领域)</w:t>
            </w: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产品名称</w:t>
            </w:r>
            <w:r>
              <w:rPr>
                <w:rFonts w:hint="eastAsia"/>
                <w:sz w:val="28"/>
                <w:szCs w:val="28"/>
              </w:rPr>
              <w:t>（研发领域）</w:t>
            </w:r>
          </w:p>
        </w:tc>
        <w:tc>
          <w:tcPr>
            <w:tcW w:w="5490" w:type="dxa"/>
            <w:gridSpan w:val="5"/>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pacing w:val="-10"/>
                <w:sz w:val="28"/>
                <w:szCs w:val="28"/>
              </w:rPr>
            </w:pPr>
            <w:r>
              <w:rPr>
                <w:rFonts w:hint="eastAsia"/>
                <w:sz w:val="28"/>
                <w:szCs w:val="28"/>
              </w:rPr>
              <w:t>有效</w:t>
            </w:r>
            <w:r>
              <w:rPr>
                <w:sz w:val="28"/>
                <w:szCs w:val="28"/>
              </w:rPr>
              <w:t>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p>
        </w:tc>
        <w:tc>
          <w:tcPr>
            <w:tcW w:w="5490" w:type="dxa"/>
            <w:gridSpan w:val="5"/>
            <w:tcBorders>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b/>
                <w:sz w:val="28"/>
                <w:szCs w:val="28"/>
              </w:rPr>
            </w:pPr>
            <w:r>
              <w:rPr>
                <w:rFonts w:hint="eastAsia" w:ascii="仿宋_GB2312"/>
                <w:b/>
                <w:sz w:val="28"/>
                <w:szCs w:val="28"/>
              </w:rPr>
              <w:t>专利转化运用（2019年）</w:t>
            </w: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专利转化与实施数量（件）</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楷体"/>
                <w:spacing w:val="-2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7"/>
              <w:jc w:val="center"/>
              <w:textAlignment w:val="auto"/>
              <w:rPr>
                <w:sz w:val="28"/>
                <w:szCs w:val="28"/>
              </w:rPr>
            </w:pPr>
            <w:r>
              <w:rPr>
                <w:sz w:val="28"/>
                <w:szCs w:val="28"/>
              </w:rPr>
              <w:t>占单位存量有效专利的比例</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7"/>
              <w:jc w:val="center"/>
              <w:textAlignment w:val="auto"/>
              <w:rPr>
                <w:rFonts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b/>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专利产品销售额（或专利交易运营额）</w:t>
            </w:r>
          </w:p>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（万元）</w:t>
            </w:r>
          </w:p>
        </w:tc>
        <w:tc>
          <w:tcPr>
            <w:tcW w:w="549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eastAsia="楷体"/>
                <w:sz w:val="28"/>
                <w:szCs w:val="28"/>
              </w:rPr>
            </w:pPr>
            <w:r>
              <w:rPr>
                <w:rFonts w:hint="eastAsia" w:eastAsia="楷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ascii="仿宋_GB2312"/>
                <w:b/>
                <w:sz w:val="28"/>
                <w:szCs w:val="28"/>
              </w:rPr>
            </w:pPr>
            <w:r>
              <w:rPr>
                <w:rFonts w:hint="eastAsia" w:ascii="仿宋_GB2312"/>
                <w:b/>
                <w:sz w:val="28"/>
                <w:szCs w:val="28"/>
              </w:rPr>
              <w:t>知识产权管理基础</w:t>
            </w: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知识产权贯标： 通过认证□  开展辅导□</w:t>
            </w:r>
            <w:r>
              <w:rPr>
                <w:rFonts w:hint="eastAsia"/>
                <w:sz w:val="28"/>
                <w:szCs w:val="28"/>
              </w:rPr>
              <w:t xml:space="preserve">  未开展</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楷体"/>
                <w:sz w:val="28"/>
                <w:szCs w:val="28"/>
              </w:rPr>
            </w:pPr>
          </w:p>
        </w:tc>
        <w:tc>
          <w:tcPr>
            <w:tcW w:w="835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sz w:val="28"/>
                <w:szCs w:val="28"/>
              </w:rPr>
            </w:pPr>
            <w:r>
              <w:rPr>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eastAsia="楷体"/>
                <w:sz w:val="28"/>
                <w:szCs w:val="28"/>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架构形式</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left="1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p>
            <w:pPr>
              <w:keepNext w:val="0"/>
              <w:keepLines w:val="0"/>
              <w:pageBreakBefore w:val="0"/>
              <w:kinsoku/>
              <w:wordWrap/>
              <w:overflowPunct/>
              <w:topLinePunct w:val="0"/>
              <w:autoSpaceDE/>
              <w:autoSpaceDN/>
              <w:bidi w:val="0"/>
              <w:adjustRightInd/>
              <w:snapToGrid/>
              <w:spacing w:line="340" w:lineRule="exact"/>
              <w:ind w:left="1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楷体"/>
                <w:sz w:val="28"/>
                <w:szCs w:val="28"/>
              </w:rPr>
            </w:pPr>
          </w:p>
        </w:tc>
        <w:tc>
          <w:tcPr>
            <w:tcW w:w="286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right="-160" w:rightChars="-50"/>
              <w:jc w:val="center"/>
              <w:textAlignment w:val="auto"/>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独立机构 □</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部门下设机构 □</w:t>
            </w:r>
          </w:p>
        </w:tc>
        <w:tc>
          <w:tcPr>
            <w:tcW w:w="147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1950"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c>
          <w:tcPr>
            <w:tcW w:w="206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8"/>
                <w:szCs w:val="28"/>
              </w:rPr>
            </w:pPr>
          </w:p>
        </w:tc>
      </w:tr>
    </w:tbl>
    <w:p>
      <w:pPr>
        <w:rPr>
          <w:rFonts w:eastAsia="黑体"/>
          <w:sz w:val="28"/>
          <w:szCs w:val="28"/>
        </w:rPr>
      </w:pPr>
    </w:p>
    <w:p>
      <w:pPr>
        <w:ind w:firstLine="640" w:firstLineChars="200"/>
        <w:rPr>
          <w:rFonts w:hint="eastAsia" w:eastAsia="黑体"/>
          <w:sz w:val="32"/>
          <w:szCs w:val="32"/>
        </w:rPr>
      </w:pPr>
    </w:p>
    <w:p>
      <w:pPr>
        <w:rPr>
          <w:rFonts w:eastAsia="黑体"/>
          <w:sz w:val="32"/>
          <w:szCs w:val="32"/>
        </w:rPr>
      </w:pPr>
      <w:r>
        <w:rPr>
          <w:rFonts w:hint="eastAsia" w:eastAsia="黑体"/>
          <w:sz w:val="32"/>
          <w:szCs w:val="32"/>
        </w:rPr>
        <w:t>三、项目工作方案</w:t>
      </w:r>
    </w:p>
    <w:tbl>
      <w:tblPr>
        <w:tblStyle w:val="3"/>
        <w:tblW w:w="96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733"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b/>
                <w:sz w:val="28"/>
                <w:szCs w:val="28"/>
              </w:rPr>
            </w:pPr>
            <w:r>
              <w:rPr>
                <w:rFonts w:hint="eastAsia" w:ascii="仿宋_GB2312" w:hAnsi="黑体"/>
                <w:b/>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600" w:lineRule="exact"/>
              <w:ind w:firstLine="615"/>
              <w:rPr>
                <w:rFonts w:hint="eastAsia"/>
                <w:sz w:val="28"/>
                <w:szCs w:val="28"/>
              </w:rPr>
            </w:pPr>
            <w:r>
              <w:rPr>
                <w:rFonts w:hint="eastAsia"/>
                <w:sz w:val="28"/>
                <w:szCs w:val="28"/>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sz w:val="28"/>
                <w:szCs w:val="28"/>
              </w:rPr>
            </w:pPr>
            <w:r>
              <w:rPr>
                <w:rFonts w:ascii="仿宋_GB2312" w:hAnsi="黑体"/>
                <w:b/>
                <w:sz w:val="28"/>
                <w:szCs w:val="28"/>
              </w:rPr>
              <w:t>目标任务及</w:t>
            </w:r>
          </w:p>
          <w:p>
            <w:pPr>
              <w:spacing w:line="500" w:lineRule="exact"/>
              <w:jc w:val="center"/>
              <w:rPr>
                <w:rFonts w:ascii="仿宋_GB2312" w:hAnsi="黑体"/>
                <w:b/>
                <w:sz w:val="28"/>
                <w:szCs w:val="28"/>
              </w:rPr>
            </w:pPr>
            <w:r>
              <w:rPr>
                <w:rFonts w:ascii="仿宋_GB2312" w:hAnsi="黑体"/>
                <w:b/>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（介绍项目的背景意义、目标任务、工作内容，推进措施及实施方式等。3000字以内。）</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b/>
                <w:sz w:val="28"/>
                <w:szCs w:val="28"/>
              </w:rPr>
            </w:pPr>
            <w:r>
              <w:rPr>
                <w:rFonts w:ascii="仿宋_GB2312" w:hAnsi="黑体"/>
                <w:b/>
                <w:sz w:val="28"/>
                <w:szCs w:val="28"/>
              </w:rPr>
              <w:t>工作基础及</w:t>
            </w:r>
          </w:p>
          <w:p>
            <w:pPr>
              <w:spacing w:line="500" w:lineRule="exact"/>
              <w:jc w:val="center"/>
              <w:rPr>
                <w:rFonts w:ascii="仿宋_GB2312"/>
                <w:b/>
                <w:sz w:val="28"/>
                <w:szCs w:val="28"/>
              </w:rPr>
            </w:pPr>
            <w:r>
              <w:rPr>
                <w:rFonts w:ascii="仿宋_GB2312" w:hAnsi="黑体"/>
                <w:b/>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eastAsia="黑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sz w:val="28"/>
                <w:szCs w:val="28"/>
              </w:rPr>
            </w:pPr>
            <w:r>
              <w:rPr>
                <w:rFonts w:hint="eastAsia" w:ascii="仿宋_GB2312" w:hAnsi="黑体"/>
                <w:b/>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（工作总体进度时间安排、项目各阶段工作任务与阶段性目标，确保项目按时形成成果、提交项目总结报告</w:t>
            </w:r>
            <w:r>
              <w:rPr>
                <w:rFonts w:hint="eastAsia"/>
                <w:sz w:val="28"/>
                <w:szCs w:val="28"/>
              </w:rPr>
              <w:t>。</w:t>
            </w:r>
            <w:r>
              <w:rPr>
                <w:sz w:val="28"/>
                <w:szCs w:val="28"/>
              </w:rPr>
              <w:t>）</w:t>
            </w:r>
          </w:p>
          <w:p>
            <w:pPr>
              <w:spacing w:line="500" w:lineRule="exac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黑体"/>
                <w:b/>
                <w:sz w:val="28"/>
                <w:szCs w:val="28"/>
              </w:rPr>
            </w:pPr>
            <w:r>
              <w:rPr>
                <w:rFonts w:hint="eastAsia" w:ascii="仿宋_GB2312" w:hAnsi="黑体"/>
                <w:b/>
                <w:sz w:val="28"/>
                <w:szCs w:val="28"/>
              </w:rPr>
              <w:t>预期成果及</w:t>
            </w:r>
          </w:p>
          <w:p>
            <w:pPr>
              <w:spacing w:line="500" w:lineRule="exact"/>
              <w:jc w:val="center"/>
              <w:rPr>
                <w:rFonts w:ascii="仿宋_GB2312" w:hAnsi="黑体"/>
                <w:b/>
                <w:sz w:val="28"/>
                <w:szCs w:val="28"/>
              </w:rPr>
            </w:pPr>
            <w:r>
              <w:rPr>
                <w:rFonts w:hint="eastAsia" w:ascii="仿宋_GB2312" w:hAnsi="黑体"/>
                <w:b/>
                <w:sz w:val="28"/>
                <w:szCs w:val="28"/>
              </w:rPr>
              <w:t>考核指标</w:t>
            </w:r>
          </w:p>
        </w:tc>
        <w:tc>
          <w:tcPr>
            <w:tcW w:w="735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sz w:val="28"/>
                <w:szCs w:val="28"/>
              </w:rPr>
            </w:pPr>
            <w:r>
              <w:rPr>
                <w:sz w:val="28"/>
                <w:szCs w:val="28"/>
              </w:rPr>
              <w:t>（项目实施的预期成果形式、发明专利产出</w:t>
            </w:r>
            <w:r>
              <w:rPr>
                <w:rFonts w:hint="eastAsia"/>
                <w:sz w:val="28"/>
                <w:szCs w:val="28"/>
              </w:rPr>
              <w:t>、PCT专利申请</w:t>
            </w:r>
            <w:r>
              <w:rPr>
                <w:sz w:val="28"/>
                <w:szCs w:val="28"/>
              </w:rPr>
              <w:t>等可考核指标等</w:t>
            </w:r>
            <w:r>
              <w:rPr>
                <w:rFonts w:hint="eastAsia"/>
                <w:sz w:val="28"/>
                <w:szCs w:val="28"/>
              </w:rPr>
              <w:t>。</w:t>
            </w:r>
            <w:r>
              <w:rPr>
                <w:sz w:val="28"/>
                <w:szCs w:val="28"/>
              </w:rPr>
              <w:t>）</w:t>
            </w:r>
          </w:p>
          <w:p>
            <w:pPr>
              <w:spacing w:line="500" w:lineRule="exact"/>
              <w:rPr>
                <w:sz w:val="28"/>
                <w:szCs w:val="28"/>
              </w:rPr>
            </w:pPr>
          </w:p>
          <w:p>
            <w:pPr>
              <w:spacing w:line="500" w:lineRule="exact"/>
              <w:rPr>
                <w:sz w:val="28"/>
                <w:szCs w:val="28"/>
              </w:rPr>
            </w:pPr>
          </w:p>
          <w:p>
            <w:pPr>
              <w:spacing w:line="500" w:lineRule="exact"/>
              <w:rPr>
                <w:sz w:val="28"/>
                <w:szCs w:val="28"/>
              </w:rPr>
            </w:pPr>
          </w:p>
        </w:tc>
      </w:tr>
    </w:tbl>
    <w:p>
      <w:pPr>
        <w:rPr>
          <w:rFonts w:hint="eastAsia" w:eastAsia="黑体"/>
          <w:sz w:val="28"/>
          <w:szCs w:val="28"/>
        </w:rPr>
      </w:pPr>
      <w:r>
        <w:rPr>
          <w:rFonts w:hint="eastAsia" w:eastAsia="黑体"/>
          <w:sz w:val="28"/>
          <w:szCs w:val="28"/>
        </w:rPr>
        <w:t xml:space="preserve">    </w:t>
      </w:r>
    </w:p>
    <w:p>
      <w:pPr>
        <w:rPr>
          <w:rFonts w:hint="eastAsia" w:eastAsia="黑体"/>
          <w:sz w:val="28"/>
          <w:szCs w:val="28"/>
        </w:rPr>
      </w:pPr>
    </w:p>
    <w:p>
      <w:pPr>
        <w:rPr>
          <w:sz w:val="32"/>
          <w:szCs w:val="32"/>
        </w:rPr>
      </w:pPr>
      <w:r>
        <w:rPr>
          <w:rFonts w:hint="eastAsia" w:eastAsia="黑体"/>
          <w:sz w:val="32"/>
          <w:szCs w:val="32"/>
        </w:rPr>
        <w:t>四、项目工作团队</w:t>
      </w:r>
      <w:r>
        <w:rPr>
          <w:rFonts w:hint="eastAsia"/>
          <w:sz w:val="32"/>
          <w:szCs w:val="32"/>
        </w:rPr>
        <w:t>（可据工作需求而增加空格）</w:t>
      </w:r>
    </w:p>
    <w:tbl>
      <w:tblPr>
        <w:tblStyle w:val="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姓</w:t>
            </w:r>
            <w:r>
              <w:rPr>
                <w:rFonts w:hint="eastAsia" w:eastAsia="黑体"/>
                <w:sz w:val="28"/>
                <w:szCs w:val="28"/>
                <w:lang w:val="en-US" w:eastAsia="zh-CN"/>
              </w:rPr>
              <w:t xml:space="preserve"> </w:t>
            </w:r>
            <w:r>
              <w:rPr>
                <w:rFonts w:eastAsia="黑体"/>
                <w:sz w:val="28"/>
                <w:szCs w:val="28"/>
              </w:rPr>
              <w:t>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出生</w:t>
            </w:r>
          </w:p>
          <w:p>
            <w:pPr>
              <w:spacing w:line="500" w:lineRule="exact"/>
              <w:jc w:val="center"/>
              <w:rPr>
                <w:rFonts w:eastAsia="黑体"/>
                <w:sz w:val="28"/>
                <w:szCs w:val="28"/>
              </w:rPr>
            </w:pPr>
            <w:r>
              <w:rPr>
                <w:rFonts w:eastAsia="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单位</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职务/</w:t>
            </w:r>
          </w:p>
          <w:p>
            <w:pPr>
              <w:spacing w:line="500" w:lineRule="exact"/>
              <w:jc w:val="center"/>
              <w:rPr>
                <w:rFonts w:eastAsia="黑体"/>
                <w:sz w:val="28"/>
                <w:szCs w:val="28"/>
              </w:rPr>
            </w:pPr>
            <w:r>
              <w:rPr>
                <w:rFonts w:eastAsia="黑体"/>
                <w:sz w:val="28"/>
                <w:szCs w:val="28"/>
              </w:rPr>
              <w:t>职称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所学专业</w:t>
            </w:r>
          </w:p>
          <w:p>
            <w:pPr>
              <w:spacing w:line="500" w:lineRule="exact"/>
              <w:jc w:val="center"/>
              <w:rPr>
                <w:rFonts w:eastAsia="黑体"/>
                <w:sz w:val="28"/>
                <w:szCs w:val="28"/>
              </w:rPr>
            </w:pPr>
            <w:r>
              <w:rPr>
                <w:rFonts w:eastAsia="黑体"/>
                <w:sz w:val="28"/>
                <w:szCs w:val="28"/>
              </w:rPr>
              <w:t>及学历</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113" w:type="dxa"/>
            <w:tcBorders>
              <w:left w:val="single" w:color="auto" w:sz="4" w:space="0"/>
              <w:bottom w:val="single" w:color="auto" w:sz="4" w:space="0"/>
              <w:right w:val="single" w:color="auto" w:sz="4" w:space="0"/>
            </w:tcBorders>
            <w:noWrap w:val="0"/>
            <w:vAlign w:val="center"/>
          </w:tcPr>
          <w:p>
            <w:pPr>
              <w:spacing w:line="500" w:lineRule="exact"/>
              <w:jc w:val="center"/>
              <w:rPr>
                <w:rFonts w:eastAsia="黑体"/>
                <w:sz w:val="28"/>
                <w:szCs w:val="28"/>
              </w:rPr>
            </w:pPr>
            <w:r>
              <w:rPr>
                <w:rFonts w:eastAsia="黑体"/>
                <w:sz w:val="28"/>
                <w:szCs w:val="28"/>
              </w:rPr>
              <w:t>项目</w:t>
            </w:r>
          </w:p>
          <w:p>
            <w:pPr>
              <w:spacing w:line="500" w:lineRule="exact"/>
              <w:jc w:val="center"/>
              <w:rPr>
                <w:rFonts w:eastAsia="黑体"/>
                <w:sz w:val="28"/>
                <w:szCs w:val="28"/>
              </w:rPr>
            </w:pPr>
            <w:r>
              <w:rPr>
                <w:rFonts w:eastAsia="黑体"/>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restart"/>
            <w:tcBorders>
              <w:top w:val="single" w:color="auto" w:sz="4" w:space="0"/>
              <w:left w:val="single" w:color="auto" w:sz="4" w:space="0"/>
              <w:right w:val="single" w:color="auto" w:sz="4" w:space="0"/>
            </w:tcBorders>
            <w:noWrap w:val="0"/>
            <w:vAlign w:val="center"/>
          </w:tcPr>
          <w:p>
            <w:pPr>
              <w:jc w:val="center"/>
              <w:rPr>
                <w:rFonts w:eastAsia="黑体"/>
                <w:sz w:val="28"/>
                <w:szCs w:val="28"/>
              </w:rPr>
            </w:pPr>
            <w:r>
              <w:rPr>
                <w:rFonts w:eastAsia="黑体"/>
                <w:sz w:val="28"/>
                <w:szCs w:val="28"/>
              </w:rPr>
              <w:t>团队</w:t>
            </w:r>
          </w:p>
          <w:p>
            <w:pPr>
              <w:jc w:val="center"/>
              <w:rPr>
                <w:rFonts w:eastAsia="黑体"/>
                <w:sz w:val="28"/>
                <w:szCs w:val="28"/>
              </w:rPr>
            </w:pPr>
            <w:r>
              <w:rPr>
                <w:rFonts w:eastAsia="黑体"/>
                <w:sz w:val="28"/>
                <w:szCs w:val="28"/>
              </w:rPr>
              <w:t>主要</w:t>
            </w:r>
          </w:p>
          <w:p>
            <w:pPr>
              <w:jc w:val="center"/>
              <w:rPr>
                <w:rFonts w:eastAsia="黑体"/>
                <w:sz w:val="28"/>
                <w:szCs w:val="28"/>
              </w:rPr>
            </w:pPr>
            <w:r>
              <w:rPr>
                <w:rFonts w:eastAsia="黑体"/>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noWrap w:val="0"/>
            <w:vAlign w:val="center"/>
          </w:tcPr>
          <w:p>
            <w:pPr>
              <w:rPr>
                <w:rFonts w:eastAsia="黑体"/>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bl>
    <w:p>
      <w:pPr>
        <w:rPr>
          <w:sz w:val="32"/>
          <w:szCs w:val="32"/>
        </w:rPr>
      </w:pPr>
      <w:r>
        <w:rPr>
          <w:rFonts w:hint="eastAsia" w:eastAsia="黑体"/>
          <w:sz w:val="32"/>
          <w:szCs w:val="32"/>
        </w:rPr>
        <w:t xml:space="preserve">    五</w:t>
      </w:r>
      <w:r>
        <w:rPr>
          <w:rFonts w:eastAsia="黑体"/>
          <w:sz w:val="32"/>
          <w:szCs w:val="32"/>
        </w:rPr>
        <w:t>、项目经费预算</w:t>
      </w:r>
      <w:r>
        <w:rPr>
          <w:sz w:val="32"/>
          <w:szCs w:val="32"/>
        </w:rPr>
        <w:t>（可据工作需求而增加空格</w:t>
      </w:r>
      <w:r>
        <w:rPr>
          <w:rFonts w:hint="eastAsia"/>
          <w:sz w:val="32"/>
          <w:szCs w:val="32"/>
        </w:rPr>
        <w:t>，不得支出人员工资、奖金、水电费等科目</w:t>
      </w:r>
      <w:r>
        <w:rPr>
          <w:sz w:val="32"/>
          <w:szCs w:val="32"/>
        </w:rPr>
        <w:t>）</w:t>
      </w:r>
    </w:p>
    <w:tbl>
      <w:tblPr>
        <w:tblStyle w:val="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spacing w:line="400" w:lineRule="exact"/>
              <w:jc w:val="center"/>
              <w:rPr>
                <w:rFonts w:eastAsia="黑体"/>
                <w:sz w:val="28"/>
                <w:szCs w:val="28"/>
              </w:rPr>
            </w:pPr>
            <w:r>
              <w:rPr>
                <w:rFonts w:eastAsia="黑体"/>
                <w:sz w:val="28"/>
                <w:szCs w:val="28"/>
              </w:rPr>
              <w:t>序号</w:t>
            </w:r>
          </w:p>
        </w:tc>
        <w:tc>
          <w:tcPr>
            <w:tcW w:w="3731" w:type="dxa"/>
            <w:noWrap w:val="0"/>
            <w:vAlign w:val="center"/>
          </w:tcPr>
          <w:p>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3165" w:type="dxa"/>
            <w:noWrap w:val="0"/>
            <w:vAlign w:val="center"/>
          </w:tcPr>
          <w:p>
            <w:pPr>
              <w:spacing w:line="400" w:lineRule="exact"/>
              <w:jc w:val="center"/>
              <w:rPr>
                <w:rFonts w:eastAsia="黑体"/>
                <w:sz w:val="28"/>
                <w:szCs w:val="28"/>
              </w:rPr>
            </w:pPr>
            <w:r>
              <w:rPr>
                <w:rFonts w:eastAsia="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eastAsia="黑体"/>
                <w:sz w:val="28"/>
                <w:szCs w:val="28"/>
              </w:rPr>
            </w:pPr>
          </w:p>
        </w:tc>
        <w:tc>
          <w:tcPr>
            <w:tcW w:w="3731" w:type="dxa"/>
            <w:noWrap w:val="0"/>
            <w:vAlign w:val="center"/>
          </w:tcPr>
          <w:p>
            <w:pPr>
              <w:jc w:val="left"/>
              <w:rPr>
                <w:rFonts w:eastAsia="黑体"/>
                <w:b/>
                <w:sz w:val="28"/>
                <w:szCs w:val="28"/>
              </w:rPr>
            </w:pPr>
          </w:p>
        </w:tc>
        <w:tc>
          <w:tcPr>
            <w:tcW w:w="1650" w:type="dxa"/>
            <w:noWrap w:val="0"/>
            <w:vAlign w:val="center"/>
          </w:tcPr>
          <w:p>
            <w:pPr>
              <w:jc w:val="center"/>
              <w:rPr>
                <w:rFonts w:eastAsia="黑体"/>
                <w:sz w:val="28"/>
                <w:szCs w:val="28"/>
              </w:rPr>
            </w:pPr>
          </w:p>
        </w:tc>
        <w:tc>
          <w:tcPr>
            <w:tcW w:w="3165" w:type="dxa"/>
            <w:noWrap w:val="0"/>
            <w:vAlign w:val="center"/>
          </w:tcPr>
          <w:p>
            <w:pP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pPr>
              <w:jc w:val="center"/>
              <w:rPr>
                <w:sz w:val="28"/>
                <w:szCs w:val="28"/>
              </w:rPr>
            </w:pPr>
          </w:p>
        </w:tc>
        <w:tc>
          <w:tcPr>
            <w:tcW w:w="3165" w:type="dxa"/>
            <w:noWrap w:val="0"/>
            <w:vAlign w:val="center"/>
          </w:tcPr>
          <w:p>
            <w:pPr>
              <w:jc w:val="left"/>
              <w:rPr>
                <w:sz w:val="28"/>
                <w:szCs w:val="28"/>
              </w:rPr>
            </w:pPr>
          </w:p>
        </w:tc>
      </w:tr>
    </w:tbl>
    <w:p>
      <w:pPr>
        <w:ind w:firstLine="640" w:firstLineChars="200"/>
        <w:rPr>
          <w:rFonts w:hint="eastAsia" w:eastAsia="黑体"/>
          <w:sz w:val="32"/>
          <w:szCs w:val="32"/>
        </w:rPr>
      </w:pPr>
    </w:p>
    <w:p>
      <w:pPr>
        <w:ind w:firstLine="640" w:firstLineChars="200"/>
        <w:rPr>
          <w:rFonts w:eastAsia="黑体"/>
          <w:sz w:val="32"/>
          <w:szCs w:val="32"/>
        </w:rPr>
      </w:pPr>
      <w:r>
        <w:rPr>
          <w:rFonts w:hint="eastAsia" w:eastAsia="黑体"/>
          <w:sz w:val="32"/>
          <w:szCs w:val="32"/>
        </w:rPr>
        <w:t>六</w:t>
      </w:r>
      <w:r>
        <w:rPr>
          <w:rFonts w:eastAsia="黑体"/>
          <w:sz w:val="32"/>
          <w:szCs w:val="32"/>
        </w:rPr>
        <w:t>、相关单位意见</w:t>
      </w:r>
      <w:r>
        <w:rPr>
          <w:rFonts w:hint="eastAsia" w:eastAsia="黑体"/>
          <w:sz w:val="32"/>
          <w:szCs w:val="32"/>
        </w:rPr>
        <w:t xml:space="preserve"> </w:t>
      </w:r>
    </w:p>
    <w:tbl>
      <w:tblPr>
        <w:tblStyle w:val="3"/>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Ansi="黑体" w:eastAsia="黑体"/>
                <w:sz w:val="28"/>
                <w:szCs w:val="28"/>
              </w:rPr>
            </w:pPr>
            <w:r>
              <w:rPr>
                <w:rFonts w:hAnsi="黑体" w:eastAsia="黑体"/>
                <w:sz w:val="28"/>
                <w:szCs w:val="28"/>
              </w:rPr>
              <w:t>申报单位</w:t>
            </w:r>
          </w:p>
          <w:p>
            <w:pPr>
              <w:spacing w:line="500" w:lineRule="exact"/>
              <w:jc w:val="center"/>
              <w:rPr>
                <w:rFonts w:eastAsia="黑体"/>
                <w:sz w:val="28"/>
                <w:szCs w:val="28"/>
              </w:rPr>
            </w:pPr>
            <w:r>
              <w:rPr>
                <w:rFonts w:hAnsi="黑体" w:eastAsia="黑体"/>
                <w:sz w:val="28"/>
                <w:szCs w:val="28"/>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sz w:val="28"/>
                <w:szCs w:val="28"/>
              </w:rPr>
            </w:pPr>
          </w:p>
          <w:p>
            <w:pPr>
              <w:spacing w:line="500" w:lineRule="exact"/>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440" w:lineRule="exact"/>
              <w:jc w:val="center"/>
              <w:rPr>
                <w:rFonts w:eastAsia="黑体"/>
                <w:sz w:val="28"/>
                <w:szCs w:val="28"/>
              </w:rPr>
            </w:pPr>
            <w:r>
              <w:rPr>
                <w:rFonts w:eastAsia="黑体"/>
                <w:sz w:val="28"/>
                <w:szCs w:val="28"/>
              </w:rPr>
              <w:t>合作申报</w:t>
            </w:r>
          </w:p>
          <w:p>
            <w:pPr>
              <w:spacing w:line="500" w:lineRule="exact"/>
              <w:jc w:val="center"/>
              <w:rPr>
                <w:rFonts w:hAnsi="黑体" w:eastAsia="黑体"/>
                <w:sz w:val="28"/>
                <w:szCs w:val="28"/>
              </w:rPr>
            </w:pPr>
            <w:r>
              <w:rPr>
                <w:rFonts w:eastAsia="黑体"/>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r>
              <w:rPr>
                <w:sz w:val="28"/>
                <w:szCs w:val="28"/>
              </w:rPr>
              <w:t>负责人签名：</w:t>
            </w:r>
          </w:p>
          <w:p>
            <w:pPr>
              <w:spacing w:line="500" w:lineRule="exact"/>
              <w:jc w:val="left"/>
              <w:rPr>
                <w:sz w:val="28"/>
                <w:szCs w:val="28"/>
              </w:rPr>
            </w:pPr>
            <w:r>
              <w:rPr>
                <w:sz w:val="28"/>
                <w:szCs w:val="28"/>
              </w:rPr>
              <w:t xml:space="preserve">                   单位盖章：</w:t>
            </w:r>
          </w:p>
          <w:p>
            <w:pPr>
              <w:spacing w:line="500" w:lineRule="exact"/>
              <w:jc w:val="left"/>
              <w:rPr>
                <w:sz w:val="28"/>
                <w:szCs w:val="28"/>
              </w:rPr>
            </w:pPr>
            <w:r>
              <w:rPr>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eastAsia="黑体"/>
                <w:sz w:val="28"/>
                <w:szCs w:val="28"/>
              </w:rPr>
            </w:pPr>
            <w:r>
              <w:rPr>
                <w:rFonts w:hAnsi="黑体" w:eastAsia="黑体"/>
                <w:sz w:val="28"/>
                <w:szCs w:val="28"/>
              </w:rPr>
              <w:t>地市知识产权局</w:t>
            </w:r>
          </w:p>
          <w:p>
            <w:pPr>
              <w:spacing w:line="500" w:lineRule="exact"/>
              <w:jc w:val="center"/>
              <w:rPr>
                <w:sz w:val="28"/>
                <w:szCs w:val="28"/>
              </w:rPr>
            </w:pPr>
            <w:r>
              <w:rPr>
                <w:rFonts w:hAnsi="黑体" w:eastAsia="黑体"/>
                <w:sz w:val="28"/>
                <w:szCs w:val="28"/>
              </w:rPr>
              <w:t>审核推荐意见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rFonts w:hAnsi="仿宋" w:eastAsia="仿宋"/>
                <w:bCs/>
                <w:sz w:val="28"/>
                <w:szCs w:val="28"/>
              </w:rPr>
            </w:pPr>
          </w:p>
          <w:p>
            <w:pPr>
              <w:spacing w:line="500" w:lineRule="exact"/>
              <w:jc w:val="left"/>
              <w:rPr>
                <w:sz w:val="28"/>
                <w:szCs w:val="28"/>
              </w:rPr>
            </w:pPr>
            <w:r>
              <w:rPr>
                <w:sz w:val="28"/>
                <w:szCs w:val="28"/>
              </w:rPr>
              <w:t xml:space="preserve">    </w:t>
            </w:r>
            <w:r>
              <w:rPr>
                <w:rFonts w:hint="eastAsia"/>
                <w:sz w:val="28"/>
                <w:szCs w:val="28"/>
              </w:rPr>
              <w:t xml:space="preserve">              推荐单位（</w:t>
            </w:r>
            <w:r>
              <w:rPr>
                <w:sz w:val="28"/>
                <w:szCs w:val="28"/>
              </w:rPr>
              <w:t>盖章）：</w:t>
            </w:r>
          </w:p>
          <w:p>
            <w:pPr>
              <w:spacing w:line="500" w:lineRule="exact"/>
              <w:jc w:val="left"/>
              <w:rPr>
                <w:sz w:val="28"/>
                <w:szCs w:val="28"/>
              </w:rPr>
            </w:pPr>
            <w:r>
              <w:rPr>
                <w:sz w:val="28"/>
                <w:szCs w:val="28"/>
              </w:rPr>
              <w:t xml:space="preserve">                          年      月      日</w:t>
            </w:r>
            <w:r>
              <w:rPr>
                <w:rFonts w:eastAsia="仿宋"/>
                <w:sz w:val="28"/>
                <w:szCs w:val="28"/>
              </w:rPr>
              <w:t xml:space="preserve">               </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9FEAE"/>
    <w:multiLevelType w:val="singleLevel"/>
    <w:tmpl w:val="CC49FEAE"/>
    <w:lvl w:ilvl="0" w:tentative="0">
      <w:start w:val="1"/>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00000000"/>
    <w:rsid w:val="4E7E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2023-02-17T01:54:57Z</dcterms:created>
  <dc:creator>Administrator</dc:creator>
  <cp:lastModifiedBy>Administrator</cp:lastModifiedBy>
  <dcterms:modified xsi:type="dcterms:W3CDTF">2023-02-17T01:55:28Z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48237842B7984B16971A2B8032B8265C</vt:lpwstr>
  </property>
</Properties>
</file>