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lang w:eastAsia="zh-CN"/>
        </w:rPr>
        <w:t>附件</w:t>
      </w:r>
    </w:p>
    <w:p>
      <w:pPr>
        <w:pStyle w:val="7"/>
        <w:bidi w:val="0"/>
        <w:rPr>
          <w:rFonts w:hint="eastAsia"/>
        </w:rPr>
      </w:pP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十二</w:t>
      </w:r>
      <w:r>
        <w:rPr>
          <w:rFonts w:hint="eastAsia"/>
        </w:rPr>
        <w:t>届中国创新创业大赛组织方案</w:t>
      </w:r>
    </w:p>
    <w:p>
      <w:pPr>
        <w:pStyle w:val="4"/>
        <w:bidi w:val="0"/>
        <w:rPr>
          <w:rFonts w:hint="eastAsia"/>
        </w:rPr>
      </w:pP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一、大赛主题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创新引领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创业筑梦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二、组织机构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（一）参与单位。</w:t>
      </w:r>
    </w:p>
    <w:p>
      <w:pPr>
        <w:bidi w:val="0"/>
        <w:rPr>
          <w:rFonts w:hint="eastAsia"/>
        </w:rPr>
      </w:pPr>
      <w:r>
        <w:rPr>
          <w:rFonts w:hint="eastAsia"/>
        </w:rPr>
        <w:t>指导单位：科技部、财政部、教育部、中央网信办、全国工商联</w:t>
      </w:r>
    </w:p>
    <w:p>
      <w:pPr>
        <w:bidi w:val="0"/>
        <w:rPr>
          <w:rFonts w:hint="default"/>
        </w:rPr>
      </w:pPr>
      <w:r>
        <w:rPr>
          <w:rFonts w:hint="eastAsia"/>
        </w:rPr>
        <w:t>支持单位：致公党中央、科技日报社、招商银行、上海证券交易所、深圳证券交易所</w:t>
      </w:r>
      <w:r>
        <w:rPr>
          <w:rFonts w:hint="default"/>
        </w:rPr>
        <w:t>、北京证券交易所</w:t>
      </w:r>
    </w:p>
    <w:p>
      <w:pPr>
        <w:bidi w:val="0"/>
      </w:pPr>
      <w:r>
        <w:rPr>
          <w:rFonts w:hint="eastAsia"/>
        </w:rPr>
        <w:t>承办单位：科技部火炬高技术产业开发中心（科技部科技型中小企业技术创新基金管理中心），各省、自治区、直辖市及计划单列市科技厅（委、局），新疆生产建设兵团科技局，北京国科中小企业科技创新发展基金会、深圳证券信息有限公司</w:t>
      </w:r>
    </w:p>
    <w:p>
      <w:pPr>
        <w:bidi w:val="0"/>
      </w:pPr>
      <w:r>
        <w:rPr>
          <w:rFonts w:hint="eastAsia"/>
        </w:rPr>
        <w:t>协办单位：中国互联网投资基金、各国家高新技术产业开发区管委会</w:t>
      </w:r>
    </w:p>
    <w:p>
      <w:pPr>
        <w:bidi w:val="0"/>
        <w:rPr>
          <w:rFonts w:hint="eastAsia"/>
        </w:rPr>
      </w:pPr>
      <w:r>
        <w:rPr>
          <w:rFonts w:hint="eastAsia"/>
        </w:rPr>
        <w:t>特别支持：招商银行</w:t>
      </w:r>
      <w:r>
        <w:rPr>
          <w:rFonts w:hint="eastAsia"/>
          <w:lang w:val="en-US" w:eastAsia="zh-CN"/>
        </w:rPr>
        <w:t>科技创新</w:t>
      </w:r>
      <w:r>
        <w:rPr>
          <w:rFonts w:hint="eastAsia"/>
        </w:rPr>
        <w:t>公益基金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（二）大赛组织委员会。</w:t>
      </w:r>
    </w:p>
    <w:p>
      <w:pPr>
        <w:bidi w:val="0"/>
        <w:rPr>
          <w:rFonts w:hint="eastAsia"/>
        </w:rPr>
      </w:pPr>
      <w:r>
        <w:rPr>
          <w:rFonts w:hint="eastAsia"/>
        </w:rPr>
        <w:t>大赛指导单位、支持单位、承办单位共同组成大赛组织委员会。组委会办公室设在科技部火炬高技术产业开发中心，负责大赛各项工作的具体执行。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三、参赛条件</w:t>
      </w:r>
    </w:p>
    <w:p>
      <w:pPr>
        <w:bidi w:val="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企业具有创新能力和高成长潜力，</w:t>
      </w:r>
      <w:r>
        <w:rPr>
          <w:rFonts w:hint="eastAsia"/>
          <w:lang w:val="en-US" w:eastAsia="zh-CN"/>
        </w:rPr>
        <w:t>拥有知识产权且无产权纠纷，</w:t>
      </w:r>
      <w:r>
        <w:rPr>
          <w:rFonts w:hint="eastAsia"/>
        </w:rPr>
        <w:t>主要从事高新技术产品研发、制造、服务等业务。</w:t>
      </w:r>
    </w:p>
    <w:p>
      <w:pPr>
        <w:bidi w:val="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企业经营规范、社会信誉良好、无不良记录，且为非上市企业。</w:t>
      </w:r>
    </w:p>
    <w:p>
      <w:pPr>
        <w:bidi w:val="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企业20</w:t>
      </w:r>
      <w:r>
        <w:t>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年营业收入不超过2亿元人民币。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全国赛按照初创企业组和成长企业组进行比赛。</w:t>
      </w:r>
      <w:r>
        <w:rPr>
          <w:rFonts w:hint="eastAsia"/>
          <w:lang w:eastAsia="zh-CN"/>
        </w:rPr>
        <w:t>工商注册日期在</w:t>
      </w:r>
      <w:r>
        <w:rPr>
          <w:rFonts w:hint="eastAsia"/>
        </w:rPr>
        <w:t>20</w:t>
      </w:r>
      <w:r>
        <w:t>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年1月1日（含）之后的企业可参加初创企业组比赛，</w:t>
      </w:r>
      <w:r>
        <w:rPr>
          <w:rFonts w:hint="eastAsia"/>
          <w:lang w:val="en-US" w:eastAsia="zh-CN"/>
        </w:rPr>
        <w:t>其他</w:t>
      </w:r>
      <w:r>
        <w:rPr>
          <w:rFonts w:hint="eastAsia"/>
        </w:rPr>
        <w:t>企业参加成长企业组比赛。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入围全国赛的成长组企业</w:t>
      </w:r>
      <w:r>
        <w:rPr>
          <w:rFonts w:hint="eastAsia"/>
          <w:lang w:eastAsia="zh-CN"/>
        </w:rPr>
        <w:t>须</w:t>
      </w:r>
      <w:r>
        <w:rPr>
          <w:rFonts w:hint="eastAsia"/>
          <w:lang w:val="en-US" w:eastAsia="zh-CN"/>
        </w:rPr>
        <w:t>获得</w:t>
      </w:r>
      <w:r>
        <w:rPr>
          <w:rFonts w:hint="eastAsia"/>
        </w:rPr>
        <w:t>科技型中小企业</w:t>
      </w:r>
      <w:r>
        <w:rPr>
          <w:rFonts w:hint="eastAsia"/>
          <w:lang w:val="en-US" w:eastAsia="zh-CN"/>
        </w:rPr>
        <w:t>入库登记编号或有效期内的高新技术企业证书编号</w:t>
      </w:r>
      <w:r>
        <w:rPr>
          <w:rFonts w:hint="eastAsia"/>
        </w:rPr>
        <w:t>。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在</w:t>
      </w:r>
      <w:r>
        <w:rPr>
          <w:rFonts w:hint="eastAsia"/>
          <w:lang w:val="en-US" w:eastAsia="zh-CN"/>
        </w:rPr>
        <w:t>往届</w:t>
      </w:r>
      <w:r>
        <w:rPr>
          <w:rFonts w:hint="eastAsia"/>
        </w:rPr>
        <w:t>大赛全国总决赛或全国行业总决赛中获得一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二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三名或一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二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三等奖的企业不参加本届大赛。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四、地方赛工作流程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（一）报名参赛。</w:t>
      </w:r>
    </w:p>
    <w:p>
      <w:pPr>
        <w:bidi w:val="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自评符合参赛条件的企业自愿登录中国创新创业大赛官网（www.cxcyds.com）注册报名。报名企业在进行注册和身份认证后，应提交完整报名材料，并对所填信息的准确性和真实性负责。大赛官网是报名参赛的唯一渠道，其他报名渠道均无效。</w:t>
      </w:r>
    </w:p>
    <w:p>
      <w:pPr>
        <w:bidi w:val="0"/>
        <w:rPr>
          <w:rFonts w:hint="eastAsia"/>
        </w:rPr>
      </w:pPr>
      <w:r>
        <w:rPr>
          <w:rFonts w:hint="eastAsia"/>
        </w:rPr>
        <w:t>注册截止</w:t>
      </w:r>
      <w:r>
        <w:rPr>
          <w:rFonts w:hint="eastAsia"/>
          <w:lang w:eastAsia="zh-CN"/>
        </w:rPr>
        <w:t>日期</w:t>
      </w:r>
      <w:r>
        <w:rPr>
          <w:rFonts w:hint="eastAsia"/>
        </w:rPr>
        <w:t>：202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年6月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日</w:t>
      </w:r>
    </w:p>
    <w:p>
      <w:pPr>
        <w:bidi w:val="0"/>
        <w:rPr>
          <w:rFonts w:hint="eastAsia"/>
        </w:rPr>
      </w:pPr>
      <w:r>
        <w:rPr>
          <w:rFonts w:hint="eastAsia"/>
        </w:rPr>
        <w:t>报名截止</w:t>
      </w:r>
      <w:r>
        <w:rPr>
          <w:rFonts w:hint="eastAsia"/>
          <w:lang w:eastAsia="zh-CN"/>
        </w:rPr>
        <w:t>日期</w:t>
      </w:r>
      <w:r>
        <w:rPr>
          <w:rFonts w:hint="eastAsia"/>
        </w:rPr>
        <w:t>：202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</w:t>
      </w:r>
    </w:p>
    <w:p>
      <w:pPr>
        <w:bidi w:val="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各省级科技管理部门负责辖区内企业报名材料的形式审查，对符合参赛条件且报名材料完整的企业确认参赛资格。</w:t>
      </w:r>
    </w:p>
    <w:p>
      <w:pPr>
        <w:bidi w:val="0"/>
        <w:rPr>
          <w:rFonts w:hint="eastAsia"/>
        </w:rPr>
      </w:pPr>
      <w:r>
        <w:rPr>
          <w:rFonts w:hint="eastAsia"/>
        </w:rPr>
        <w:t>参赛资格确认截止</w:t>
      </w:r>
      <w:r>
        <w:rPr>
          <w:rFonts w:hint="eastAsia"/>
          <w:lang w:eastAsia="zh-CN"/>
        </w:rPr>
        <w:t>日期</w:t>
      </w:r>
      <w:r>
        <w:rPr>
          <w:rFonts w:hint="eastAsia"/>
        </w:rPr>
        <w:t>：202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（二）地方赛</w:t>
      </w:r>
      <w:r>
        <w:rPr>
          <w:rFonts w:hint="eastAsia"/>
          <w:lang w:val="en-US" w:eastAsia="zh-CN"/>
        </w:rPr>
        <w:t>安排</w:t>
      </w:r>
      <w:r>
        <w:rPr>
          <w:rFonts w:hint="eastAsia"/>
        </w:rPr>
        <w:t>。</w:t>
      </w:r>
    </w:p>
    <w:p>
      <w:pPr>
        <w:bidi w:val="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地方赛由省级科技管理部门负责牵头组织，落实比赛方案、组织机构、赛事费用等有关事项，加强对赛事的管理，接受社会对赛事的监督。坚持赛事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公益性，不向参赛企业收取任何参赛费用。</w:t>
      </w:r>
    </w:p>
    <w:p>
      <w:pPr>
        <w:bidi w:val="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地方赛主名称为：第</w:t>
      </w:r>
      <w:r>
        <w:rPr>
          <w:rFonts w:hint="eastAsia"/>
          <w:lang w:val="en-US" w:eastAsia="zh-CN"/>
        </w:rPr>
        <w:t>十二</w:t>
      </w:r>
      <w:r>
        <w:rPr>
          <w:rFonts w:hint="eastAsia"/>
        </w:rPr>
        <w:t>届中国创新创业大赛*赛区（</w:t>
      </w:r>
      <w:r>
        <w:rPr>
          <w:rFonts w:hint="eastAsia"/>
          <w:lang w:eastAsia="zh-CN"/>
        </w:rPr>
        <w:t>“</w:t>
      </w:r>
      <w:r>
        <w:rPr>
          <w:rFonts w:hint="eastAsia"/>
        </w:rPr>
        <w:t>*</w:t>
      </w:r>
      <w:r>
        <w:rPr>
          <w:rFonts w:hint="eastAsia"/>
          <w:lang w:eastAsia="zh-CN"/>
        </w:rPr>
        <w:t>”</w:t>
      </w:r>
      <w:r>
        <w:rPr>
          <w:rFonts w:hint="eastAsia"/>
        </w:rPr>
        <w:t>为省、自治区、直辖市及计划单列市、新疆生产建设兵团名称），同时各地可冠以反映地方</w:t>
      </w:r>
      <w:r>
        <w:rPr>
          <w:rFonts w:hint="eastAsia"/>
          <w:lang w:val="en-US" w:eastAsia="zh-CN"/>
        </w:rPr>
        <w:t>特点</w:t>
      </w:r>
      <w:r>
        <w:rPr>
          <w:rFonts w:hint="eastAsia"/>
        </w:rPr>
        <w:t>的副名称。</w:t>
      </w:r>
    </w:p>
    <w:p>
      <w:pPr>
        <w:bidi w:val="0"/>
        <w:rPr>
          <w:rFonts w:hint="eastAsia"/>
          <w:spacing w:val="-5"/>
          <w:sz w:val="32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pacing w:val="-5"/>
          <w:sz w:val="32"/>
        </w:rPr>
        <w:t>地方赛采用逐级遴选方式产生优胜企业，初赛环节要突出项目科技创新性评价指标，比赛评选要注重发挥创业投资专家作用。</w:t>
      </w:r>
    </w:p>
    <w:p>
      <w:pPr>
        <w:bidi w:val="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地方赛整体比赛方案应向社会公布，各比赛环节的相关评审资料应</w:t>
      </w:r>
      <w:r>
        <w:rPr>
          <w:rFonts w:hint="eastAsia"/>
          <w:lang w:eastAsia="zh-CN"/>
        </w:rPr>
        <w:t>存</w:t>
      </w:r>
      <w:r>
        <w:rPr>
          <w:rFonts w:hint="eastAsia"/>
        </w:rPr>
        <w:t>档备查。</w:t>
      </w:r>
    </w:p>
    <w:p>
      <w:pPr>
        <w:bidi w:val="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省级科技管理部门自主设立地方赛奖项，并积极为参赛企业提供政策支持和多元化服务。</w:t>
      </w:r>
    </w:p>
    <w:p>
      <w:pPr>
        <w:bidi w:val="0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所在地</w:t>
      </w:r>
      <w:r>
        <w:rPr>
          <w:rFonts w:hint="eastAsia"/>
        </w:rPr>
        <w:t>不举办地方赛的参赛企业，由省级科技管理部门间协商参加相关地方赛区比赛。</w:t>
      </w:r>
    </w:p>
    <w:p>
      <w:pPr>
        <w:bidi w:val="0"/>
        <w:rPr>
          <w:rFonts w:hint="eastAsia"/>
        </w:rPr>
      </w:pPr>
      <w:r>
        <w:rPr>
          <w:rFonts w:hint="eastAsia"/>
        </w:rPr>
        <w:t>地方赛比赛时间：202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年7月至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（三）入围推荐。</w:t>
      </w:r>
    </w:p>
    <w:p>
      <w:pPr>
        <w:bidi w:val="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大赛组委会办公室根据举办地方赛情况和参赛企业数量，</w:t>
      </w:r>
      <w:r>
        <w:rPr>
          <w:rFonts w:hint="eastAsia"/>
          <w:lang w:val="en-US" w:eastAsia="zh-CN"/>
        </w:rPr>
        <w:t>确定</w:t>
      </w:r>
      <w:r>
        <w:rPr>
          <w:rFonts w:hint="eastAsia"/>
        </w:rPr>
        <w:t>各赛区入围全国赛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名额。省级科技管理部门结合地方赛成绩产生拟入围企业</w:t>
      </w:r>
      <w:r>
        <w:rPr>
          <w:rFonts w:hint="eastAsia"/>
          <w:lang w:val="en-US" w:eastAsia="zh-CN"/>
        </w:rPr>
        <w:t>名单</w:t>
      </w:r>
      <w:r>
        <w:rPr>
          <w:rFonts w:hint="eastAsia"/>
        </w:rPr>
        <w:t>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省级科技管理部门书面推荐入围全国赛的企业，应</w:t>
      </w:r>
      <w:r>
        <w:rPr>
          <w:rFonts w:hint="eastAsia"/>
          <w:lang w:val="en-US" w:eastAsia="zh-CN"/>
        </w:rPr>
        <w:t>附尽职调查报告，并完成网上推荐程序</w:t>
      </w:r>
      <w:r>
        <w:rPr>
          <w:rFonts w:hint="eastAsia"/>
        </w:rPr>
        <w:t>。未在规定时间内完成网上推荐</w:t>
      </w:r>
      <w:r>
        <w:rPr>
          <w:rFonts w:hint="eastAsia"/>
          <w:lang w:val="en-US" w:eastAsia="zh-CN"/>
        </w:rPr>
        <w:t>和上传</w:t>
      </w:r>
      <w:r>
        <w:rPr>
          <w:rFonts w:hint="eastAsia"/>
        </w:rPr>
        <w:t>尽职调查报告的企业，不得入围全国赛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入围推荐截止日期：2023年8月31日</w:t>
      </w:r>
    </w:p>
    <w:p>
      <w:pPr>
        <w:bidi w:val="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大赛组委会办公室将在大赛官网公示入围全国赛企业名单，主动接受社会监督。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、专业赛工作方向</w:t>
      </w:r>
    </w:p>
    <w:p>
      <w:pPr>
        <w:bidi w:val="0"/>
        <w:rPr>
          <w:rFonts w:hint="eastAsia"/>
        </w:rPr>
      </w:pPr>
      <w:r>
        <w:rPr>
          <w:rFonts w:hint="eastAsia"/>
        </w:rPr>
        <w:t>专业赛由大赛组委会办公室牵头组织，按专场举办，采用线下或网上评审方式进行。专业赛组织方案和服务政策在大赛官网</w:t>
      </w:r>
      <w:r>
        <w:rPr>
          <w:rFonts w:hint="eastAsia"/>
          <w:lang w:val="en-US" w:eastAsia="zh-CN"/>
        </w:rPr>
        <w:t>另行</w:t>
      </w:r>
      <w:r>
        <w:rPr>
          <w:rFonts w:hint="eastAsia"/>
        </w:rPr>
        <w:t>发布。</w:t>
      </w:r>
    </w:p>
    <w:p>
      <w:pPr>
        <w:bidi w:val="0"/>
        <w:rPr>
          <w:rFonts w:hint="eastAsia"/>
          <w:lang w:val="en-US" w:eastAsia="zh-CN"/>
        </w:rPr>
      </w:pPr>
      <w:r>
        <w:rPr>
          <w:rStyle w:val="8"/>
          <w:rFonts w:hint="eastAsia"/>
          <w:lang w:val="en-US" w:eastAsia="zh-CN"/>
        </w:rPr>
        <w:t>（一）</w:t>
      </w:r>
      <w:r>
        <w:rPr>
          <w:rStyle w:val="8"/>
          <w:rFonts w:hint="default"/>
          <w:lang w:val="en-US" w:eastAsia="zh-CN"/>
        </w:rPr>
        <w:t>大中小企业融通专业赛。</w:t>
      </w:r>
      <w:r>
        <w:rPr>
          <w:rFonts w:hint="eastAsia"/>
          <w:lang w:val="en-US" w:eastAsia="zh-CN"/>
        </w:rPr>
        <w:t>发挥科技领军企业创新引领</w:t>
      </w:r>
      <w:r>
        <w:rPr>
          <w:rFonts w:hint="default"/>
          <w:lang w:val="en-US" w:eastAsia="zh-CN"/>
        </w:rPr>
        <w:t>作用，聚焦</w:t>
      </w:r>
      <w:r>
        <w:rPr>
          <w:rFonts w:hint="eastAsia"/>
          <w:lang w:val="en-US" w:eastAsia="zh-CN"/>
        </w:rPr>
        <w:t>大企业相关细分产业领域</w:t>
      </w:r>
      <w:r>
        <w:rPr>
          <w:rFonts w:hint="default"/>
          <w:lang w:val="en-US" w:eastAsia="zh-CN"/>
        </w:rPr>
        <w:t>，</w:t>
      </w:r>
      <w:r>
        <w:rPr>
          <w:rFonts w:hint="eastAsia"/>
          <w:lang w:val="en-US" w:eastAsia="zh-CN"/>
        </w:rPr>
        <w:t>协同中小</w:t>
      </w:r>
      <w:r>
        <w:rPr>
          <w:rFonts w:hint="default"/>
          <w:lang w:val="en-US" w:eastAsia="zh-CN"/>
        </w:rPr>
        <w:t>企业打造资源共享、合作共赢的</w:t>
      </w:r>
      <w:r>
        <w:rPr>
          <w:rFonts w:hint="eastAsia"/>
          <w:lang w:val="en-US" w:eastAsia="zh-CN"/>
        </w:rPr>
        <w:t>企业创新生态系统，</w:t>
      </w:r>
      <w:r>
        <w:rPr>
          <w:rFonts w:hint="default"/>
          <w:lang w:val="en-US" w:eastAsia="zh-CN"/>
        </w:rPr>
        <w:t>促进</w:t>
      </w:r>
      <w:r>
        <w:rPr>
          <w:rFonts w:hint="eastAsia"/>
          <w:lang w:val="en-US" w:eastAsia="zh-CN"/>
        </w:rPr>
        <w:t>产业链上中下游、</w:t>
      </w:r>
      <w:r>
        <w:rPr>
          <w:rFonts w:hint="default"/>
          <w:lang w:val="en-US" w:eastAsia="zh-CN"/>
        </w:rPr>
        <w:t>大中小企业</w:t>
      </w:r>
      <w:r>
        <w:rPr>
          <w:rFonts w:hint="eastAsia"/>
          <w:lang w:val="en-US" w:eastAsia="zh-CN"/>
        </w:rPr>
        <w:t>融通</w:t>
      </w:r>
      <w:r>
        <w:rPr>
          <w:rFonts w:hint="default"/>
          <w:lang w:val="en-US" w:eastAsia="zh-CN"/>
        </w:rPr>
        <w:t>创新</w:t>
      </w:r>
      <w:r>
        <w:rPr>
          <w:rFonts w:hint="eastAsia"/>
          <w:lang w:val="en-US" w:eastAsia="zh-CN"/>
        </w:rPr>
        <w:t>。</w:t>
      </w:r>
    </w:p>
    <w:p>
      <w:pPr>
        <w:bidi w:val="0"/>
        <w:rPr>
          <w:rFonts w:hint="default"/>
          <w:lang w:val="en-US" w:eastAsia="zh-CN"/>
        </w:rPr>
      </w:pPr>
      <w:r>
        <w:rPr>
          <w:rStyle w:val="8"/>
          <w:rFonts w:hint="default"/>
          <w:lang w:val="en-US" w:eastAsia="zh-CN"/>
        </w:rPr>
        <w:t>（</w:t>
      </w:r>
      <w:r>
        <w:rPr>
          <w:rStyle w:val="8"/>
          <w:rFonts w:hint="eastAsia"/>
          <w:lang w:val="en-US" w:eastAsia="zh-CN"/>
        </w:rPr>
        <w:t>二</w:t>
      </w:r>
      <w:r>
        <w:rPr>
          <w:rStyle w:val="8"/>
          <w:rFonts w:hint="default"/>
          <w:lang w:val="en-US" w:eastAsia="zh-CN"/>
        </w:rPr>
        <w:t>）产业技术创新专业赛。</w:t>
      </w:r>
      <w:r>
        <w:rPr>
          <w:rFonts w:hint="default"/>
          <w:lang w:val="en-US" w:eastAsia="zh-CN"/>
        </w:rPr>
        <w:t>发挥科技型中小企业技术创新活力和潜力，选择</w:t>
      </w:r>
      <w:r>
        <w:rPr>
          <w:rFonts w:hint="eastAsia"/>
          <w:lang w:val="en-US" w:eastAsia="zh-CN"/>
        </w:rPr>
        <w:t>重点产业链</w:t>
      </w:r>
      <w:r>
        <w:rPr>
          <w:rFonts w:hint="default"/>
          <w:lang w:val="en-US" w:eastAsia="zh-CN"/>
        </w:rPr>
        <w:t>细分领域，突出关键</w:t>
      </w:r>
      <w:r>
        <w:rPr>
          <w:rFonts w:hint="eastAsia"/>
          <w:lang w:val="en-US" w:eastAsia="zh-CN"/>
        </w:rPr>
        <w:t>核心</w:t>
      </w:r>
      <w:r>
        <w:rPr>
          <w:rFonts w:hint="default"/>
          <w:lang w:val="en-US" w:eastAsia="zh-CN"/>
        </w:rPr>
        <w:t>技术方向，运用市场机制，集聚并发掘一批高水平创新项目，促进社会资本支持科技型中小企业开展产业关键技术创新。</w:t>
      </w:r>
    </w:p>
    <w:p>
      <w:pPr>
        <w:bidi w:val="0"/>
        <w:rPr>
          <w:rFonts w:hint="default"/>
          <w:lang w:val="en-US" w:eastAsia="zh-CN"/>
        </w:rPr>
      </w:pPr>
      <w:r>
        <w:rPr>
          <w:rStyle w:val="8"/>
          <w:rFonts w:hint="default"/>
          <w:lang w:val="en-US" w:eastAsia="zh-CN"/>
        </w:rPr>
        <w:t>（</w:t>
      </w:r>
      <w:r>
        <w:rPr>
          <w:rStyle w:val="8"/>
          <w:rFonts w:hint="eastAsia"/>
          <w:lang w:val="en-US" w:eastAsia="zh-CN"/>
        </w:rPr>
        <w:t>三</w:t>
      </w:r>
      <w:r>
        <w:rPr>
          <w:rStyle w:val="8"/>
          <w:rFonts w:hint="default"/>
          <w:lang w:val="en-US" w:eastAsia="zh-CN"/>
        </w:rPr>
        <w:t>）科技计划项目产业化专业赛。</w:t>
      </w:r>
      <w:r>
        <w:rPr>
          <w:rFonts w:hint="default"/>
          <w:lang w:val="en-US" w:eastAsia="zh-CN"/>
        </w:rPr>
        <w:t>面向国家或省级重点科技计划，聚焦科技型中小企业承担的科技项目产业化融资需求，以市场为导向，发现科技项目的市场新价值，</w:t>
      </w:r>
      <w:r>
        <w:rPr>
          <w:rFonts w:hint="eastAsia"/>
          <w:lang w:val="en-US" w:eastAsia="zh-CN"/>
        </w:rPr>
        <w:t>推动先进科技成果转化，</w:t>
      </w:r>
      <w:r>
        <w:rPr>
          <w:rFonts w:hint="default"/>
          <w:lang w:val="en-US" w:eastAsia="zh-CN"/>
        </w:rPr>
        <w:t>促进形成社会资本参与支持科技计划项目产业化的机制。</w:t>
      </w:r>
    </w:p>
    <w:p>
      <w:pPr>
        <w:bidi w:val="0"/>
        <w:rPr>
          <w:rFonts w:hint="eastAsia"/>
          <w:lang w:val="en-US" w:eastAsia="zh-CN"/>
        </w:rPr>
      </w:pPr>
      <w:r>
        <w:rPr>
          <w:rStyle w:val="8"/>
          <w:rFonts w:hint="eastAsia"/>
          <w:lang w:val="en-US" w:eastAsia="zh-CN"/>
        </w:rPr>
        <w:t>（</w:t>
      </w:r>
      <w:r>
        <w:rPr>
          <w:rStyle w:val="8"/>
          <w:rFonts w:hint="default"/>
          <w:lang w:val="en-US" w:eastAsia="zh-CN"/>
        </w:rPr>
        <w:t>四</w:t>
      </w:r>
      <w:r>
        <w:rPr>
          <w:rStyle w:val="8"/>
          <w:rFonts w:hint="eastAsia"/>
          <w:lang w:val="en-US" w:eastAsia="zh-CN"/>
        </w:rPr>
        <w:t>）技术融合专业赛。</w:t>
      </w:r>
      <w:r>
        <w:rPr>
          <w:rFonts w:hint="eastAsia"/>
          <w:lang w:val="en-US" w:eastAsia="zh-CN"/>
        </w:rPr>
        <w:t>面向民用与国防双向应用技术开发的科技型中小企业及团队，发掘和培育符合国家需求导向的技术融合创新生力军，搭建技术融合交流合作网络平台，促进市场机制驱动下的技术融合创新和资源整合。</w:t>
      </w:r>
    </w:p>
    <w:p>
      <w:pPr>
        <w:bidi w:val="0"/>
        <w:rPr>
          <w:rFonts w:hint="default"/>
          <w:lang w:val="en-US" w:eastAsia="zh-CN"/>
        </w:rPr>
      </w:pPr>
      <w:r>
        <w:rPr>
          <w:rStyle w:val="8"/>
          <w:rFonts w:hint="default"/>
          <w:lang w:val="en-US" w:eastAsia="zh-CN"/>
        </w:rPr>
        <w:t>（</w:t>
      </w:r>
      <w:r>
        <w:rPr>
          <w:rStyle w:val="8"/>
          <w:rFonts w:hint="eastAsia"/>
          <w:lang w:val="en-US" w:eastAsia="zh-CN"/>
        </w:rPr>
        <w:t>五</w:t>
      </w:r>
      <w:r>
        <w:rPr>
          <w:rStyle w:val="8"/>
          <w:rFonts w:hint="default"/>
          <w:lang w:val="en-US" w:eastAsia="zh-CN"/>
        </w:rPr>
        <w:t>）科技创新服务专业赛。</w:t>
      </w:r>
      <w:r>
        <w:rPr>
          <w:rFonts w:hint="default"/>
          <w:lang w:val="en-US" w:eastAsia="zh-CN"/>
        </w:rPr>
        <w:t>聚焦科技</w:t>
      </w:r>
      <w:r>
        <w:rPr>
          <w:rFonts w:hint="eastAsia"/>
          <w:lang w:val="en-US" w:eastAsia="zh-CN"/>
        </w:rPr>
        <w:t>创新</w:t>
      </w:r>
      <w:r>
        <w:rPr>
          <w:rFonts w:hint="default"/>
          <w:lang w:val="en-US" w:eastAsia="zh-CN"/>
        </w:rPr>
        <w:t>服务新场景，</w:t>
      </w:r>
      <w:r>
        <w:rPr>
          <w:rFonts w:hint="eastAsia"/>
          <w:lang w:val="en-US" w:eastAsia="zh-CN"/>
        </w:rPr>
        <w:t>以技术服务、人才服务、金融服务等为重点，</w:t>
      </w:r>
      <w:r>
        <w:rPr>
          <w:rFonts w:hint="default"/>
          <w:lang w:val="en-US" w:eastAsia="zh-CN"/>
        </w:rPr>
        <w:t>发掘、支持从事</w:t>
      </w:r>
      <w:r>
        <w:rPr>
          <w:rFonts w:hint="eastAsia"/>
          <w:lang w:val="en-US" w:eastAsia="zh-CN"/>
        </w:rPr>
        <w:t>科技</w:t>
      </w:r>
      <w:r>
        <w:rPr>
          <w:rFonts w:hint="default"/>
          <w:lang w:val="en-US" w:eastAsia="zh-CN"/>
        </w:rPr>
        <w:t>创新创业服务活动的优质企业，提升</w:t>
      </w:r>
      <w:r>
        <w:rPr>
          <w:rFonts w:hint="eastAsia"/>
          <w:lang w:val="en-US" w:eastAsia="zh-CN"/>
        </w:rPr>
        <w:t>科技</w:t>
      </w:r>
      <w:r>
        <w:rPr>
          <w:rFonts w:hint="default"/>
          <w:lang w:val="en-US" w:eastAsia="zh-CN"/>
        </w:rPr>
        <w:t>服务专业化</w:t>
      </w:r>
      <w:r>
        <w:rPr>
          <w:rFonts w:hint="eastAsia"/>
          <w:lang w:val="en-US" w:eastAsia="zh-CN"/>
        </w:rPr>
        <w:t>、国际化</w:t>
      </w:r>
      <w:r>
        <w:rPr>
          <w:rFonts w:hint="default"/>
          <w:lang w:val="en-US" w:eastAsia="zh-CN"/>
        </w:rPr>
        <w:t>水平，推动建立</w:t>
      </w:r>
      <w:r>
        <w:rPr>
          <w:rFonts w:hint="eastAsia"/>
          <w:lang w:val="en-US" w:eastAsia="zh-CN"/>
        </w:rPr>
        <w:t>新时代</w:t>
      </w:r>
      <w:r>
        <w:rPr>
          <w:rFonts w:hint="default"/>
          <w:lang w:val="en-US" w:eastAsia="zh-CN"/>
        </w:rPr>
        <w:t>科技创新创业服务体系。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、全国赛安排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（一）全国赛（半决赛）。</w:t>
      </w:r>
    </w:p>
    <w:p>
      <w:pPr>
        <w:bidi w:val="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全国赛（半决赛）由大赛组委会办公室负责组织，根据大赛进展情况，</w:t>
      </w:r>
      <w:r>
        <w:rPr>
          <w:rFonts w:hint="eastAsia"/>
          <w:lang w:val="en-US" w:eastAsia="zh-CN"/>
        </w:rPr>
        <w:t>按</w:t>
      </w:r>
      <w:r>
        <w:rPr>
          <w:rFonts w:hint="eastAsia"/>
        </w:rPr>
        <w:t>战略性新兴产业领域进行分组，采用线下或网上评审的方式进行比赛。</w:t>
      </w:r>
    </w:p>
    <w:p>
      <w:pPr>
        <w:bidi w:val="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全国赛（半决赛）</w:t>
      </w:r>
      <w:r>
        <w:rPr>
          <w:rFonts w:hint="eastAsia"/>
          <w:lang w:val="en-US" w:eastAsia="zh-CN"/>
        </w:rPr>
        <w:t>参赛企业规模为1500家左右，其中初创企业400</w:t>
      </w:r>
      <w:r>
        <w:rPr>
          <w:rFonts w:hint="eastAsia"/>
        </w:rPr>
        <w:t>家</w:t>
      </w:r>
      <w:r>
        <w:rPr>
          <w:rFonts w:hint="eastAsia"/>
          <w:lang w:val="en-US" w:eastAsia="zh-CN"/>
        </w:rPr>
        <w:t>左右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成长企业1100</w:t>
      </w:r>
      <w:r>
        <w:rPr>
          <w:rFonts w:hint="eastAsia"/>
        </w:rPr>
        <w:t>家左右。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全国赛（半决赛）结束后，评选出</w:t>
      </w:r>
      <w:r>
        <w:rPr>
          <w:rFonts w:hint="eastAsia"/>
          <w:lang w:val="en-US" w:eastAsia="zh-CN"/>
        </w:rPr>
        <w:t>600</w:t>
      </w:r>
      <w:r>
        <w:rPr>
          <w:rFonts w:hint="eastAsia"/>
        </w:rPr>
        <w:t>家左右大赛优秀企业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其中100家企业晋级全国总决赛。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（二）全国总决赛。</w:t>
      </w:r>
    </w:p>
    <w:p>
      <w:pPr>
        <w:bidi w:val="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全国总决赛产生第</w:t>
      </w:r>
      <w:r>
        <w:rPr>
          <w:rFonts w:hint="eastAsia"/>
          <w:lang w:val="en-US" w:eastAsia="zh-CN"/>
        </w:rPr>
        <w:t>十二</w:t>
      </w:r>
      <w:r>
        <w:rPr>
          <w:rFonts w:hint="eastAsia"/>
        </w:rPr>
        <w:t>届中国创新创业大赛</w:t>
      </w:r>
      <w:r>
        <w:rPr>
          <w:rFonts w:hint="eastAsia"/>
          <w:lang w:eastAsia="zh-CN"/>
        </w:rPr>
        <w:t>“</w:t>
      </w:r>
      <w:r>
        <w:rPr>
          <w:rFonts w:hint="eastAsia"/>
        </w:rPr>
        <w:t>创新创业50强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，并产生一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二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三等奖。</w:t>
      </w:r>
    </w:p>
    <w:p>
      <w:pPr>
        <w:bidi w:val="0"/>
        <w:rPr>
          <w:rFonts w:hint="eastAsia"/>
          <w:spacing w:val="-6"/>
          <w:sz w:val="32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pacing w:val="-6"/>
          <w:sz w:val="32"/>
        </w:rPr>
        <w:t>全国总决赛采用公开路演方式，</w:t>
      </w:r>
      <w:r>
        <w:rPr>
          <w:rFonts w:hint="eastAsia"/>
          <w:spacing w:val="-6"/>
          <w:sz w:val="32"/>
          <w:lang w:eastAsia="zh-CN"/>
        </w:rPr>
        <w:t>将</w:t>
      </w:r>
      <w:r>
        <w:rPr>
          <w:rFonts w:hint="eastAsia"/>
          <w:spacing w:val="-6"/>
          <w:sz w:val="32"/>
        </w:rPr>
        <w:t>通过网络平台进行直播。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>全国总决赛比赛时间：202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年10月底或11月初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七、服务政策</w:t>
      </w:r>
    </w:p>
    <w:p>
      <w:pPr>
        <w:bidi w:val="0"/>
        <w:rPr>
          <w:rFonts w:hint="eastAsia"/>
          <w:spacing w:val="3"/>
          <w:sz w:val="32"/>
        </w:rPr>
      </w:pPr>
      <w:r>
        <w:rPr>
          <w:rFonts w:hint="eastAsia"/>
        </w:rPr>
        <w:t>（一）</w:t>
      </w:r>
      <w:r>
        <w:rPr>
          <w:rFonts w:hint="eastAsia"/>
          <w:spacing w:val="3"/>
          <w:sz w:val="32"/>
        </w:rPr>
        <w:t>择优向国家中小企业发展基金设立的子基金、国家科技成果转化引导基金设立的子基金、科技型中小企业创业投资引导基金设立的子基金、中国互联网投资基金等国家级投资基金推荐。</w:t>
      </w:r>
    </w:p>
    <w:p>
      <w:pPr>
        <w:bidi w:val="0"/>
        <w:rPr>
          <w:rFonts w:hint="eastAsia"/>
        </w:rPr>
      </w:pPr>
      <w:r>
        <w:rPr>
          <w:rFonts w:hint="eastAsia"/>
        </w:rPr>
        <w:t>（二）大赛合作银行择优给予贷款授信支持。</w:t>
      </w:r>
    </w:p>
    <w:p>
      <w:pPr>
        <w:bidi w:val="0"/>
        <w:rPr>
          <w:rFonts w:hint="default"/>
        </w:rPr>
      </w:pPr>
      <w:r>
        <w:rPr>
          <w:rFonts w:hint="eastAsia"/>
        </w:rPr>
        <w:t>（三）促进与大企业的对接与合作，打造资源共享、合作共赢的创新链、产业链和生态圈，促进产业融通创新。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00BCC"/>
    <w:rsid w:val="55E0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link w:val="8"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附件标题"/>
    <w:basedOn w:val="4"/>
    <w:next w:val="1"/>
    <w:uiPriority w:val="0"/>
    <w:rPr>
      <w:sz w:val="36"/>
      <w:szCs w:val="36"/>
    </w:rPr>
  </w:style>
  <w:style w:type="character" w:customStyle="1" w:styleId="8">
    <w:name w:val="标题 2 Char"/>
    <w:link w:val="3"/>
    <w:qFormat/>
    <w:uiPriority w:val="0"/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2023-03-23T06:26:00Z</dcterms:created>
  <dc:creator>Administrator</dc:creator>
  <cp:lastModifiedBy>Administrator</cp:lastModifiedBy>
  <dcterms:modified xsi:type="dcterms:W3CDTF">2023-03-23T06:26:44Z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