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ind w:left="0"/>
        <w:rPr>
          <w:rFonts w:ascii="Times New Roman"/>
          <w:sz w:val="20"/>
        </w:rPr>
      </w:pPr>
    </w:p>
    <w:p>
      <w:pPr>
        <w:pStyle w:val="3"/>
        <w:spacing w:before="5"/>
        <w:ind w:left="0"/>
        <w:rPr>
          <w:rFonts w:ascii="Times New Roman"/>
          <w:sz w:val="19"/>
        </w:rPr>
      </w:pPr>
    </w:p>
    <w:p>
      <w:pPr>
        <w:pStyle w:val="3"/>
        <w:spacing w:before="65"/>
        <w:rPr>
          <w:rFonts w:ascii="Times New Roman" w:eastAsia="Times New Roman"/>
        </w:rPr>
      </w:pPr>
      <w:r>
        <w:rPr>
          <w:spacing w:val="-25"/>
          <w:w w:val="95"/>
        </w:rPr>
        <w:t>附件</w:t>
      </w:r>
      <w:r>
        <w:rPr>
          <w:rFonts w:ascii="Times New Roman" w:eastAsia="Times New Roman"/>
          <w:w w:val="95"/>
        </w:rPr>
        <w:t>1</w:t>
      </w:r>
    </w:p>
    <w:p>
      <w:pPr>
        <w:pStyle w:val="3"/>
        <w:ind w:left="0"/>
        <w:rPr>
          <w:rFonts w:ascii="Times New Roman"/>
          <w:sz w:val="20"/>
        </w:rPr>
      </w:pPr>
    </w:p>
    <w:p>
      <w:pPr>
        <w:pStyle w:val="3"/>
        <w:ind w:left="0"/>
        <w:rPr>
          <w:rFonts w:ascii="Times New Roman"/>
          <w:sz w:val="20"/>
        </w:rPr>
      </w:pPr>
    </w:p>
    <w:p>
      <w:pPr>
        <w:pStyle w:val="3"/>
        <w:spacing w:line="340" w:lineRule="auto"/>
        <w:ind w:right="274" w:firstLine="624"/>
        <w:jc w:val="center"/>
        <w:rPr>
          <w:b/>
          <w:bCs/>
          <w:w w:val="95"/>
        </w:rPr>
      </w:pPr>
    </w:p>
    <w:p>
      <w:pPr>
        <w:pStyle w:val="3"/>
        <w:spacing w:line="340" w:lineRule="auto"/>
        <w:ind w:right="274" w:firstLine="624"/>
        <w:jc w:val="center"/>
        <w:rPr>
          <w:rFonts w:hint="eastAsia"/>
          <w:b/>
          <w:bCs/>
          <w:w w:val="95"/>
          <w:sz w:val="48"/>
          <w:szCs w:val="48"/>
          <w:lang w:eastAsia="zh-CN"/>
        </w:rPr>
      </w:pPr>
      <w:bookmarkStart w:id="2" w:name="_GoBack"/>
      <w:r>
        <w:rPr>
          <w:b/>
          <w:bCs/>
          <w:w w:val="95"/>
          <w:sz w:val="48"/>
          <w:szCs w:val="48"/>
        </w:rPr>
        <w:t>“</w:t>
      </w:r>
      <w:r>
        <w:rPr>
          <w:rFonts w:hint="eastAsia"/>
          <w:b/>
          <w:bCs/>
          <w:w w:val="95"/>
          <w:sz w:val="48"/>
          <w:szCs w:val="48"/>
          <w:lang w:eastAsia="zh-CN"/>
        </w:rPr>
        <w:t>政府间国际科技创新合作</w:t>
      </w:r>
      <w:r>
        <w:rPr>
          <w:b/>
          <w:bCs/>
          <w:w w:val="95"/>
          <w:sz w:val="48"/>
          <w:szCs w:val="48"/>
        </w:rPr>
        <w:t>”</w:t>
      </w:r>
      <w:r>
        <w:rPr>
          <w:rFonts w:hint="eastAsia"/>
          <w:b/>
          <w:bCs/>
          <w:w w:val="95"/>
          <w:sz w:val="48"/>
          <w:szCs w:val="48"/>
          <w:lang w:eastAsia="zh-CN"/>
        </w:rPr>
        <w:t>重点专项</w:t>
      </w:r>
    </w:p>
    <w:p>
      <w:pPr>
        <w:pStyle w:val="3"/>
        <w:spacing w:line="340" w:lineRule="auto"/>
        <w:ind w:right="274" w:firstLine="624"/>
        <w:jc w:val="center"/>
        <w:rPr>
          <w:rFonts w:hint="default"/>
          <w:b/>
          <w:bCs/>
          <w:w w:val="95"/>
          <w:sz w:val="48"/>
          <w:szCs w:val="48"/>
          <w:lang w:val="en-US" w:eastAsia="zh-CN"/>
        </w:rPr>
      </w:pPr>
      <w:r>
        <w:rPr>
          <w:rFonts w:hint="eastAsia"/>
          <w:b/>
          <w:bCs/>
          <w:w w:val="95"/>
          <w:sz w:val="48"/>
          <w:szCs w:val="48"/>
          <w:lang w:val="en-US" w:eastAsia="zh-CN"/>
        </w:rPr>
        <w:t>2023年度第二批项目申报指南</w:t>
      </w:r>
      <w:bookmarkEnd w:id="2"/>
    </w:p>
    <w:p>
      <w:pPr>
        <w:pStyle w:val="3"/>
        <w:spacing w:before="10"/>
        <w:ind w:left="0"/>
        <w:rPr>
          <w:rFonts w:ascii="SimSun-ExtB"/>
          <w:sz w:val="51"/>
        </w:rPr>
      </w:pPr>
    </w:p>
    <w:p>
      <w:pPr>
        <w:pStyle w:val="3"/>
        <w:spacing w:line="340" w:lineRule="auto"/>
        <w:ind w:right="274" w:firstLine="624"/>
        <w:jc w:val="both"/>
      </w:pPr>
      <w:r>
        <w:rPr>
          <w:w w:val="95"/>
        </w:rPr>
        <w:t>当今世界正处于百年未有之大变局，全球范围内新一轮科技革命和产业变革加速演进，世界各国既要共享科技全球化深入发展的机遇，也要共同携手应对全球变化、粮食安全、能源和资源短缺、人口健康、环境污染等一系列全球性问题的挑战。中国政府秉持互利共赢的理念，通过支持政府间科技合作项目、开展共同资助联合研发、推动科技人员交流和合作示范、鼓励参与国际</w:t>
      </w:r>
      <w:r>
        <w:rPr>
          <w:spacing w:val="-12"/>
          <w:w w:val="95"/>
        </w:rPr>
        <w:t>大科学工程</w:t>
      </w:r>
      <w:r>
        <w:rPr>
          <w:w w:val="95"/>
        </w:rPr>
        <w:t>（计划</w:t>
      </w:r>
      <w:r>
        <w:rPr>
          <w:spacing w:val="-163"/>
          <w:w w:val="95"/>
        </w:rPr>
        <w:t>）</w:t>
      </w:r>
      <w:r>
        <w:rPr>
          <w:spacing w:val="-11"/>
          <w:w w:val="95"/>
        </w:rPr>
        <w:t>、鼓励大型科研基础设施开放共享等方式，与</w:t>
      </w:r>
      <w:r>
        <w:rPr>
          <w:w w:val="95"/>
        </w:rPr>
        <w:t>有关国家、地区、国际组织和多边机制开展科技创新合作，共同解决全球性问题，推动经济社会发展，为打造人类命运共同体作</w:t>
      </w:r>
      <w:r>
        <w:t>出应有的贡献。</w:t>
      </w:r>
    </w:p>
    <w:p>
      <w:pPr>
        <w:pStyle w:val="3"/>
        <w:spacing w:before="1" w:line="340" w:lineRule="auto"/>
        <w:ind w:right="142" w:firstLine="616"/>
        <w:jc w:val="both"/>
      </w:pPr>
      <w:r>
        <w:rPr>
          <w:spacing w:val="-4"/>
        </w:rPr>
        <w:t>按照中外双</w:t>
      </w:r>
      <w:r>
        <w:rPr>
          <w:spacing w:val="-3"/>
        </w:rPr>
        <w:t>（多）边政府间科技合作协定（协议）要求、落</w:t>
      </w:r>
      <w:r>
        <w:rPr>
          <w:spacing w:val="-7"/>
        </w:rPr>
        <w:t>实国家元首外交承诺等任务部署，科技部会同有关部门遵循国家重点研发计划项目形成机制，编制形成了国家重点研发计划“政</w:t>
      </w:r>
      <w:r>
        <w:rPr>
          <w:spacing w:val="-10"/>
          <w:w w:val="95"/>
        </w:rPr>
        <w:t>府间国际科技创新合作”重点专项</w:t>
      </w:r>
      <w:r>
        <w:rPr>
          <w:rFonts w:ascii="Times New Roman" w:hAnsi="Times New Roman" w:eastAsia="Times New Roman"/>
          <w:w w:val="95"/>
        </w:rPr>
        <w:t>2023</w:t>
      </w:r>
      <w:r>
        <w:rPr>
          <w:w w:val="95"/>
        </w:rPr>
        <w:t>年度第二批项目申报指南。</w:t>
      </w:r>
    </w:p>
    <w:p>
      <w:pPr>
        <w:pStyle w:val="3"/>
        <w:spacing w:before="16"/>
        <w:ind w:left="730"/>
      </w:pPr>
      <w:bookmarkStart w:id="0" w:name="一、总体目标"/>
      <w:bookmarkEnd w:id="0"/>
      <w:r>
        <w:rPr>
          <w:w w:val="95"/>
        </w:rPr>
        <w:t>一、总体目标</w:t>
      </w:r>
    </w:p>
    <w:p>
      <w:pPr>
        <w:pStyle w:val="3"/>
        <w:spacing w:before="223" w:line="340" w:lineRule="auto"/>
        <w:ind w:right="275" w:firstLine="624"/>
      </w:pPr>
      <w:r>
        <w:rPr>
          <w:rFonts w:ascii="Times New Roman" w:eastAsia="Times New Roman"/>
          <w:w w:val="95"/>
        </w:rPr>
        <w:t>2023</w:t>
      </w:r>
      <w:r>
        <w:rPr>
          <w:w w:val="95"/>
        </w:rPr>
        <w:t>年，本专项继续支持我国与相关国家、地区、国际组织和多边机制签署的有关政府间协议框架下开展的各类国际科技创</w:t>
      </w:r>
    </w:p>
    <w:p>
      <w:pPr>
        <w:spacing w:after="0" w:line="340" w:lineRule="auto"/>
        <w:sectPr>
          <w:footerReference r:id="rId5" w:type="default"/>
          <w:footerReference r:id="rId6" w:type="even"/>
          <w:type w:val="continuous"/>
          <w:pgSz w:w="11910" w:h="16840"/>
          <w:pgMar w:top="1580" w:right="1280" w:bottom="1740" w:left="1480" w:header="720" w:footer="1549" w:gutter="0"/>
          <w:pgNumType w:start="1"/>
          <w:cols w:space="720" w:num="1"/>
        </w:sectPr>
      </w:pPr>
    </w:p>
    <w:p>
      <w:pPr>
        <w:pStyle w:val="3"/>
        <w:ind w:left="0"/>
        <w:rPr>
          <w:sz w:val="20"/>
        </w:rPr>
      </w:pPr>
    </w:p>
    <w:p>
      <w:pPr>
        <w:pStyle w:val="3"/>
        <w:spacing w:before="2"/>
        <w:ind w:left="0"/>
        <w:rPr>
          <w:sz w:val="15"/>
        </w:rPr>
      </w:pPr>
    </w:p>
    <w:p>
      <w:pPr>
        <w:pStyle w:val="3"/>
        <w:spacing w:before="54" w:line="340" w:lineRule="auto"/>
        <w:ind w:right="274"/>
        <w:jc w:val="both"/>
      </w:pPr>
      <w:r>
        <w:rPr>
          <w:w w:val="95"/>
        </w:rPr>
        <w:t>新合作与交流项目，项目任务涉及政府间科技合作层面共同关注的科学、技术和工程问题以及通过科技创新合作应对全球性重大挑战的有关问题等。针对政府间关注的重大议题和共同挑战，同主要发达国家和发展中国家积极加强科技创新合作，致力于共同推动解决有关问题。以科技创新领域交流合作为先导，围绕互联互通和其他民生科技领域，推动加强能力建设，促进与周边国家和其他发展中国家协同发展。积极参与政府间国际科技组织，促进创新领域的多边科研和技术合作。推进我国参与国际大科学工</w:t>
      </w:r>
      <w:r>
        <w:rPr>
          <w:spacing w:val="-58"/>
          <w:w w:val="95"/>
        </w:rPr>
        <w:t>程</w:t>
      </w:r>
      <w:r>
        <w:rPr>
          <w:w w:val="95"/>
        </w:rPr>
        <w:t>（计划</w:t>
      </w:r>
      <w:r>
        <w:rPr>
          <w:spacing w:val="-111"/>
          <w:w w:val="95"/>
        </w:rPr>
        <w:t>）</w:t>
      </w:r>
      <w:r>
        <w:rPr>
          <w:spacing w:val="-15"/>
          <w:w w:val="95"/>
        </w:rPr>
        <w:t>，加速推动国内外大型研究基础设施开放共享。鉴于国</w:t>
      </w:r>
      <w:r>
        <w:rPr>
          <w:spacing w:val="4"/>
          <w:w w:val="95"/>
        </w:rPr>
        <w:t>家外交工作需要和本专项定位，对于</w:t>
      </w:r>
      <w:r>
        <w:rPr>
          <w:rFonts w:ascii="Times New Roman" w:eastAsia="Times New Roman"/>
          <w:w w:val="95"/>
        </w:rPr>
        <w:t>2023</w:t>
      </w:r>
      <w:r>
        <w:rPr>
          <w:w w:val="95"/>
        </w:rPr>
        <w:t>年度签署的双多边政府间科技合作协议以及国家新近作出的重大外交承诺任务，本专</w:t>
      </w:r>
      <w:r>
        <w:rPr>
          <w:spacing w:val="-41"/>
          <w:w w:val="95"/>
        </w:rPr>
        <w:t>项</w:t>
      </w:r>
      <w:r>
        <w:rPr>
          <w:rFonts w:ascii="Times New Roman" w:eastAsia="Times New Roman"/>
          <w:w w:val="95"/>
        </w:rPr>
        <w:t>2023</w:t>
      </w:r>
      <w:r>
        <w:rPr>
          <w:w w:val="95"/>
        </w:rPr>
        <w:t>年度指南一并予以支持。</w:t>
      </w:r>
    </w:p>
    <w:p>
      <w:pPr>
        <w:pStyle w:val="3"/>
        <w:spacing w:before="17"/>
        <w:ind w:left="730"/>
      </w:pPr>
      <w:bookmarkStart w:id="1" w:name="二、领域和方向"/>
      <w:bookmarkEnd w:id="1"/>
      <w:r>
        <w:rPr>
          <w:w w:val="95"/>
        </w:rPr>
        <w:t>二、领域和方向</w:t>
      </w:r>
    </w:p>
    <w:p>
      <w:pPr>
        <w:pStyle w:val="3"/>
        <w:spacing w:before="223" w:line="340" w:lineRule="auto"/>
        <w:ind w:right="274" w:firstLine="624"/>
      </w:pPr>
      <w:r>
        <w:rPr>
          <w:w w:val="95"/>
        </w:rPr>
        <w:t>经与有关合作方磋商议定，</w:t>
      </w:r>
      <w:r>
        <w:rPr>
          <w:rFonts w:ascii="Times New Roman" w:eastAsia="Times New Roman"/>
          <w:w w:val="95"/>
        </w:rPr>
        <w:t>2023</w:t>
      </w:r>
      <w:r>
        <w:rPr>
          <w:w w:val="95"/>
        </w:rPr>
        <w:t>年度第二批项目设立</w:t>
      </w:r>
      <w:r>
        <w:rPr>
          <w:rFonts w:ascii="Times New Roman" w:eastAsia="Times New Roman"/>
          <w:w w:val="95"/>
        </w:rPr>
        <w:t>12</w:t>
      </w:r>
      <w:r>
        <w:rPr>
          <w:w w:val="95"/>
        </w:rPr>
        <w:t>个</w:t>
      </w:r>
      <w:r>
        <w:rPr>
          <w:spacing w:val="8"/>
          <w:w w:val="95"/>
        </w:rPr>
        <w:t>指南方向，支持与</w:t>
      </w:r>
      <w:r>
        <w:rPr>
          <w:rFonts w:ascii="Times New Roman" w:eastAsia="Times New Roman"/>
          <w:w w:val="95"/>
        </w:rPr>
        <w:t>16</w:t>
      </w:r>
      <w:r>
        <w:rPr>
          <w:w w:val="95"/>
        </w:rPr>
        <w:t>个国家、地区、国际组织和多边合作机制</w:t>
      </w:r>
    </w:p>
    <w:p>
      <w:pPr>
        <w:pStyle w:val="3"/>
        <w:spacing w:line="340" w:lineRule="auto"/>
        <w:ind w:right="118"/>
      </w:pPr>
      <w:r>
        <w:rPr>
          <w:w w:val="95"/>
        </w:rPr>
        <w:t>开展科技合作，拟支持项目数约</w:t>
      </w:r>
      <w:r>
        <w:rPr>
          <w:rFonts w:ascii="Times New Roman" w:eastAsia="Times New Roman"/>
          <w:w w:val="95"/>
        </w:rPr>
        <w:t>157</w:t>
      </w:r>
      <w:r>
        <w:rPr>
          <w:w w:val="95"/>
        </w:rPr>
        <w:t>个，国拨经费总概算</w:t>
      </w:r>
      <w:r>
        <w:rPr>
          <w:rFonts w:ascii="Times New Roman" w:eastAsia="Times New Roman"/>
          <w:w w:val="95"/>
        </w:rPr>
        <w:t>3.148</w:t>
      </w:r>
      <w:r>
        <w:rPr>
          <w:spacing w:val="-8"/>
          <w:w w:val="95"/>
        </w:rPr>
        <w:t>亿元人民币。每个项目实施周期一般为</w:t>
      </w:r>
      <w:r>
        <w:rPr>
          <w:rFonts w:ascii="Times New Roman" w:eastAsia="Times New Roman"/>
          <w:w w:val="95"/>
        </w:rPr>
        <w:t>2~3</w:t>
      </w:r>
      <w:r>
        <w:rPr>
          <w:spacing w:val="-12"/>
          <w:w w:val="95"/>
        </w:rPr>
        <w:t>年。项目不下设课题。</w:t>
      </w:r>
      <w:r>
        <w:t>具体指南方向及要求如下。</w:t>
      </w:r>
    </w:p>
    <w:p>
      <w:pPr>
        <w:pStyle w:val="2"/>
        <w:numPr>
          <w:ilvl w:val="1"/>
          <w:numId w:val="1"/>
        </w:numPr>
        <w:tabs>
          <w:tab w:val="left" w:pos="1273"/>
        </w:tabs>
        <w:spacing w:before="0" w:after="0" w:line="483" w:lineRule="exact"/>
        <w:ind w:left="1272" w:right="0" w:hanging="543"/>
        <w:jc w:val="left"/>
      </w:pPr>
      <w:r>
        <w:rPr>
          <w:spacing w:val="-3"/>
        </w:rPr>
        <w:t>中国和新西兰政府间科技合作项目</w:t>
      </w:r>
    </w:p>
    <w:p>
      <w:pPr>
        <w:pStyle w:val="3"/>
        <w:spacing w:before="100"/>
        <w:ind w:left="730"/>
      </w:pPr>
      <w:r>
        <w:rPr>
          <w:spacing w:val="-7"/>
        </w:rPr>
        <w:t>合作协议：基于《中国—新西兰科技合作五年路线图安排》</w:t>
      </w:r>
    </w:p>
    <w:p>
      <w:pPr>
        <w:pStyle w:val="3"/>
        <w:spacing w:before="171"/>
      </w:pPr>
      <w:r>
        <w:rPr>
          <w:rFonts w:ascii="Times New Roman" w:eastAsia="Times New Roman"/>
          <w:spacing w:val="-4"/>
        </w:rPr>
        <w:t>2023</w:t>
      </w:r>
      <w:r>
        <w:rPr>
          <w:spacing w:val="-4"/>
        </w:rPr>
        <w:t>年政府间项目换函。</w:t>
      </w:r>
    </w:p>
    <w:p>
      <w:pPr>
        <w:pStyle w:val="3"/>
        <w:spacing w:before="173"/>
        <w:ind w:left="730"/>
      </w:pPr>
      <w:r>
        <w:rPr>
          <w:w w:val="95"/>
        </w:rPr>
        <w:t>领域方向：食品科学、健康和生物医学、环境科学。</w:t>
      </w:r>
    </w:p>
    <w:p>
      <w:pPr>
        <w:spacing w:after="0"/>
        <w:sectPr>
          <w:pgSz w:w="11910" w:h="16840"/>
          <w:pgMar w:top="1580" w:right="1280" w:bottom="1740" w:left="1480" w:header="0" w:footer="1549" w:gutter="0"/>
          <w:cols w:space="720" w:num="1"/>
        </w:sectPr>
      </w:pPr>
    </w:p>
    <w:p>
      <w:pPr>
        <w:pStyle w:val="3"/>
        <w:ind w:left="0"/>
        <w:rPr>
          <w:sz w:val="20"/>
        </w:rPr>
      </w:pPr>
    </w:p>
    <w:p>
      <w:pPr>
        <w:pStyle w:val="3"/>
        <w:spacing w:before="4"/>
        <w:ind w:left="0"/>
        <w:rPr>
          <w:sz w:val="14"/>
        </w:rPr>
      </w:pPr>
    </w:p>
    <w:p>
      <w:pPr>
        <w:pStyle w:val="3"/>
        <w:spacing w:before="65"/>
        <w:ind w:left="730"/>
      </w:pPr>
      <w:r>
        <w:rPr>
          <w:spacing w:val="-6"/>
        </w:rPr>
        <w:t>拟支持项目数：</w:t>
      </w:r>
      <w:r>
        <w:rPr>
          <w:rFonts w:ascii="Times New Roman" w:eastAsia="Times New Roman"/>
          <w:spacing w:val="-6"/>
        </w:rPr>
        <w:t>6</w:t>
      </w:r>
      <w:r>
        <w:rPr>
          <w:spacing w:val="-6"/>
        </w:rPr>
        <w:t>个。</w:t>
      </w:r>
    </w:p>
    <w:p>
      <w:pPr>
        <w:pStyle w:val="3"/>
        <w:spacing w:before="170"/>
        <w:ind w:left="730"/>
      </w:pPr>
      <w:r>
        <w:rPr>
          <w:w w:val="95"/>
        </w:rPr>
        <w:t>共拟支持经费：</w:t>
      </w:r>
      <w:r>
        <w:rPr>
          <w:rFonts w:ascii="Times New Roman" w:eastAsia="Times New Roman"/>
          <w:w w:val="95"/>
        </w:rPr>
        <w:t>1080</w:t>
      </w:r>
      <w:r>
        <w:rPr>
          <w:w w:val="95"/>
        </w:rPr>
        <w:t>万元人民币。</w:t>
      </w:r>
    </w:p>
    <w:p>
      <w:pPr>
        <w:pStyle w:val="3"/>
        <w:spacing w:before="174" w:line="340" w:lineRule="auto"/>
        <w:ind w:right="118" w:firstLine="624"/>
      </w:pPr>
      <w:r>
        <w:rPr>
          <w:spacing w:val="-3"/>
        </w:rPr>
        <w:t>其他要求：项目合作双方须分别向本国的项目征集部门提交</w:t>
      </w:r>
      <w:r>
        <w:rPr>
          <w:spacing w:val="-15"/>
          <w:w w:val="95"/>
        </w:rPr>
        <w:t>申报材料，单方申报项目无效。新方项目征集部门为新西兰商业、</w:t>
      </w:r>
      <w:r>
        <w:t>创新与就业部。</w:t>
      </w:r>
    </w:p>
    <w:p>
      <w:pPr>
        <w:pStyle w:val="2"/>
        <w:numPr>
          <w:ilvl w:val="1"/>
          <w:numId w:val="1"/>
        </w:numPr>
        <w:tabs>
          <w:tab w:val="left" w:pos="1273"/>
        </w:tabs>
        <w:spacing w:before="0" w:after="0" w:line="483" w:lineRule="exact"/>
        <w:ind w:left="1272" w:right="0" w:hanging="543"/>
        <w:jc w:val="left"/>
      </w:pPr>
      <w:r>
        <w:rPr>
          <w:spacing w:val="-3"/>
        </w:rPr>
        <w:t>中国和美国政府间科技合作项目</w:t>
      </w:r>
    </w:p>
    <w:p>
      <w:pPr>
        <w:pStyle w:val="3"/>
        <w:spacing w:before="100" w:line="340" w:lineRule="auto"/>
        <w:ind w:right="278" w:firstLine="624"/>
      </w:pPr>
      <w:r>
        <w:rPr>
          <w:spacing w:val="-14"/>
          <w:w w:val="95"/>
        </w:rPr>
        <w:t>合作协议：《中华人民共和国政府和美利坚合众国政府科学</w:t>
      </w:r>
      <w:r>
        <w:rPr>
          <w:spacing w:val="-21"/>
        </w:rPr>
        <w:t>技术合作协定》。</w:t>
      </w:r>
    </w:p>
    <w:p>
      <w:pPr>
        <w:pStyle w:val="3"/>
        <w:spacing w:line="340" w:lineRule="auto"/>
        <w:ind w:left="730" w:right="298"/>
      </w:pPr>
      <w:r>
        <w:rPr>
          <w:w w:val="95"/>
        </w:rPr>
        <w:t>领域方向：医药卫生、能源、环境、农业技术、基础科学。</w:t>
      </w:r>
      <w:r>
        <w:t>拟支持项目数：</w:t>
      </w:r>
      <w:r>
        <w:rPr>
          <w:rFonts w:ascii="Times New Roman" w:eastAsia="Times New Roman"/>
        </w:rPr>
        <w:t>70</w:t>
      </w:r>
      <w:r>
        <w:t>个左右。</w:t>
      </w:r>
    </w:p>
    <w:p>
      <w:pPr>
        <w:pStyle w:val="3"/>
        <w:spacing w:line="410" w:lineRule="exact"/>
        <w:ind w:left="730"/>
      </w:pPr>
      <w:r>
        <w:rPr>
          <w:spacing w:val="-7"/>
        </w:rPr>
        <w:t>共拟支持经费：</w:t>
      </w:r>
      <w:r>
        <w:rPr>
          <w:rFonts w:ascii="Times New Roman" w:eastAsia="Times New Roman"/>
          <w:spacing w:val="-6"/>
        </w:rPr>
        <w:t>1.05</w:t>
      </w:r>
      <w:r>
        <w:rPr>
          <w:spacing w:val="-6"/>
        </w:rPr>
        <w:t>亿元人民币。</w:t>
      </w:r>
    </w:p>
    <w:p>
      <w:pPr>
        <w:pStyle w:val="3"/>
        <w:spacing w:before="173" w:line="340" w:lineRule="auto"/>
        <w:ind w:right="273" w:firstLine="624"/>
        <w:jc w:val="both"/>
      </w:pPr>
      <w:r>
        <w:rPr>
          <w:w w:val="95"/>
        </w:rPr>
        <w:t>其他要求：本项目的合作应已获得美国联邦政府部门在该领域的出资或出资承诺，申报人须提供美方合作伙伴已获得美国联邦政府部门出资或出资承诺的相关证明材料（如立项批复文件、立项合同等</w:t>
      </w:r>
      <w:r>
        <w:rPr>
          <w:spacing w:val="-162"/>
          <w:w w:val="95"/>
        </w:rPr>
        <w:t>）</w:t>
      </w:r>
      <w:r>
        <w:rPr>
          <w:spacing w:val="-14"/>
          <w:w w:val="95"/>
        </w:rPr>
        <w:t>，且相关证明材料中美国联邦政府部门出资或出资承</w:t>
      </w:r>
      <w:r>
        <w:rPr>
          <w:spacing w:val="-8"/>
          <w:w w:val="95"/>
        </w:rPr>
        <w:t>诺的有效期限不早于</w:t>
      </w:r>
      <w:r>
        <w:rPr>
          <w:rFonts w:ascii="Times New Roman" w:eastAsia="Times New Roman"/>
          <w:w w:val="95"/>
        </w:rPr>
        <w:t>2023</w:t>
      </w:r>
      <w:r>
        <w:rPr>
          <w:spacing w:val="-40"/>
          <w:w w:val="95"/>
        </w:rPr>
        <w:t>年</w:t>
      </w:r>
      <w:r>
        <w:rPr>
          <w:rFonts w:ascii="Times New Roman" w:eastAsia="Times New Roman"/>
          <w:w w:val="95"/>
        </w:rPr>
        <w:t>12</w:t>
      </w:r>
      <w:r>
        <w:rPr>
          <w:spacing w:val="-40"/>
          <w:w w:val="95"/>
        </w:rPr>
        <w:t>月</w:t>
      </w:r>
      <w:r>
        <w:rPr>
          <w:rFonts w:ascii="Times New Roman" w:eastAsia="Times New Roman"/>
          <w:w w:val="95"/>
        </w:rPr>
        <w:t>31</w:t>
      </w:r>
      <w:r>
        <w:rPr>
          <w:w w:val="95"/>
        </w:rPr>
        <w:t>日截止。</w:t>
      </w:r>
    </w:p>
    <w:p>
      <w:pPr>
        <w:pStyle w:val="2"/>
        <w:numPr>
          <w:ilvl w:val="1"/>
          <w:numId w:val="1"/>
        </w:numPr>
        <w:tabs>
          <w:tab w:val="left" w:pos="1273"/>
        </w:tabs>
        <w:spacing w:before="0" w:after="0" w:line="483" w:lineRule="exact"/>
        <w:ind w:left="1272" w:right="0" w:hanging="543"/>
        <w:jc w:val="left"/>
      </w:pPr>
      <w:r>
        <w:rPr>
          <w:spacing w:val="-4"/>
        </w:rPr>
        <w:t>中国和日本理化学研究所（</w:t>
      </w:r>
      <w:r>
        <w:rPr>
          <w:rFonts w:ascii="Times New Roman" w:eastAsia="Times New Roman"/>
          <w:spacing w:val="-4"/>
        </w:rPr>
        <w:t>RIKEN</w:t>
      </w:r>
      <w:r>
        <w:rPr>
          <w:spacing w:val="-4"/>
        </w:rPr>
        <w:t>）联合资助项目</w:t>
      </w:r>
    </w:p>
    <w:p>
      <w:pPr>
        <w:pStyle w:val="3"/>
        <w:spacing w:before="100" w:line="340" w:lineRule="auto"/>
        <w:ind w:right="278" w:firstLine="624"/>
      </w:pPr>
      <w:r>
        <w:rPr>
          <w:spacing w:val="-14"/>
          <w:w w:val="95"/>
        </w:rPr>
        <w:t>合作协议：《中国科技部国际合作司与日本理化学研究所合</w:t>
      </w:r>
      <w:r>
        <w:rPr>
          <w:spacing w:val="-28"/>
        </w:rPr>
        <w:t>作备忘录》。</w:t>
      </w:r>
    </w:p>
    <w:p>
      <w:pPr>
        <w:pStyle w:val="3"/>
        <w:spacing w:line="340" w:lineRule="auto"/>
        <w:ind w:left="730" w:right="2482"/>
      </w:pPr>
      <w:r>
        <w:rPr>
          <w:w w:val="95"/>
        </w:rPr>
        <w:t>领域方向：医药卫生、环境、基础科学等。</w:t>
      </w:r>
      <w:r>
        <w:t>拟支持项目数：</w:t>
      </w:r>
      <w:r>
        <w:rPr>
          <w:rFonts w:ascii="Times New Roman" w:eastAsia="Times New Roman"/>
        </w:rPr>
        <w:t>10</w:t>
      </w:r>
      <w:r>
        <w:t>个。</w:t>
      </w:r>
    </w:p>
    <w:p>
      <w:pPr>
        <w:pStyle w:val="3"/>
        <w:spacing w:before="2"/>
        <w:ind w:left="730"/>
      </w:pPr>
      <w:r>
        <w:rPr>
          <w:w w:val="95"/>
        </w:rPr>
        <w:t>共拟支持经费：</w:t>
      </w:r>
      <w:r>
        <w:rPr>
          <w:rFonts w:ascii="Times New Roman" w:eastAsia="Times New Roman"/>
          <w:w w:val="95"/>
        </w:rPr>
        <w:t>3000</w:t>
      </w:r>
      <w:r>
        <w:rPr>
          <w:w w:val="95"/>
        </w:rPr>
        <w:t>万元人民币。</w:t>
      </w:r>
    </w:p>
    <w:p>
      <w:pPr>
        <w:spacing w:after="0"/>
        <w:sectPr>
          <w:pgSz w:w="11910" w:h="16840"/>
          <w:pgMar w:top="1580" w:right="1280" w:bottom="1740" w:left="1480" w:header="0" w:footer="1549" w:gutter="0"/>
          <w:cols w:space="720" w:num="1"/>
        </w:sectPr>
      </w:pPr>
    </w:p>
    <w:p>
      <w:pPr>
        <w:pStyle w:val="3"/>
        <w:ind w:left="0"/>
        <w:rPr>
          <w:sz w:val="20"/>
        </w:rPr>
      </w:pPr>
    </w:p>
    <w:p>
      <w:pPr>
        <w:pStyle w:val="3"/>
        <w:spacing w:before="2"/>
        <w:ind w:left="0"/>
        <w:rPr>
          <w:sz w:val="15"/>
        </w:rPr>
      </w:pPr>
    </w:p>
    <w:p>
      <w:pPr>
        <w:pStyle w:val="3"/>
        <w:spacing w:before="54"/>
        <w:ind w:left="730"/>
      </w:pPr>
      <w:r>
        <w:rPr>
          <w:w w:val="95"/>
        </w:rPr>
        <w:t>其他要求：</w:t>
      </w:r>
    </w:p>
    <w:p>
      <w:pPr>
        <w:pStyle w:val="8"/>
        <w:numPr>
          <w:ilvl w:val="0"/>
          <w:numId w:val="2"/>
        </w:numPr>
        <w:tabs>
          <w:tab w:val="left" w:pos="1532"/>
        </w:tabs>
        <w:spacing w:before="171" w:after="0" w:line="240" w:lineRule="auto"/>
        <w:ind w:left="1532" w:right="0" w:hanging="802"/>
        <w:jc w:val="left"/>
        <w:rPr>
          <w:sz w:val="32"/>
        </w:rPr>
      </w:pPr>
      <w:r>
        <w:rPr>
          <w:spacing w:val="-1"/>
          <w:sz w:val="32"/>
        </w:rPr>
        <w:t>日方合作者必须是日本</w:t>
      </w:r>
      <w:r>
        <w:rPr>
          <w:rFonts w:ascii="Times New Roman" w:eastAsia="Times New Roman"/>
          <w:spacing w:val="-4"/>
          <w:sz w:val="32"/>
        </w:rPr>
        <w:t>RIKEN</w:t>
      </w:r>
      <w:r>
        <w:rPr>
          <w:spacing w:val="-7"/>
          <w:sz w:val="32"/>
        </w:rPr>
        <w:t>系统正式研究人员。</w:t>
      </w:r>
    </w:p>
    <w:p>
      <w:pPr>
        <w:pStyle w:val="8"/>
        <w:numPr>
          <w:ilvl w:val="0"/>
          <w:numId w:val="2"/>
        </w:numPr>
        <w:tabs>
          <w:tab w:val="left" w:pos="1532"/>
        </w:tabs>
        <w:spacing w:before="173" w:after="0" w:line="340" w:lineRule="auto"/>
        <w:ind w:left="106" w:right="280" w:firstLine="624"/>
        <w:jc w:val="left"/>
        <w:rPr>
          <w:sz w:val="32"/>
        </w:rPr>
      </w:pPr>
      <w:r>
        <w:rPr>
          <w:spacing w:val="3"/>
          <w:w w:val="95"/>
          <w:sz w:val="32"/>
        </w:rPr>
        <w:t>项目合作双方须分别向科技部和日本</w:t>
      </w:r>
      <w:r>
        <w:rPr>
          <w:rFonts w:ascii="Times New Roman" w:eastAsia="Times New Roman"/>
          <w:w w:val="95"/>
          <w:sz w:val="32"/>
        </w:rPr>
        <w:t>RIKEN</w:t>
      </w:r>
      <w:r>
        <w:rPr>
          <w:w w:val="95"/>
          <w:sz w:val="32"/>
        </w:rPr>
        <w:t>国际部提</w:t>
      </w:r>
      <w:r>
        <w:rPr>
          <w:sz w:val="32"/>
        </w:rPr>
        <w:t>交申报材料，单方申报项目无效。</w:t>
      </w:r>
    </w:p>
    <w:p>
      <w:pPr>
        <w:pStyle w:val="8"/>
        <w:numPr>
          <w:ilvl w:val="0"/>
          <w:numId w:val="2"/>
        </w:numPr>
        <w:tabs>
          <w:tab w:val="left" w:pos="1532"/>
        </w:tabs>
        <w:spacing w:before="0" w:after="0" w:line="410" w:lineRule="exact"/>
        <w:ind w:left="1532" w:right="0" w:hanging="802"/>
        <w:jc w:val="left"/>
        <w:rPr>
          <w:sz w:val="32"/>
        </w:rPr>
      </w:pPr>
      <w:r>
        <w:rPr>
          <w:rFonts w:ascii="Times New Roman" w:eastAsia="Times New Roman"/>
          <w:spacing w:val="-5"/>
          <w:sz w:val="32"/>
        </w:rPr>
        <w:t>RIKEN</w:t>
      </w:r>
      <w:r>
        <w:rPr>
          <w:spacing w:val="-5"/>
          <w:sz w:val="32"/>
        </w:rPr>
        <w:t>联系方式：北京代表处，</w:t>
      </w:r>
      <w:r>
        <w:fldChar w:fldCharType="begin"/>
      </w:r>
      <w:r>
        <w:instrText xml:space="preserve"> HYPERLINK "mailto:rikenbjo@postbj.net" \h </w:instrText>
      </w:r>
      <w:r>
        <w:fldChar w:fldCharType="separate"/>
      </w:r>
      <w:r>
        <w:rPr>
          <w:rFonts w:ascii="Times New Roman" w:eastAsia="Times New Roman"/>
          <w:spacing w:val="-5"/>
          <w:sz w:val="32"/>
        </w:rPr>
        <w:t>rikenbjo@postbj.net</w:t>
      </w:r>
      <w:r>
        <w:rPr>
          <w:rFonts w:ascii="Times New Roman" w:eastAsia="Times New Roman"/>
          <w:spacing w:val="-5"/>
          <w:sz w:val="32"/>
        </w:rPr>
        <w:fldChar w:fldCharType="end"/>
      </w:r>
      <w:r>
        <w:rPr>
          <w:spacing w:val="-4"/>
          <w:sz w:val="32"/>
        </w:rPr>
        <w:t>。</w:t>
      </w:r>
    </w:p>
    <w:p>
      <w:pPr>
        <w:pStyle w:val="2"/>
        <w:numPr>
          <w:ilvl w:val="1"/>
          <w:numId w:val="1"/>
        </w:numPr>
        <w:tabs>
          <w:tab w:val="left" w:pos="1273"/>
        </w:tabs>
        <w:spacing w:before="87" w:after="0" w:line="240" w:lineRule="auto"/>
        <w:ind w:left="1272" w:right="0" w:hanging="543"/>
        <w:jc w:val="left"/>
      </w:pPr>
      <w:r>
        <w:rPr>
          <w:spacing w:val="-3"/>
        </w:rPr>
        <w:t>中国和埃及政府间联合研究项目</w:t>
      </w:r>
    </w:p>
    <w:p>
      <w:pPr>
        <w:pStyle w:val="3"/>
        <w:spacing w:before="100" w:line="340" w:lineRule="auto"/>
        <w:ind w:right="278" w:firstLine="624"/>
      </w:pPr>
      <w:r>
        <w:rPr>
          <w:spacing w:val="-14"/>
          <w:w w:val="95"/>
        </w:rPr>
        <w:t>合作协议：《中国科技部和埃及高等教育与科学研究部关于</w:t>
      </w:r>
      <w:r>
        <w:rPr>
          <w:spacing w:val="-9"/>
        </w:rPr>
        <w:t>建立科技合作联合资助计划的谅解备忘录》。</w:t>
      </w:r>
    </w:p>
    <w:p>
      <w:pPr>
        <w:pStyle w:val="3"/>
        <w:spacing w:line="340" w:lineRule="auto"/>
        <w:ind w:right="275" w:firstLine="624"/>
      </w:pPr>
      <w:r>
        <w:rPr>
          <w:w w:val="95"/>
        </w:rPr>
        <w:t>领域方向：缓解气候变化影响、食品与农业、先进制造、可</w:t>
      </w:r>
      <w:r>
        <w:t>再生能源、信息通讯技术、卫生、液体和固体废物管理、水。</w:t>
      </w:r>
    </w:p>
    <w:p>
      <w:pPr>
        <w:pStyle w:val="3"/>
        <w:spacing w:line="410" w:lineRule="exact"/>
        <w:ind w:left="730"/>
      </w:pPr>
      <w:r>
        <w:rPr>
          <w:spacing w:val="-6"/>
        </w:rPr>
        <w:t>拟支持项目数：</w:t>
      </w:r>
      <w:r>
        <w:rPr>
          <w:rFonts w:ascii="Times New Roman" w:eastAsia="Times New Roman"/>
          <w:spacing w:val="-6"/>
        </w:rPr>
        <w:t>10</w:t>
      </w:r>
      <w:r>
        <w:rPr>
          <w:spacing w:val="-5"/>
        </w:rPr>
        <w:t>个。</w:t>
      </w:r>
    </w:p>
    <w:p>
      <w:pPr>
        <w:pStyle w:val="3"/>
        <w:spacing w:before="173"/>
        <w:ind w:left="730"/>
      </w:pPr>
      <w:r>
        <w:rPr>
          <w:w w:val="95"/>
        </w:rPr>
        <w:t>共拟支持经费：</w:t>
      </w:r>
      <w:r>
        <w:rPr>
          <w:rFonts w:ascii="Times New Roman" w:eastAsia="Times New Roman"/>
          <w:w w:val="95"/>
        </w:rPr>
        <w:t>2000</w:t>
      </w:r>
      <w:r>
        <w:rPr>
          <w:w w:val="95"/>
        </w:rPr>
        <w:t>万元人民币。</w:t>
      </w:r>
    </w:p>
    <w:p>
      <w:pPr>
        <w:pStyle w:val="3"/>
        <w:spacing w:before="171" w:line="340" w:lineRule="auto"/>
        <w:ind w:right="275" w:firstLine="624"/>
        <w:jc w:val="both"/>
      </w:pPr>
      <w:r>
        <w:rPr>
          <w:w w:val="95"/>
        </w:rPr>
        <w:t>其他要求：项目合作双方须分别向本国的项目征集部门提交</w:t>
      </w:r>
      <w:r>
        <w:rPr>
          <w:spacing w:val="-33"/>
          <w:w w:val="99"/>
        </w:rPr>
        <w:t>申报材料，单方申报项目无效。埃方联系人：</w:t>
      </w:r>
      <w:r>
        <w:rPr>
          <w:rFonts w:ascii="Times New Roman" w:eastAsia="Times New Roman"/>
          <w:spacing w:val="-5"/>
          <w:w w:val="99"/>
        </w:rPr>
        <w:t>D</w:t>
      </w:r>
      <w:r>
        <w:rPr>
          <w:rFonts w:ascii="Times New Roman" w:eastAsia="Times New Roman"/>
          <w:spacing w:val="-23"/>
          <w:w w:val="99"/>
        </w:rPr>
        <w:t>r</w:t>
      </w:r>
      <w:r>
        <w:rPr>
          <w:rFonts w:ascii="Times New Roman" w:eastAsia="Times New Roman"/>
          <w:w w:val="99"/>
        </w:rPr>
        <w:t>.</w:t>
      </w:r>
      <w:r>
        <w:rPr>
          <w:rFonts w:ascii="Times New Roman" w:eastAsia="Times New Roman"/>
          <w:spacing w:val="-4"/>
          <w:w w:val="99"/>
        </w:rPr>
        <w:t>B</w:t>
      </w:r>
      <w:r>
        <w:rPr>
          <w:rFonts w:ascii="Times New Roman" w:eastAsia="Times New Roman"/>
          <w:spacing w:val="-5"/>
          <w:w w:val="99"/>
        </w:rPr>
        <w:t>a</w:t>
      </w:r>
      <w:r>
        <w:rPr>
          <w:rFonts w:ascii="Times New Roman" w:eastAsia="Times New Roman"/>
          <w:spacing w:val="-4"/>
          <w:w w:val="99"/>
        </w:rPr>
        <w:t>d</w:t>
      </w:r>
      <w:r>
        <w:rPr>
          <w:rFonts w:ascii="Times New Roman" w:eastAsia="Times New Roman"/>
          <w:spacing w:val="-5"/>
          <w:w w:val="99"/>
        </w:rPr>
        <w:t>a</w:t>
      </w:r>
      <w:r>
        <w:rPr>
          <w:rFonts w:ascii="Times New Roman" w:eastAsia="Times New Roman"/>
          <w:spacing w:val="-3"/>
          <w:w w:val="99"/>
        </w:rPr>
        <w:t>w</w:t>
      </w:r>
      <w:r>
        <w:rPr>
          <w:rFonts w:ascii="Times New Roman" w:eastAsia="Times New Roman"/>
          <w:w w:val="99"/>
        </w:rPr>
        <w:t>y</w:t>
      </w:r>
      <w:r>
        <w:rPr>
          <w:rFonts w:hint="eastAsia" w:ascii="Times New Roman"/>
          <w:w w:val="99"/>
          <w:lang w:val="en-US" w:eastAsia="zh-CN"/>
        </w:rPr>
        <w:t xml:space="preserve"> </w:t>
      </w:r>
      <w:r>
        <w:rPr>
          <w:rFonts w:ascii="Times New Roman" w:eastAsia="Times New Roman"/>
          <w:spacing w:val="-5"/>
          <w:w w:val="99"/>
        </w:rPr>
        <w:t>A</w:t>
      </w:r>
      <w:r>
        <w:rPr>
          <w:rFonts w:ascii="Times New Roman" w:eastAsia="Times New Roman"/>
          <w:spacing w:val="-4"/>
          <w:w w:val="99"/>
        </w:rPr>
        <w:t>bd-</w:t>
      </w:r>
      <w:r>
        <w:rPr>
          <w:rFonts w:ascii="Times New Roman" w:eastAsia="Times New Roman"/>
          <w:spacing w:val="-6"/>
          <w:w w:val="99"/>
        </w:rPr>
        <w:t>E</w:t>
      </w:r>
      <w:r>
        <w:rPr>
          <w:rFonts w:ascii="Times New Roman" w:eastAsia="Times New Roman"/>
          <w:spacing w:val="-3"/>
          <w:w w:val="99"/>
        </w:rPr>
        <w:t>l</w:t>
      </w:r>
      <w:r>
        <w:rPr>
          <w:rFonts w:ascii="Times New Roman" w:eastAsia="Times New Roman"/>
          <w:spacing w:val="-5"/>
          <w:w w:val="99"/>
        </w:rPr>
        <w:t>a</w:t>
      </w:r>
      <w:r>
        <w:rPr>
          <w:rFonts w:ascii="Times New Roman" w:eastAsia="Times New Roman"/>
          <w:spacing w:val="-3"/>
          <w:w w:val="99"/>
        </w:rPr>
        <w:t>z</w:t>
      </w:r>
      <w:r>
        <w:rPr>
          <w:rFonts w:ascii="Times New Roman" w:eastAsia="Times New Roman"/>
          <w:spacing w:val="-5"/>
          <w:w w:val="99"/>
        </w:rPr>
        <w:t>i</w:t>
      </w:r>
      <w:r>
        <w:rPr>
          <w:rFonts w:ascii="Times New Roman" w:eastAsia="Times New Roman"/>
          <w:w w:val="99"/>
        </w:rPr>
        <w:t>z</w:t>
      </w:r>
      <w:r>
        <w:rPr>
          <w:rFonts w:hint="eastAsia" w:ascii="Times New Roman"/>
          <w:w w:val="99"/>
          <w:lang w:val="en-US" w:eastAsia="zh-CN"/>
        </w:rPr>
        <w:t xml:space="preserve"> </w:t>
      </w:r>
      <w:r>
        <w:rPr>
          <w:rFonts w:ascii="Times New Roman" w:eastAsia="Times New Roman"/>
        </w:rPr>
        <w:t>Kamoun</w:t>
      </w:r>
      <w:r>
        <w:t>，邮箱：</w:t>
      </w:r>
      <w:r>
        <w:fldChar w:fldCharType="begin"/>
      </w:r>
      <w:r>
        <w:instrText xml:space="preserve"> HYPERLINK "mailto:badawykamoun@yahoo.com" \h </w:instrText>
      </w:r>
      <w:r>
        <w:fldChar w:fldCharType="separate"/>
      </w:r>
      <w:r>
        <w:rPr>
          <w:rFonts w:ascii="Times New Roman" w:eastAsia="Times New Roman"/>
        </w:rPr>
        <w:t>badawykamoun@yahoo.com</w:t>
      </w:r>
      <w:r>
        <w:rPr>
          <w:rFonts w:ascii="Times New Roman" w:eastAsia="Times New Roman"/>
        </w:rPr>
        <w:fldChar w:fldCharType="end"/>
      </w:r>
      <w:r>
        <w:t>。</w:t>
      </w:r>
    </w:p>
    <w:p>
      <w:pPr>
        <w:pStyle w:val="2"/>
        <w:numPr>
          <w:ilvl w:val="1"/>
          <w:numId w:val="1"/>
        </w:numPr>
        <w:tabs>
          <w:tab w:val="left" w:pos="1273"/>
        </w:tabs>
        <w:spacing w:before="0" w:after="0" w:line="483" w:lineRule="exact"/>
        <w:ind w:left="1272" w:right="0" w:hanging="543"/>
        <w:jc w:val="left"/>
      </w:pPr>
      <w:r>
        <w:rPr>
          <w:spacing w:val="-3"/>
        </w:rPr>
        <w:t>中国和以色列产业技术研发合作项目</w:t>
      </w:r>
    </w:p>
    <w:p>
      <w:pPr>
        <w:pStyle w:val="3"/>
        <w:spacing w:before="100" w:line="340" w:lineRule="auto"/>
        <w:ind w:right="275" w:firstLine="624"/>
        <w:jc w:val="both"/>
      </w:pPr>
      <w:r>
        <w:rPr>
          <w:spacing w:val="-14"/>
          <w:w w:val="95"/>
        </w:rPr>
        <w:t>合作协议：《中华人民共和国政府和以色列国政府关于促进</w:t>
      </w:r>
      <w:r>
        <w:rPr>
          <w:spacing w:val="-10"/>
          <w:w w:val="95"/>
        </w:rPr>
        <w:t>产业研究和开发的技术创新合作协定》《中国科技部与以色列创</w:t>
      </w:r>
      <w:r>
        <w:rPr>
          <w:spacing w:val="-14"/>
          <w:w w:val="95"/>
        </w:rPr>
        <w:t>新署关于</w:t>
      </w:r>
      <w:r>
        <w:rPr>
          <w:rFonts w:ascii="Times New Roman" w:eastAsia="Times New Roman"/>
          <w:w w:val="95"/>
        </w:rPr>
        <w:t>2023</w:t>
      </w:r>
      <w:r>
        <w:rPr>
          <w:spacing w:val="-10"/>
          <w:w w:val="95"/>
        </w:rPr>
        <w:t>年度产业技术研发合作项目的会议纪要》。</w:t>
      </w:r>
    </w:p>
    <w:p>
      <w:pPr>
        <w:pStyle w:val="3"/>
        <w:spacing w:before="1"/>
        <w:ind w:left="730"/>
      </w:pPr>
      <w:r>
        <w:rPr>
          <w:w w:val="95"/>
        </w:rPr>
        <w:t>领域方向：不限领域。</w:t>
      </w:r>
    </w:p>
    <w:p>
      <w:pPr>
        <w:pStyle w:val="3"/>
        <w:spacing w:before="173"/>
        <w:ind w:left="730"/>
      </w:pPr>
      <w:r>
        <w:rPr>
          <w:spacing w:val="-3"/>
          <w:w w:val="95"/>
        </w:rPr>
        <w:t>拟支持项目数：不超过</w:t>
      </w:r>
      <w:r>
        <w:rPr>
          <w:rFonts w:ascii="Times New Roman" w:eastAsia="Times New Roman"/>
          <w:w w:val="95"/>
        </w:rPr>
        <w:t>10</w:t>
      </w:r>
      <w:r>
        <w:rPr>
          <w:w w:val="95"/>
        </w:rPr>
        <w:t>个。</w:t>
      </w:r>
    </w:p>
    <w:p>
      <w:pPr>
        <w:pStyle w:val="3"/>
        <w:spacing w:before="173"/>
        <w:ind w:left="730"/>
      </w:pPr>
      <w:r>
        <w:rPr>
          <w:w w:val="95"/>
        </w:rPr>
        <w:t>共拟支持经费：</w:t>
      </w:r>
      <w:r>
        <w:rPr>
          <w:rFonts w:ascii="Times New Roman" w:eastAsia="Times New Roman"/>
          <w:w w:val="95"/>
        </w:rPr>
        <w:t>2000</w:t>
      </w:r>
      <w:r>
        <w:rPr>
          <w:w w:val="95"/>
        </w:rPr>
        <w:t>万元人民币。</w:t>
      </w:r>
    </w:p>
    <w:p>
      <w:pPr>
        <w:spacing w:after="0"/>
        <w:sectPr>
          <w:pgSz w:w="11910" w:h="16840"/>
          <w:pgMar w:top="1580" w:right="1280" w:bottom="1740" w:left="1480" w:header="0" w:footer="1549" w:gutter="0"/>
          <w:cols w:space="720" w:num="1"/>
        </w:sectPr>
      </w:pPr>
    </w:p>
    <w:p>
      <w:pPr>
        <w:pStyle w:val="3"/>
        <w:ind w:left="0"/>
        <w:rPr>
          <w:sz w:val="20"/>
        </w:rPr>
      </w:pPr>
    </w:p>
    <w:p>
      <w:pPr>
        <w:pStyle w:val="3"/>
        <w:spacing w:before="2"/>
        <w:ind w:left="0"/>
        <w:rPr>
          <w:sz w:val="15"/>
        </w:rPr>
      </w:pPr>
    </w:p>
    <w:p>
      <w:pPr>
        <w:pStyle w:val="3"/>
        <w:spacing w:before="54"/>
        <w:ind w:left="730"/>
      </w:pPr>
      <w:r>
        <w:rPr>
          <w:w w:val="95"/>
        </w:rPr>
        <w:t>其他要求：</w:t>
      </w:r>
    </w:p>
    <w:p>
      <w:pPr>
        <w:pStyle w:val="8"/>
        <w:numPr>
          <w:ilvl w:val="0"/>
          <w:numId w:val="3"/>
        </w:numPr>
        <w:tabs>
          <w:tab w:val="left" w:pos="1521"/>
        </w:tabs>
        <w:spacing w:before="171" w:after="0" w:line="340" w:lineRule="auto"/>
        <w:ind w:left="106" w:right="275" w:firstLine="624"/>
        <w:jc w:val="left"/>
        <w:rPr>
          <w:sz w:val="32"/>
        </w:rPr>
      </w:pPr>
      <w:r>
        <w:rPr>
          <w:spacing w:val="-7"/>
          <w:sz w:val="32"/>
        </w:rPr>
        <w:t>中方牵头申报单位必须为企业</w:t>
      </w:r>
      <w:r>
        <w:rPr>
          <w:sz w:val="32"/>
        </w:rPr>
        <w:t>（以方有关要求参见以方指南</w:t>
      </w:r>
      <w:r>
        <w:rPr>
          <w:spacing w:val="-163"/>
          <w:sz w:val="32"/>
        </w:rPr>
        <w:t>）</w:t>
      </w:r>
      <w:r>
        <w:rPr>
          <w:sz w:val="32"/>
        </w:rPr>
        <w:t>。</w:t>
      </w:r>
    </w:p>
    <w:p>
      <w:pPr>
        <w:pStyle w:val="8"/>
        <w:numPr>
          <w:ilvl w:val="0"/>
          <w:numId w:val="3"/>
        </w:numPr>
        <w:tabs>
          <w:tab w:val="left" w:pos="1533"/>
        </w:tabs>
        <w:spacing w:before="2" w:after="0" w:line="340" w:lineRule="auto"/>
        <w:ind w:left="106" w:right="275" w:firstLine="624"/>
        <w:jc w:val="left"/>
        <w:rPr>
          <w:sz w:val="32"/>
        </w:rPr>
      </w:pPr>
      <w:r>
        <w:rPr>
          <w:w w:val="95"/>
          <w:sz w:val="32"/>
        </w:rPr>
        <w:t>鼓励中方企业与进入中以创新创业大赛总决赛的以方</w:t>
      </w:r>
      <w:r>
        <w:rPr>
          <w:sz w:val="32"/>
        </w:rPr>
        <w:t>企业开展实质性研发合作，并基于此共同申报本项目。</w:t>
      </w:r>
    </w:p>
    <w:p>
      <w:pPr>
        <w:pStyle w:val="8"/>
        <w:numPr>
          <w:ilvl w:val="0"/>
          <w:numId w:val="3"/>
        </w:numPr>
        <w:tabs>
          <w:tab w:val="left" w:pos="1533"/>
        </w:tabs>
        <w:spacing w:before="0" w:after="0" w:line="340" w:lineRule="auto"/>
        <w:ind w:left="106" w:right="275" w:firstLine="624"/>
        <w:jc w:val="left"/>
        <w:rPr>
          <w:sz w:val="32"/>
        </w:rPr>
      </w:pPr>
      <w:r>
        <w:rPr>
          <w:w w:val="95"/>
          <w:sz w:val="32"/>
        </w:rPr>
        <w:t>项目合作双方须分别向本国的项目征集部门提交申报</w:t>
      </w:r>
      <w:r>
        <w:rPr>
          <w:sz w:val="32"/>
        </w:rPr>
        <w:t>材料，单方申报项目无效。</w:t>
      </w:r>
    </w:p>
    <w:p>
      <w:pPr>
        <w:pStyle w:val="8"/>
        <w:numPr>
          <w:ilvl w:val="0"/>
          <w:numId w:val="3"/>
        </w:numPr>
        <w:tabs>
          <w:tab w:val="left" w:pos="1531"/>
        </w:tabs>
        <w:spacing w:before="0" w:after="0" w:line="340" w:lineRule="auto"/>
        <w:ind w:left="106" w:right="258" w:firstLine="624"/>
        <w:jc w:val="both"/>
        <w:rPr>
          <w:sz w:val="32"/>
        </w:rPr>
      </w:pPr>
      <w:r>
        <w:rPr>
          <w:spacing w:val="-3"/>
          <w:sz w:val="32"/>
        </w:rPr>
        <w:t>以色列创新署联系人：国际合作部，</w:t>
      </w:r>
      <w:r>
        <w:rPr>
          <w:rFonts w:ascii="Times New Roman" w:eastAsia="Times New Roman"/>
          <w:spacing w:val="-2"/>
          <w:sz w:val="32"/>
        </w:rPr>
        <w:t>IfatOz-Sinai</w:t>
      </w:r>
      <w:r>
        <w:rPr>
          <w:spacing w:val="-2"/>
          <w:sz w:val="32"/>
        </w:rPr>
        <w:t>，电</w:t>
      </w:r>
      <w:r>
        <w:rPr>
          <w:spacing w:val="-13"/>
          <w:w w:val="95"/>
          <w:sz w:val="32"/>
        </w:rPr>
        <w:t>话：</w:t>
      </w:r>
      <w:r>
        <w:rPr>
          <w:rFonts w:ascii="Times New Roman" w:eastAsia="Times New Roman"/>
          <w:w w:val="95"/>
          <w:sz w:val="32"/>
        </w:rPr>
        <w:t>+972508721283</w:t>
      </w:r>
      <w:r>
        <w:rPr>
          <w:spacing w:val="-14"/>
          <w:w w:val="95"/>
          <w:sz w:val="32"/>
        </w:rPr>
        <w:t>，邮箱：</w:t>
      </w:r>
      <w:r>
        <w:fldChar w:fldCharType="begin"/>
      </w:r>
      <w:r>
        <w:instrText xml:space="preserve"> HYPERLINK "mailto:nofar.hamrany@innovationisrael.org" \h </w:instrText>
      </w:r>
      <w:r>
        <w:fldChar w:fldCharType="separate"/>
      </w:r>
      <w:r>
        <w:rPr>
          <w:rFonts w:ascii="Times New Roman" w:eastAsia="Times New Roman"/>
          <w:w w:val="95"/>
          <w:sz w:val="32"/>
        </w:rPr>
        <w:t>APAC@innovationisrael.org</w:t>
      </w:r>
      <w:r>
        <w:rPr>
          <w:rFonts w:ascii="Times New Roman" w:eastAsia="Times New Roman"/>
          <w:w w:val="95"/>
          <w:sz w:val="32"/>
        </w:rPr>
        <w:fldChar w:fldCharType="end"/>
      </w:r>
      <w:r>
        <w:rPr>
          <w:rFonts w:ascii="Times New Roman" w:eastAsia="Times New Roman"/>
          <w:w w:val="95"/>
          <w:sz w:val="32"/>
        </w:rPr>
        <w:t>.il</w:t>
      </w:r>
      <w:r>
        <w:rPr>
          <w:w w:val="95"/>
          <w:sz w:val="32"/>
        </w:rPr>
        <w:t>，</w:t>
      </w:r>
      <w:r>
        <w:rPr>
          <w:rFonts w:ascii="Times New Roman" w:eastAsia="Times New Roman"/>
          <w:sz w:val="32"/>
        </w:rPr>
        <w:t>Ifat.oz-Sinai</w:t>
      </w:r>
      <w:r>
        <w:fldChar w:fldCharType="begin"/>
      </w:r>
      <w:r>
        <w:instrText xml:space="preserve"> HYPERLINK "mailto:nofar.hamrany@innovationisrael.org" \h </w:instrText>
      </w:r>
      <w:r>
        <w:fldChar w:fldCharType="separate"/>
      </w:r>
      <w:r>
        <w:rPr>
          <w:rFonts w:ascii="Times New Roman" w:eastAsia="Times New Roman"/>
          <w:sz w:val="32"/>
        </w:rPr>
        <w:t>@innovationisrael.org</w:t>
      </w:r>
      <w:r>
        <w:rPr>
          <w:rFonts w:ascii="Times New Roman" w:eastAsia="Times New Roman"/>
          <w:sz w:val="32"/>
        </w:rPr>
        <w:fldChar w:fldCharType="end"/>
      </w:r>
      <w:r>
        <w:rPr>
          <w:rFonts w:ascii="Times New Roman" w:eastAsia="Times New Roman"/>
          <w:sz w:val="32"/>
        </w:rPr>
        <w:t>.il</w:t>
      </w:r>
      <w:r>
        <w:rPr>
          <w:sz w:val="32"/>
        </w:rPr>
        <w:t>。</w:t>
      </w:r>
    </w:p>
    <w:p>
      <w:pPr>
        <w:pStyle w:val="2"/>
        <w:numPr>
          <w:ilvl w:val="1"/>
          <w:numId w:val="1"/>
        </w:numPr>
        <w:tabs>
          <w:tab w:val="left" w:pos="1273"/>
        </w:tabs>
        <w:spacing w:before="0" w:after="0" w:line="483" w:lineRule="exact"/>
        <w:ind w:left="1272" w:right="0" w:hanging="543"/>
        <w:jc w:val="left"/>
      </w:pPr>
      <w:r>
        <w:rPr>
          <w:spacing w:val="-3"/>
        </w:rPr>
        <w:t>中国和阿拉伯国家联合实验室项目</w:t>
      </w:r>
    </w:p>
    <w:p>
      <w:pPr>
        <w:pStyle w:val="3"/>
        <w:spacing w:before="99" w:line="340" w:lineRule="auto"/>
        <w:ind w:right="275" w:firstLine="624"/>
        <w:jc w:val="both"/>
      </w:pPr>
      <w:r>
        <w:rPr>
          <w:w w:val="95"/>
        </w:rPr>
        <w:t>外交承诺：落实习近平主席关于“同阿方在生命健康、人工智能、绿色低碳、信息通信、空间信息等领域共建一批联合实验</w:t>
      </w:r>
      <w:r>
        <w:t>室或研发合作中心”的重要倡议。</w:t>
      </w:r>
    </w:p>
    <w:p>
      <w:pPr>
        <w:pStyle w:val="3"/>
        <w:spacing w:before="1" w:line="340" w:lineRule="auto"/>
        <w:ind w:right="275" w:firstLine="624"/>
      </w:pPr>
      <w:r>
        <w:rPr>
          <w:w w:val="95"/>
        </w:rPr>
        <w:t>领域方向：生命健康、人工智能、绿色低碳、信息通信、空</w:t>
      </w:r>
      <w:r>
        <w:t>间信息。</w:t>
      </w:r>
    </w:p>
    <w:p>
      <w:pPr>
        <w:pStyle w:val="3"/>
        <w:spacing w:line="340" w:lineRule="auto"/>
        <w:ind w:left="730" w:right="130"/>
      </w:pPr>
      <w:r>
        <w:rPr>
          <w:spacing w:val="-14"/>
          <w:w w:val="95"/>
        </w:rPr>
        <w:t>拟支持项目数：不超过</w:t>
      </w:r>
      <w:r>
        <w:rPr>
          <w:rFonts w:ascii="Times New Roman" w:eastAsia="Times New Roman"/>
          <w:w w:val="95"/>
        </w:rPr>
        <w:t>5</w:t>
      </w:r>
      <w:r>
        <w:rPr>
          <w:spacing w:val="-72"/>
          <w:w w:val="95"/>
        </w:rPr>
        <w:t>个</w:t>
      </w:r>
      <w:r>
        <w:rPr>
          <w:spacing w:val="-34"/>
          <w:w w:val="95"/>
        </w:rPr>
        <w:t>（</w:t>
      </w:r>
      <w:r>
        <w:rPr>
          <w:spacing w:val="-28"/>
          <w:w w:val="95"/>
        </w:rPr>
        <w:t>原则上每个合作国别不超过</w:t>
      </w:r>
      <w:r>
        <w:rPr>
          <w:rFonts w:ascii="Times New Roman" w:eastAsia="Times New Roman"/>
          <w:w w:val="95"/>
        </w:rPr>
        <w:t>1</w:t>
      </w:r>
      <w:r>
        <w:rPr>
          <w:spacing w:val="-34"/>
          <w:w w:val="95"/>
        </w:rPr>
        <w:t>个</w:t>
      </w:r>
      <w:r>
        <w:rPr>
          <w:spacing w:val="-175"/>
          <w:w w:val="95"/>
        </w:rPr>
        <w:t>）</w:t>
      </w:r>
      <w:r>
        <w:rPr>
          <w:w w:val="95"/>
        </w:rPr>
        <w:t>。</w:t>
      </w:r>
      <w:r>
        <w:t>共拟支持经费：</w:t>
      </w:r>
      <w:r>
        <w:rPr>
          <w:rFonts w:ascii="Times New Roman" w:eastAsia="Times New Roman"/>
        </w:rPr>
        <w:t>1000</w:t>
      </w:r>
      <w:r>
        <w:t>万元人民币。</w:t>
      </w:r>
    </w:p>
    <w:p>
      <w:pPr>
        <w:pStyle w:val="3"/>
        <w:spacing w:before="1"/>
        <w:ind w:left="730"/>
      </w:pPr>
      <w:r>
        <w:rPr>
          <w:w w:val="95"/>
        </w:rPr>
        <w:t>其他要求：</w:t>
      </w:r>
    </w:p>
    <w:p>
      <w:pPr>
        <w:pStyle w:val="8"/>
        <w:numPr>
          <w:ilvl w:val="0"/>
          <w:numId w:val="4"/>
        </w:numPr>
        <w:tabs>
          <w:tab w:val="left" w:pos="1519"/>
        </w:tabs>
        <w:spacing w:before="171" w:after="0" w:line="240" w:lineRule="auto"/>
        <w:ind w:left="1518" w:right="0" w:hanging="789"/>
        <w:jc w:val="left"/>
        <w:rPr>
          <w:sz w:val="32"/>
        </w:rPr>
      </w:pPr>
      <w:r>
        <w:rPr>
          <w:spacing w:val="-1"/>
          <w:sz w:val="32"/>
        </w:rPr>
        <w:t>鼓励产学研联合申报。</w:t>
      </w:r>
    </w:p>
    <w:p>
      <w:pPr>
        <w:pStyle w:val="8"/>
        <w:numPr>
          <w:ilvl w:val="0"/>
          <w:numId w:val="4"/>
        </w:numPr>
        <w:tabs>
          <w:tab w:val="left" w:pos="1519"/>
        </w:tabs>
        <w:spacing w:before="173" w:after="0" w:line="240" w:lineRule="auto"/>
        <w:ind w:left="1518" w:right="0" w:hanging="789"/>
        <w:jc w:val="left"/>
        <w:rPr>
          <w:sz w:val="32"/>
        </w:rPr>
      </w:pPr>
      <w:r>
        <w:rPr>
          <w:spacing w:val="-5"/>
          <w:w w:val="95"/>
          <w:sz w:val="32"/>
        </w:rPr>
        <w:t>项目实施周期一般为</w:t>
      </w:r>
      <w:r>
        <w:rPr>
          <w:rFonts w:ascii="Times New Roman" w:eastAsia="Times New Roman"/>
          <w:w w:val="95"/>
          <w:sz w:val="32"/>
        </w:rPr>
        <w:t>3</w:t>
      </w:r>
      <w:r>
        <w:rPr>
          <w:w w:val="95"/>
          <w:sz w:val="32"/>
        </w:rPr>
        <w:t>年。</w:t>
      </w:r>
    </w:p>
    <w:p>
      <w:pPr>
        <w:pStyle w:val="8"/>
        <w:numPr>
          <w:ilvl w:val="0"/>
          <w:numId w:val="4"/>
        </w:numPr>
        <w:tabs>
          <w:tab w:val="left" w:pos="1521"/>
        </w:tabs>
        <w:spacing w:before="174" w:after="0" w:line="240" w:lineRule="auto"/>
        <w:ind w:left="1520" w:right="0" w:hanging="791"/>
        <w:jc w:val="left"/>
        <w:rPr>
          <w:sz w:val="32"/>
        </w:rPr>
      </w:pPr>
      <w:r>
        <w:rPr>
          <w:spacing w:val="-12"/>
          <w:sz w:val="32"/>
        </w:rPr>
        <w:t>合作国应为阿拉伯国家</w:t>
      </w:r>
      <w:r>
        <w:rPr>
          <w:spacing w:val="-5"/>
          <w:sz w:val="32"/>
        </w:rPr>
        <w:t>（</w:t>
      </w:r>
      <w:r>
        <w:rPr>
          <w:spacing w:val="-14"/>
          <w:sz w:val="32"/>
        </w:rPr>
        <w:t>包括阿尔及利亚、阿联酋、阿</w:t>
      </w:r>
    </w:p>
    <w:p>
      <w:pPr>
        <w:spacing w:after="0" w:line="240" w:lineRule="auto"/>
        <w:jc w:val="left"/>
        <w:rPr>
          <w:sz w:val="32"/>
        </w:rPr>
        <w:sectPr>
          <w:pgSz w:w="11910" w:h="16840"/>
          <w:pgMar w:top="1580" w:right="1280" w:bottom="1740" w:left="1480" w:header="0" w:footer="1549" w:gutter="0"/>
          <w:cols w:space="720" w:num="1"/>
        </w:sectPr>
      </w:pPr>
    </w:p>
    <w:p>
      <w:pPr>
        <w:pStyle w:val="3"/>
        <w:ind w:left="0"/>
        <w:rPr>
          <w:sz w:val="20"/>
        </w:rPr>
      </w:pPr>
    </w:p>
    <w:p>
      <w:pPr>
        <w:pStyle w:val="3"/>
        <w:spacing w:before="2"/>
        <w:ind w:left="0"/>
        <w:rPr>
          <w:sz w:val="15"/>
        </w:rPr>
      </w:pPr>
    </w:p>
    <w:p>
      <w:pPr>
        <w:pStyle w:val="3"/>
        <w:spacing w:before="54" w:line="340" w:lineRule="auto"/>
        <w:ind w:right="119"/>
      </w:pPr>
      <w:r>
        <w:rPr>
          <w:w w:val="95"/>
        </w:rPr>
        <w:t>曼、埃及、巴勒斯坦、巴林、吉布提、卡塔尔、科威特、黎巴嫩、</w:t>
      </w:r>
      <w:r>
        <w:rPr>
          <w:spacing w:val="-4"/>
        </w:rPr>
        <w:t>利比亚、毛里塔尼亚、摩洛哥、沙特阿拉伯、苏丹、索马里、突</w:t>
      </w:r>
      <w:r>
        <w:rPr>
          <w:spacing w:val="-19"/>
        </w:rPr>
        <w:t>尼斯、叙利亚、也门、伊拉克、约旦、科摩罗</w:t>
      </w:r>
      <w:r>
        <w:rPr>
          <w:spacing w:val="-163"/>
        </w:rPr>
        <w:t>）</w:t>
      </w:r>
      <w:r>
        <w:rPr>
          <w:spacing w:val="-10"/>
        </w:rPr>
        <w:t>。项目申报名称格</w:t>
      </w:r>
      <w:r>
        <w:t>式为“中</w:t>
      </w:r>
      <w:r>
        <w:rPr>
          <w:rFonts w:ascii="Times New Roman" w:hAnsi="Times New Roman" w:eastAsia="Times New Roman"/>
        </w:rPr>
        <w:t>+</w:t>
      </w:r>
      <w:r>
        <w:t>合作国家简称</w:t>
      </w:r>
      <w:r>
        <w:rPr>
          <w:rFonts w:ascii="Times New Roman" w:hAnsi="Times New Roman" w:eastAsia="Times New Roman"/>
        </w:rPr>
        <w:t>+</w:t>
      </w:r>
      <w:r>
        <w:t>研究领域</w:t>
      </w:r>
      <w:r>
        <w:rPr>
          <w:rFonts w:ascii="Times New Roman" w:hAnsi="Times New Roman" w:eastAsia="Times New Roman"/>
        </w:rPr>
        <w:t>+</w:t>
      </w:r>
      <w:r>
        <w:rPr>
          <w:spacing w:val="-24"/>
        </w:rPr>
        <w:t>联合实验室”。</w:t>
      </w:r>
    </w:p>
    <w:p>
      <w:pPr>
        <w:pStyle w:val="8"/>
        <w:numPr>
          <w:ilvl w:val="0"/>
          <w:numId w:val="4"/>
        </w:numPr>
        <w:tabs>
          <w:tab w:val="left" w:pos="1521"/>
        </w:tabs>
        <w:spacing w:before="0" w:after="0" w:line="340" w:lineRule="auto"/>
        <w:ind w:left="106" w:right="142" w:firstLine="624"/>
        <w:jc w:val="both"/>
        <w:rPr>
          <w:sz w:val="32"/>
        </w:rPr>
      </w:pPr>
      <w:r>
        <w:rPr>
          <w:spacing w:val="-15"/>
          <w:sz w:val="32"/>
        </w:rPr>
        <w:t>申报单位应提供：由合作国政府部门签章出具的支持该</w:t>
      </w:r>
      <w:r>
        <w:rPr>
          <w:spacing w:val="-7"/>
          <w:sz w:val="32"/>
        </w:rPr>
        <w:t>联合实验室合作的正式认可文件</w:t>
      </w:r>
      <w:r>
        <w:rPr>
          <w:spacing w:val="-5"/>
          <w:sz w:val="32"/>
        </w:rPr>
        <w:t>（</w:t>
      </w:r>
      <w:r>
        <w:rPr>
          <w:spacing w:val="-7"/>
          <w:sz w:val="32"/>
        </w:rPr>
        <w:t>随申报材料同时提交，文件模</w:t>
      </w:r>
      <w:r>
        <w:rPr>
          <w:spacing w:val="-2"/>
          <w:sz w:val="32"/>
        </w:rPr>
        <w:t>板下载链接：</w:t>
      </w:r>
      <w:r>
        <w:rPr>
          <w:rFonts w:ascii="Times New Roman" w:eastAsia="Times New Roman"/>
          <w:spacing w:val="-2"/>
          <w:sz w:val="32"/>
        </w:rPr>
        <w:t>https://service.most.gov.cn/kjjh_tztg_all/zn/20230404.html</w:t>
      </w:r>
      <w:r>
        <w:rPr>
          <w:spacing w:val="-2"/>
          <w:sz w:val="32"/>
        </w:rPr>
        <w:t>，需包括双方合作机构、联合实验室名称、合作国政府部门</w:t>
      </w:r>
      <w:r>
        <w:rPr>
          <w:spacing w:val="-7"/>
          <w:sz w:val="32"/>
        </w:rPr>
        <w:t>对联合实验室合作提供的支持措施及联系人信息</w:t>
      </w:r>
      <w:r>
        <w:rPr>
          <w:spacing w:val="-162"/>
          <w:sz w:val="32"/>
        </w:rPr>
        <w:t>）</w:t>
      </w:r>
      <w:r>
        <w:rPr>
          <w:spacing w:val="-30"/>
          <w:sz w:val="32"/>
        </w:rPr>
        <w:t>，并须告知合作</w:t>
      </w:r>
      <w:r>
        <w:rPr>
          <w:spacing w:val="-7"/>
          <w:sz w:val="32"/>
        </w:rPr>
        <w:t>国政府部门，此认可文件仅为项目申报材料，最终能否立项须待</w:t>
      </w:r>
      <w:r>
        <w:rPr>
          <w:spacing w:val="-14"/>
          <w:w w:val="95"/>
          <w:sz w:val="32"/>
        </w:rPr>
        <w:t>评审后确定；外方合作单位自行签章出具的文件不符合上述要求。</w:t>
      </w:r>
    </w:p>
    <w:p>
      <w:pPr>
        <w:pStyle w:val="8"/>
        <w:numPr>
          <w:ilvl w:val="0"/>
          <w:numId w:val="4"/>
        </w:numPr>
        <w:tabs>
          <w:tab w:val="left" w:pos="1531"/>
        </w:tabs>
        <w:spacing w:before="1" w:after="0" w:line="340" w:lineRule="auto"/>
        <w:ind w:left="106" w:right="261" w:firstLine="624"/>
        <w:jc w:val="both"/>
        <w:rPr>
          <w:sz w:val="32"/>
        </w:rPr>
      </w:pPr>
      <w:r>
        <w:rPr>
          <w:w w:val="95"/>
          <w:sz w:val="32"/>
        </w:rPr>
        <w:t>项目承担单位在项目执行期间，须接收合作国人员来华</w:t>
      </w:r>
      <w:r>
        <w:rPr>
          <w:spacing w:val="-8"/>
          <w:w w:val="95"/>
          <w:sz w:val="32"/>
        </w:rPr>
        <w:t>共同开展该项目科研工作不少于</w:t>
      </w:r>
      <w:r>
        <w:rPr>
          <w:rFonts w:ascii="Times New Roman" w:eastAsia="Times New Roman"/>
          <w:spacing w:val="-1"/>
          <w:w w:val="95"/>
          <w:sz w:val="32"/>
        </w:rPr>
        <w:t>5</w:t>
      </w:r>
      <w:r>
        <w:rPr>
          <w:spacing w:val="-1"/>
          <w:w w:val="95"/>
          <w:sz w:val="32"/>
        </w:rPr>
        <w:t>人（每人连续在华工作时间不少</w:t>
      </w:r>
    </w:p>
    <w:p>
      <w:pPr>
        <w:pStyle w:val="3"/>
        <w:spacing w:line="410" w:lineRule="exact"/>
        <w:jc w:val="both"/>
      </w:pPr>
      <w:r>
        <w:rPr>
          <w:spacing w:val="55"/>
          <w:w w:val="99"/>
        </w:rPr>
        <w:t>于</w:t>
      </w:r>
      <w:r>
        <w:rPr>
          <w:rFonts w:ascii="Times New Roman" w:eastAsia="Times New Roman"/>
          <w:w w:val="99"/>
        </w:rPr>
        <w:t>3</w:t>
      </w:r>
      <w:r>
        <w:rPr>
          <w:spacing w:val="-19"/>
          <w:w w:val="99"/>
        </w:rPr>
        <w:t>个月</w:t>
      </w:r>
      <w:r>
        <w:rPr>
          <w:spacing w:val="-168"/>
          <w:w w:val="99"/>
        </w:rPr>
        <w:t>）</w:t>
      </w:r>
      <w:r>
        <w:rPr>
          <w:spacing w:val="5"/>
          <w:w w:val="99"/>
        </w:rPr>
        <w:t>；组织</w:t>
      </w:r>
      <w:r>
        <w:rPr>
          <w:rFonts w:ascii="Times New Roman" w:eastAsia="Times New Roman"/>
          <w:spacing w:val="-11"/>
          <w:w w:val="99"/>
        </w:rPr>
        <w:t>5</w:t>
      </w:r>
      <w:r>
        <w:rPr>
          <w:rFonts w:ascii="Times New Roman" w:eastAsia="Times New Roman"/>
          <w:w w:val="99"/>
        </w:rPr>
        <w:t>0</w:t>
      </w:r>
      <w:r>
        <w:rPr>
          <w:spacing w:val="-19"/>
          <w:w w:val="99"/>
        </w:rPr>
        <w:t>人以上的高水平国际学术交流活动</w:t>
      </w:r>
      <w:r>
        <w:rPr>
          <w:rFonts w:ascii="Times New Roman" w:eastAsia="Times New Roman"/>
          <w:w w:val="99"/>
        </w:rPr>
        <w:t>2</w:t>
      </w:r>
      <w:r>
        <w:rPr>
          <w:spacing w:val="-15"/>
          <w:w w:val="99"/>
        </w:rPr>
        <w:t>次以上。</w:t>
      </w:r>
    </w:p>
    <w:p>
      <w:pPr>
        <w:pStyle w:val="8"/>
        <w:numPr>
          <w:ilvl w:val="0"/>
          <w:numId w:val="4"/>
        </w:numPr>
        <w:tabs>
          <w:tab w:val="left" w:pos="1521"/>
        </w:tabs>
        <w:spacing w:before="173" w:after="0" w:line="340" w:lineRule="auto"/>
        <w:ind w:left="106" w:right="244" w:firstLine="624"/>
        <w:jc w:val="both"/>
        <w:rPr>
          <w:sz w:val="32"/>
        </w:rPr>
      </w:pPr>
      <w:r>
        <w:rPr>
          <w:spacing w:val="-5"/>
          <w:sz w:val="32"/>
        </w:rPr>
        <w:t>申报时应填写并提交中阿联合实验室建设方案</w:t>
      </w:r>
      <w:r>
        <w:rPr>
          <w:sz w:val="32"/>
        </w:rPr>
        <w:t>（下载</w:t>
      </w:r>
      <w:r>
        <w:rPr>
          <w:spacing w:val="3"/>
          <w:w w:val="99"/>
          <w:sz w:val="32"/>
        </w:rPr>
        <w:t>链接：</w:t>
      </w:r>
      <w:r>
        <w:rPr>
          <w:rFonts w:ascii="Times New Roman" w:eastAsia="Times New Roman"/>
          <w:spacing w:val="-6"/>
          <w:w w:val="99"/>
          <w:sz w:val="32"/>
        </w:rPr>
        <w:t>h</w:t>
      </w:r>
      <w:r>
        <w:rPr>
          <w:rFonts w:ascii="Times New Roman" w:eastAsia="Times New Roman"/>
          <w:spacing w:val="-3"/>
          <w:w w:val="99"/>
          <w:sz w:val="32"/>
        </w:rPr>
        <w:t>t</w:t>
      </w:r>
      <w:r>
        <w:rPr>
          <w:rFonts w:ascii="Times New Roman" w:eastAsia="Times New Roman"/>
          <w:spacing w:val="-5"/>
          <w:w w:val="99"/>
          <w:sz w:val="32"/>
        </w:rPr>
        <w:t>t</w:t>
      </w:r>
      <w:r>
        <w:rPr>
          <w:rFonts w:ascii="Times New Roman" w:eastAsia="Times New Roman"/>
          <w:spacing w:val="-4"/>
          <w:w w:val="99"/>
          <w:sz w:val="32"/>
        </w:rPr>
        <w:t>p</w:t>
      </w:r>
      <w:r>
        <w:rPr>
          <w:rFonts w:ascii="Times New Roman" w:eastAsia="Times New Roman"/>
          <w:spacing w:val="-5"/>
          <w:w w:val="99"/>
          <w:sz w:val="32"/>
        </w:rPr>
        <w:t>s://</w:t>
      </w:r>
      <w:r>
        <w:rPr>
          <w:rFonts w:ascii="Times New Roman" w:eastAsia="Times New Roman"/>
          <w:spacing w:val="-2"/>
          <w:w w:val="99"/>
          <w:sz w:val="32"/>
        </w:rPr>
        <w:t>s</w:t>
      </w:r>
      <w:r>
        <w:rPr>
          <w:rFonts w:ascii="Times New Roman" w:eastAsia="Times New Roman"/>
          <w:spacing w:val="-5"/>
          <w:w w:val="99"/>
          <w:sz w:val="32"/>
        </w:rPr>
        <w:t>e</w:t>
      </w:r>
      <w:r>
        <w:rPr>
          <w:rFonts w:ascii="Times New Roman" w:eastAsia="Times New Roman"/>
          <w:spacing w:val="-4"/>
          <w:w w:val="99"/>
          <w:sz w:val="32"/>
        </w:rPr>
        <w:t>rv</w:t>
      </w:r>
      <w:r>
        <w:rPr>
          <w:rFonts w:ascii="Times New Roman" w:eastAsia="Times New Roman"/>
          <w:spacing w:val="-5"/>
          <w:w w:val="99"/>
          <w:sz w:val="32"/>
        </w:rPr>
        <w:t>i</w:t>
      </w:r>
      <w:r>
        <w:rPr>
          <w:rFonts w:ascii="Times New Roman" w:eastAsia="Times New Roman"/>
          <w:spacing w:val="-3"/>
          <w:w w:val="99"/>
          <w:sz w:val="32"/>
        </w:rPr>
        <w:t>c</w:t>
      </w:r>
      <w:r>
        <w:rPr>
          <w:rFonts w:ascii="Times New Roman" w:eastAsia="Times New Roman"/>
          <w:spacing w:val="-5"/>
          <w:w w:val="99"/>
          <w:sz w:val="32"/>
        </w:rPr>
        <w:t>e</w:t>
      </w:r>
      <w:r>
        <w:rPr>
          <w:rFonts w:ascii="Times New Roman" w:eastAsia="Times New Roman"/>
          <w:spacing w:val="-3"/>
          <w:w w:val="99"/>
          <w:sz w:val="32"/>
        </w:rPr>
        <w:t>.</w:t>
      </w:r>
      <w:r>
        <w:rPr>
          <w:rFonts w:ascii="Times New Roman" w:eastAsia="Times New Roman"/>
          <w:spacing w:val="-4"/>
          <w:w w:val="99"/>
          <w:sz w:val="32"/>
        </w:rPr>
        <w:t>mo</w:t>
      </w:r>
      <w:r>
        <w:rPr>
          <w:rFonts w:ascii="Times New Roman" w:eastAsia="Times New Roman"/>
          <w:spacing w:val="-5"/>
          <w:w w:val="99"/>
          <w:sz w:val="32"/>
        </w:rPr>
        <w:t>st</w:t>
      </w:r>
      <w:r>
        <w:rPr>
          <w:rFonts w:ascii="Times New Roman" w:eastAsia="Times New Roman"/>
          <w:spacing w:val="-3"/>
          <w:w w:val="99"/>
          <w:sz w:val="32"/>
        </w:rPr>
        <w:t>.</w:t>
      </w:r>
      <w:r>
        <w:rPr>
          <w:rFonts w:ascii="Times New Roman" w:eastAsia="Times New Roman"/>
          <w:spacing w:val="-4"/>
          <w:w w:val="99"/>
          <w:sz w:val="32"/>
        </w:rPr>
        <w:t>go</w:t>
      </w:r>
      <w:r>
        <w:rPr>
          <w:rFonts w:ascii="Times New Roman" w:eastAsia="Times New Roman"/>
          <w:spacing w:val="-26"/>
          <w:w w:val="99"/>
          <w:sz w:val="32"/>
        </w:rPr>
        <w:t>v</w:t>
      </w:r>
      <w:r>
        <w:rPr>
          <w:rFonts w:ascii="Times New Roman" w:eastAsia="Times New Roman"/>
          <w:spacing w:val="-3"/>
          <w:w w:val="99"/>
          <w:sz w:val="32"/>
        </w:rPr>
        <w:t>.</w:t>
      </w:r>
      <w:r>
        <w:rPr>
          <w:rFonts w:ascii="Times New Roman" w:eastAsia="Times New Roman"/>
          <w:spacing w:val="-5"/>
          <w:w w:val="99"/>
          <w:sz w:val="32"/>
        </w:rPr>
        <w:t>c</w:t>
      </w:r>
      <w:r>
        <w:rPr>
          <w:rFonts w:ascii="Times New Roman" w:eastAsia="Times New Roman"/>
          <w:spacing w:val="-4"/>
          <w:w w:val="99"/>
          <w:sz w:val="32"/>
        </w:rPr>
        <w:t>n</w:t>
      </w:r>
      <w:r>
        <w:rPr>
          <w:rFonts w:ascii="Times New Roman" w:eastAsia="Times New Roman"/>
          <w:spacing w:val="-3"/>
          <w:w w:val="99"/>
          <w:sz w:val="32"/>
        </w:rPr>
        <w:t>/</w:t>
      </w:r>
      <w:r>
        <w:rPr>
          <w:rFonts w:ascii="Times New Roman" w:eastAsia="Times New Roman"/>
          <w:spacing w:val="-6"/>
          <w:w w:val="99"/>
          <w:sz w:val="32"/>
        </w:rPr>
        <w:t>k</w:t>
      </w:r>
      <w:r>
        <w:rPr>
          <w:rFonts w:ascii="Times New Roman" w:eastAsia="Times New Roman"/>
          <w:spacing w:val="-3"/>
          <w:w w:val="99"/>
          <w:sz w:val="32"/>
        </w:rPr>
        <w:t>j</w:t>
      </w:r>
      <w:r>
        <w:rPr>
          <w:rFonts w:ascii="Times New Roman" w:eastAsia="Times New Roman"/>
          <w:spacing w:val="-5"/>
          <w:w w:val="99"/>
          <w:sz w:val="32"/>
        </w:rPr>
        <w:t>j</w:t>
      </w:r>
      <w:r>
        <w:rPr>
          <w:rFonts w:ascii="Times New Roman" w:eastAsia="Times New Roman"/>
          <w:spacing w:val="-4"/>
          <w:w w:val="99"/>
          <w:sz w:val="32"/>
        </w:rPr>
        <w:t>h_</w:t>
      </w:r>
      <w:r>
        <w:rPr>
          <w:rFonts w:ascii="Times New Roman" w:eastAsia="Times New Roman"/>
          <w:spacing w:val="-5"/>
          <w:w w:val="99"/>
          <w:sz w:val="32"/>
        </w:rPr>
        <w:t>t</w:t>
      </w:r>
      <w:r>
        <w:rPr>
          <w:rFonts w:ascii="Times New Roman" w:eastAsia="Times New Roman"/>
          <w:spacing w:val="-3"/>
          <w:w w:val="99"/>
          <w:sz w:val="32"/>
        </w:rPr>
        <w:t>z</w:t>
      </w:r>
      <w:r>
        <w:rPr>
          <w:rFonts w:ascii="Times New Roman" w:eastAsia="Times New Roman"/>
          <w:spacing w:val="-5"/>
          <w:w w:val="99"/>
          <w:sz w:val="32"/>
        </w:rPr>
        <w:t>t</w:t>
      </w:r>
      <w:r>
        <w:rPr>
          <w:rFonts w:ascii="Times New Roman" w:eastAsia="Times New Roman"/>
          <w:spacing w:val="-4"/>
          <w:w w:val="99"/>
          <w:sz w:val="32"/>
        </w:rPr>
        <w:t>g_</w:t>
      </w:r>
      <w:r>
        <w:rPr>
          <w:rFonts w:ascii="Times New Roman" w:eastAsia="Times New Roman"/>
          <w:spacing w:val="-3"/>
          <w:w w:val="99"/>
          <w:sz w:val="32"/>
        </w:rPr>
        <w:t>a</w:t>
      </w:r>
      <w:r>
        <w:rPr>
          <w:rFonts w:ascii="Times New Roman" w:eastAsia="Times New Roman"/>
          <w:spacing w:val="-5"/>
          <w:w w:val="99"/>
          <w:sz w:val="32"/>
        </w:rPr>
        <w:t>ll</w:t>
      </w:r>
      <w:r>
        <w:rPr>
          <w:rFonts w:ascii="Times New Roman" w:eastAsia="Times New Roman"/>
          <w:spacing w:val="-3"/>
          <w:w w:val="99"/>
          <w:sz w:val="32"/>
        </w:rPr>
        <w:t>/</w:t>
      </w:r>
      <w:r>
        <w:rPr>
          <w:rFonts w:ascii="Times New Roman" w:eastAsia="Times New Roman"/>
          <w:spacing w:val="-5"/>
          <w:w w:val="99"/>
          <w:sz w:val="32"/>
        </w:rPr>
        <w:t>z</w:t>
      </w:r>
      <w:r>
        <w:rPr>
          <w:rFonts w:ascii="Times New Roman" w:eastAsia="Times New Roman"/>
          <w:spacing w:val="-4"/>
          <w:w w:val="99"/>
          <w:sz w:val="32"/>
        </w:rPr>
        <w:t>n</w:t>
      </w:r>
      <w:r>
        <w:rPr>
          <w:rFonts w:ascii="Times New Roman" w:eastAsia="Times New Roman"/>
          <w:spacing w:val="-3"/>
          <w:w w:val="99"/>
          <w:sz w:val="32"/>
        </w:rPr>
        <w:t>/</w:t>
      </w:r>
      <w:r>
        <w:rPr>
          <w:rFonts w:ascii="Times New Roman" w:eastAsia="Times New Roman"/>
          <w:spacing w:val="-4"/>
          <w:w w:val="99"/>
          <w:sz w:val="32"/>
        </w:rPr>
        <w:t>20</w:t>
      </w:r>
      <w:r>
        <w:rPr>
          <w:rFonts w:ascii="Times New Roman" w:eastAsia="Times New Roman"/>
          <w:spacing w:val="-6"/>
          <w:w w:val="99"/>
          <w:sz w:val="32"/>
        </w:rPr>
        <w:t>2</w:t>
      </w:r>
      <w:r>
        <w:rPr>
          <w:rFonts w:ascii="Times New Roman" w:eastAsia="Times New Roman"/>
          <w:spacing w:val="-4"/>
          <w:w w:val="99"/>
          <w:sz w:val="32"/>
        </w:rPr>
        <w:t>30404</w:t>
      </w:r>
      <w:r>
        <w:rPr>
          <w:rFonts w:ascii="Times New Roman" w:eastAsia="Times New Roman"/>
          <w:spacing w:val="-3"/>
          <w:w w:val="99"/>
          <w:sz w:val="32"/>
        </w:rPr>
        <w:t>.</w:t>
      </w:r>
      <w:r>
        <w:rPr>
          <w:rFonts w:ascii="Times New Roman" w:eastAsia="Times New Roman"/>
          <w:spacing w:val="-4"/>
          <w:w w:val="99"/>
          <w:sz w:val="32"/>
        </w:rPr>
        <w:t>h</w:t>
      </w:r>
      <w:r>
        <w:rPr>
          <w:rFonts w:ascii="Times New Roman" w:eastAsia="Times New Roman"/>
          <w:spacing w:val="-5"/>
          <w:w w:val="99"/>
          <w:sz w:val="32"/>
        </w:rPr>
        <w:t>t</w:t>
      </w:r>
      <w:r>
        <w:rPr>
          <w:rFonts w:ascii="Times New Roman" w:eastAsia="Times New Roman"/>
          <w:spacing w:val="-4"/>
          <w:w w:val="99"/>
          <w:sz w:val="32"/>
        </w:rPr>
        <w:t>m</w:t>
      </w:r>
      <w:r>
        <w:rPr>
          <w:rFonts w:ascii="Times New Roman" w:eastAsia="Times New Roman"/>
          <w:spacing w:val="12"/>
          <w:w w:val="99"/>
          <w:sz w:val="32"/>
        </w:rPr>
        <w:t>l</w:t>
      </w:r>
      <w:r>
        <w:rPr>
          <w:spacing w:val="-151"/>
          <w:w w:val="99"/>
          <w:sz w:val="32"/>
        </w:rPr>
        <w:t>）</w:t>
      </w:r>
      <w:r>
        <w:rPr>
          <w:spacing w:val="7"/>
          <w:w w:val="99"/>
          <w:sz w:val="32"/>
        </w:rPr>
        <w:t>，</w:t>
      </w:r>
      <w:r>
        <w:rPr>
          <w:w w:val="95"/>
          <w:sz w:val="32"/>
        </w:rPr>
        <w:t>并提供双方实验室依托单位签署的关于共建联合实验室合作协议。合作各方对未来知识产权归属和成果转化收益归属有明确约定或意向性约定，且符合我国法律法规中关于知识产权归属和成果转化收益的有关条款（须附知识产权协议或意向性协议、备忘录</w:t>
      </w:r>
      <w:r>
        <w:rPr>
          <w:sz w:val="32"/>
        </w:rPr>
        <w:t>、证明信或在中外合作协议中明确知识产权相关条款</w:t>
      </w:r>
      <w:r>
        <w:rPr>
          <w:spacing w:val="-163"/>
          <w:sz w:val="32"/>
        </w:rPr>
        <w:t>）</w:t>
      </w:r>
      <w:r>
        <w:rPr>
          <w:sz w:val="32"/>
        </w:rPr>
        <w:t>。</w:t>
      </w:r>
    </w:p>
    <w:p>
      <w:pPr>
        <w:pStyle w:val="8"/>
        <w:numPr>
          <w:ilvl w:val="0"/>
          <w:numId w:val="4"/>
        </w:numPr>
        <w:tabs>
          <w:tab w:val="left" w:pos="1533"/>
        </w:tabs>
        <w:spacing w:before="3" w:after="0" w:line="240" w:lineRule="auto"/>
        <w:ind w:left="1532" w:right="0" w:hanging="803"/>
        <w:jc w:val="both"/>
        <w:rPr>
          <w:sz w:val="32"/>
        </w:rPr>
      </w:pPr>
      <w:r>
        <w:rPr>
          <w:spacing w:val="5"/>
          <w:w w:val="95"/>
          <w:sz w:val="32"/>
        </w:rPr>
        <w:t>外方合作单位应为在中国境外注册</w:t>
      </w:r>
      <w:r>
        <w:rPr>
          <w:rFonts w:ascii="Times New Roman" w:eastAsia="Times New Roman"/>
          <w:w w:val="95"/>
          <w:sz w:val="32"/>
        </w:rPr>
        <w:t>3</w:t>
      </w:r>
      <w:r>
        <w:rPr>
          <w:w w:val="95"/>
          <w:sz w:val="32"/>
        </w:rPr>
        <w:t>年以上的科研院</w:t>
      </w:r>
    </w:p>
    <w:p>
      <w:pPr>
        <w:spacing w:after="0" w:line="240" w:lineRule="auto"/>
        <w:jc w:val="both"/>
        <w:rPr>
          <w:sz w:val="32"/>
        </w:rPr>
        <w:sectPr>
          <w:pgSz w:w="11910" w:h="16840"/>
          <w:pgMar w:top="1580" w:right="1280" w:bottom="1740" w:left="1480" w:header="0" w:footer="1549" w:gutter="0"/>
          <w:cols w:space="720" w:num="1"/>
        </w:sectPr>
      </w:pPr>
    </w:p>
    <w:p>
      <w:pPr>
        <w:pStyle w:val="3"/>
        <w:ind w:left="0"/>
        <w:rPr>
          <w:sz w:val="20"/>
        </w:rPr>
      </w:pPr>
    </w:p>
    <w:p>
      <w:pPr>
        <w:pStyle w:val="3"/>
        <w:spacing w:before="2"/>
        <w:ind w:left="0"/>
        <w:rPr>
          <w:sz w:val="15"/>
        </w:rPr>
      </w:pPr>
    </w:p>
    <w:p>
      <w:pPr>
        <w:pStyle w:val="3"/>
        <w:spacing w:before="54" w:line="340" w:lineRule="auto"/>
        <w:ind w:right="275"/>
        <w:jc w:val="both"/>
      </w:pPr>
      <w:r>
        <w:rPr>
          <w:w w:val="95"/>
        </w:rPr>
        <w:t>所、高等学校和企业等，具有独立法人资格，运行管理规范，是本领域掌握相关优势资源的机构，具有较强的科技研发能力和条</w:t>
      </w:r>
      <w:r>
        <w:t>件，同中方项目申报单位有长期稳定合作基础。</w:t>
      </w:r>
    </w:p>
    <w:p>
      <w:pPr>
        <w:pStyle w:val="8"/>
        <w:numPr>
          <w:ilvl w:val="0"/>
          <w:numId w:val="4"/>
        </w:numPr>
        <w:tabs>
          <w:tab w:val="left" w:pos="1521"/>
        </w:tabs>
        <w:spacing w:before="0" w:after="0" w:line="340" w:lineRule="auto"/>
        <w:ind w:left="106" w:right="275" w:firstLine="624"/>
        <w:jc w:val="left"/>
        <w:rPr>
          <w:sz w:val="32"/>
        </w:rPr>
      </w:pPr>
      <w:r>
        <w:rPr>
          <w:spacing w:val="-11"/>
          <w:sz w:val="32"/>
        </w:rPr>
        <w:t>科技部已批准建设的“一带一路”联合实验室将不在</w:t>
      </w:r>
      <w:r>
        <w:rPr>
          <w:sz w:val="32"/>
        </w:rPr>
        <w:t>本项目中重复支持。</w:t>
      </w:r>
    </w:p>
    <w:p>
      <w:pPr>
        <w:pStyle w:val="2"/>
        <w:numPr>
          <w:ilvl w:val="1"/>
          <w:numId w:val="1"/>
        </w:numPr>
        <w:tabs>
          <w:tab w:val="left" w:pos="1273"/>
        </w:tabs>
        <w:spacing w:before="0" w:after="0" w:line="482" w:lineRule="exact"/>
        <w:ind w:left="1272" w:right="0" w:hanging="543"/>
        <w:jc w:val="left"/>
      </w:pPr>
      <w:r>
        <w:rPr>
          <w:spacing w:val="-3"/>
        </w:rPr>
        <w:t>中国和非洲国家联合实验室项目</w:t>
      </w:r>
    </w:p>
    <w:p>
      <w:pPr>
        <w:pStyle w:val="3"/>
        <w:spacing w:before="101" w:line="340" w:lineRule="auto"/>
        <w:ind w:right="275" w:firstLine="624"/>
      </w:pPr>
      <w:r>
        <w:rPr>
          <w:w w:val="95"/>
        </w:rPr>
        <w:t>外交承诺：落实习近平主席在中非合作论坛第八届部长级会</w:t>
      </w:r>
      <w:r>
        <w:t>议上关于建设中非联合实验室的重要倡议。</w:t>
      </w:r>
    </w:p>
    <w:p>
      <w:pPr>
        <w:pStyle w:val="3"/>
        <w:spacing w:line="410" w:lineRule="exact"/>
        <w:ind w:left="730"/>
      </w:pPr>
      <w:r>
        <w:rPr>
          <w:w w:val="95"/>
        </w:rPr>
        <w:t>领域方向：不限领域。</w:t>
      </w:r>
    </w:p>
    <w:p>
      <w:pPr>
        <w:pStyle w:val="3"/>
        <w:spacing w:before="171" w:line="340" w:lineRule="auto"/>
        <w:ind w:left="730" w:right="142"/>
      </w:pPr>
      <w:r>
        <w:rPr>
          <w:spacing w:val="-12"/>
          <w:w w:val="95"/>
        </w:rPr>
        <w:t>拟支持项目数：不超过</w:t>
      </w:r>
      <w:r>
        <w:rPr>
          <w:rFonts w:ascii="Times New Roman" w:eastAsia="Times New Roman"/>
          <w:w w:val="95"/>
        </w:rPr>
        <w:t>10</w:t>
      </w:r>
      <w:r>
        <w:rPr>
          <w:spacing w:val="-87"/>
          <w:w w:val="95"/>
        </w:rPr>
        <w:t>个</w:t>
      </w:r>
      <w:r>
        <w:rPr>
          <w:w w:val="95"/>
        </w:rPr>
        <w:t>（</w:t>
      </w:r>
      <w:r>
        <w:rPr>
          <w:spacing w:val="-3"/>
          <w:w w:val="95"/>
        </w:rPr>
        <w:t>原则上每个国别不超过</w:t>
      </w:r>
      <w:r>
        <w:rPr>
          <w:rFonts w:ascii="Times New Roman" w:eastAsia="Times New Roman"/>
          <w:w w:val="95"/>
        </w:rPr>
        <w:t>1</w:t>
      </w:r>
      <w:r>
        <w:rPr>
          <w:w w:val="95"/>
        </w:rPr>
        <w:t>个</w:t>
      </w:r>
      <w:r>
        <w:rPr>
          <w:spacing w:val="-163"/>
          <w:w w:val="95"/>
        </w:rPr>
        <w:t>）</w:t>
      </w:r>
      <w:r>
        <w:rPr>
          <w:w w:val="95"/>
        </w:rPr>
        <w:t>。</w:t>
      </w:r>
      <w:r>
        <w:t>共拟支持经费：</w:t>
      </w:r>
      <w:r>
        <w:rPr>
          <w:rFonts w:ascii="Times New Roman" w:eastAsia="Times New Roman"/>
        </w:rPr>
        <w:t>2000</w:t>
      </w:r>
      <w:r>
        <w:t>万元人民币。</w:t>
      </w:r>
    </w:p>
    <w:p>
      <w:pPr>
        <w:pStyle w:val="3"/>
        <w:spacing w:before="2"/>
        <w:ind w:left="730"/>
      </w:pPr>
      <w:r>
        <w:rPr>
          <w:w w:val="95"/>
        </w:rPr>
        <w:t>其他要求：</w:t>
      </w:r>
    </w:p>
    <w:p>
      <w:pPr>
        <w:pStyle w:val="8"/>
        <w:numPr>
          <w:ilvl w:val="0"/>
          <w:numId w:val="5"/>
        </w:numPr>
        <w:tabs>
          <w:tab w:val="left" w:pos="1519"/>
        </w:tabs>
        <w:spacing w:before="170" w:after="0" w:line="240" w:lineRule="auto"/>
        <w:ind w:left="1518" w:right="0" w:hanging="789"/>
        <w:jc w:val="left"/>
        <w:rPr>
          <w:sz w:val="32"/>
        </w:rPr>
      </w:pPr>
      <w:r>
        <w:rPr>
          <w:spacing w:val="-1"/>
          <w:sz w:val="32"/>
        </w:rPr>
        <w:t>鼓励产学研联合申报。</w:t>
      </w:r>
    </w:p>
    <w:p>
      <w:pPr>
        <w:pStyle w:val="8"/>
        <w:numPr>
          <w:ilvl w:val="0"/>
          <w:numId w:val="5"/>
        </w:numPr>
        <w:tabs>
          <w:tab w:val="left" w:pos="1519"/>
        </w:tabs>
        <w:spacing w:before="174" w:after="0" w:line="240" w:lineRule="auto"/>
        <w:ind w:left="1518" w:right="0" w:hanging="789"/>
        <w:jc w:val="left"/>
        <w:rPr>
          <w:sz w:val="32"/>
        </w:rPr>
      </w:pPr>
      <w:r>
        <w:rPr>
          <w:spacing w:val="-5"/>
          <w:w w:val="95"/>
          <w:sz w:val="32"/>
        </w:rPr>
        <w:t>项目实施周期一般为</w:t>
      </w:r>
      <w:r>
        <w:rPr>
          <w:rFonts w:ascii="Times New Roman" w:eastAsia="Times New Roman"/>
          <w:w w:val="95"/>
          <w:sz w:val="32"/>
        </w:rPr>
        <w:t>3</w:t>
      </w:r>
      <w:r>
        <w:rPr>
          <w:w w:val="95"/>
          <w:sz w:val="32"/>
        </w:rPr>
        <w:t>年。</w:t>
      </w:r>
    </w:p>
    <w:p>
      <w:pPr>
        <w:pStyle w:val="8"/>
        <w:numPr>
          <w:ilvl w:val="0"/>
          <w:numId w:val="5"/>
        </w:numPr>
        <w:tabs>
          <w:tab w:val="left" w:pos="1521"/>
        </w:tabs>
        <w:spacing w:before="173" w:after="0" w:line="340" w:lineRule="auto"/>
        <w:ind w:left="106" w:right="275" w:firstLine="624"/>
        <w:jc w:val="both"/>
        <w:rPr>
          <w:sz w:val="32"/>
        </w:rPr>
      </w:pPr>
      <w:r>
        <w:rPr>
          <w:spacing w:val="-11"/>
          <w:sz w:val="32"/>
        </w:rPr>
        <w:t>合作国应为非洲国家</w:t>
      </w:r>
      <w:r>
        <w:rPr>
          <w:spacing w:val="-7"/>
          <w:sz w:val="32"/>
        </w:rPr>
        <w:t>（</w:t>
      </w:r>
      <w:r>
        <w:rPr>
          <w:spacing w:val="-17"/>
          <w:sz w:val="32"/>
        </w:rPr>
        <w:t>阿尔及利亚、埃及、吉布提、</w:t>
      </w:r>
      <w:r>
        <w:rPr>
          <w:w w:val="95"/>
          <w:sz w:val="32"/>
        </w:rPr>
        <w:t>利比亚、毛里塔尼亚、摩洛哥、苏丹、索马里、突尼斯、科摩罗等阿拉伯国家也可申报中阿联合实验室，但只能通过一个途径申报</w:t>
      </w:r>
      <w:r>
        <w:rPr>
          <w:spacing w:val="-161"/>
          <w:w w:val="95"/>
          <w:sz w:val="32"/>
        </w:rPr>
        <w:t>）</w:t>
      </w:r>
      <w:r>
        <w:rPr>
          <w:w w:val="95"/>
          <w:sz w:val="32"/>
        </w:rPr>
        <w:t>。项目申报名称格式为“中</w:t>
      </w:r>
      <w:r>
        <w:rPr>
          <w:rFonts w:ascii="Times New Roman" w:hAnsi="Times New Roman" w:eastAsia="Times New Roman"/>
          <w:w w:val="95"/>
          <w:sz w:val="32"/>
        </w:rPr>
        <w:t>+</w:t>
      </w:r>
      <w:r>
        <w:rPr>
          <w:w w:val="95"/>
          <w:sz w:val="32"/>
        </w:rPr>
        <w:t>合作国家简称</w:t>
      </w:r>
      <w:r>
        <w:rPr>
          <w:rFonts w:ascii="Times New Roman" w:hAnsi="Times New Roman" w:eastAsia="Times New Roman"/>
          <w:w w:val="95"/>
          <w:sz w:val="32"/>
        </w:rPr>
        <w:t>+</w:t>
      </w:r>
      <w:r>
        <w:rPr>
          <w:w w:val="95"/>
          <w:sz w:val="32"/>
        </w:rPr>
        <w:t>研究领域</w:t>
      </w:r>
      <w:r>
        <w:rPr>
          <w:rFonts w:ascii="Times New Roman" w:hAnsi="Times New Roman" w:eastAsia="Times New Roman"/>
          <w:w w:val="95"/>
          <w:sz w:val="32"/>
        </w:rPr>
        <w:t>+</w:t>
      </w:r>
      <w:r>
        <w:rPr>
          <w:w w:val="95"/>
          <w:sz w:val="32"/>
        </w:rPr>
        <w:t>联合</w:t>
      </w:r>
      <w:r>
        <w:rPr>
          <w:spacing w:val="-33"/>
          <w:sz w:val="32"/>
        </w:rPr>
        <w:t>实验室”。</w:t>
      </w:r>
    </w:p>
    <w:p>
      <w:pPr>
        <w:pStyle w:val="8"/>
        <w:numPr>
          <w:ilvl w:val="0"/>
          <w:numId w:val="5"/>
        </w:numPr>
        <w:tabs>
          <w:tab w:val="left" w:pos="1521"/>
        </w:tabs>
        <w:spacing w:before="0" w:after="0" w:line="340" w:lineRule="auto"/>
        <w:ind w:left="106" w:right="275" w:firstLine="624"/>
        <w:jc w:val="both"/>
        <w:rPr>
          <w:rFonts w:ascii="Times New Roman" w:eastAsia="Times New Roman"/>
          <w:sz w:val="32"/>
        </w:rPr>
      </w:pPr>
      <w:r>
        <w:rPr>
          <w:spacing w:val="-10"/>
          <w:sz w:val="32"/>
        </w:rPr>
        <w:t>申报单位应提供：由合作国政府部门签章出具的支持</w:t>
      </w:r>
      <w:r>
        <w:rPr>
          <w:w w:val="95"/>
          <w:sz w:val="32"/>
        </w:rPr>
        <w:t>该联合实验室合作的正式认可文件（随申报材料同时提交，文件</w:t>
      </w:r>
      <w:r>
        <w:rPr>
          <w:sz w:val="32"/>
        </w:rPr>
        <w:t>模板下载链接：</w:t>
      </w:r>
      <w:r>
        <w:rPr>
          <w:rFonts w:ascii="Times New Roman" w:eastAsia="Times New Roman"/>
          <w:sz w:val="32"/>
        </w:rPr>
        <w:t>https://service.most.gov.cn/kjjh_tztg_all/zn/20230404.</w:t>
      </w:r>
    </w:p>
    <w:p>
      <w:pPr>
        <w:spacing w:after="0" w:line="340" w:lineRule="auto"/>
        <w:jc w:val="both"/>
        <w:rPr>
          <w:rFonts w:ascii="Times New Roman" w:eastAsia="Times New Roman"/>
          <w:sz w:val="32"/>
        </w:rPr>
        <w:sectPr>
          <w:pgSz w:w="11910" w:h="16840"/>
          <w:pgMar w:top="1580" w:right="1280" w:bottom="1740" w:left="1480" w:header="0" w:footer="1549" w:gutter="0"/>
          <w:cols w:space="720" w:num="1"/>
        </w:sectPr>
      </w:pPr>
    </w:p>
    <w:p>
      <w:pPr>
        <w:pStyle w:val="3"/>
        <w:ind w:left="0"/>
        <w:rPr>
          <w:rFonts w:ascii="Times New Roman"/>
          <w:sz w:val="20"/>
        </w:rPr>
      </w:pPr>
    </w:p>
    <w:p>
      <w:pPr>
        <w:pStyle w:val="3"/>
        <w:spacing w:before="3"/>
        <w:ind w:left="0"/>
        <w:rPr>
          <w:rFonts w:ascii="Times New Roman"/>
          <w:sz w:val="18"/>
        </w:rPr>
      </w:pPr>
    </w:p>
    <w:p>
      <w:pPr>
        <w:pStyle w:val="3"/>
        <w:spacing w:before="64" w:line="340" w:lineRule="auto"/>
        <w:ind w:right="282"/>
        <w:jc w:val="both"/>
      </w:pPr>
      <w:r>
        <w:rPr>
          <w:rFonts w:ascii="Times New Roman" w:eastAsia="Times New Roman"/>
          <w:w w:val="95"/>
        </w:rPr>
        <w:t>html</w:t>
      </w:r>
      <w:r>
        <w:rPr>
          <w:w w:val="95"/>
        </w:rPr>
        <w:t>，需包括双方合作机构、联合实验室名称、合作国政府部门对联合实验室合作提供的支持措施及联系人信息</w:t>
      </w:r>
      <w:r>
        <w:rPr>
          <w:spacing w:val="-111"/>
          <w:w w:val="95"/>
        </w:rPr>
        <w:t>）</w:t>
      </w:r>
      <w:r>
        <w:rPr>
          <w:spacing w:val="-24"/>
          <w:w w:val="95"/>
        </w:rPr>
        <w:t>，并须告知</w:t>
      </w:r>
      <w:r>
        <w:rPr>
          <w:w w:val="95"/>
        </w:rPr>
        <w:t>合作国政府部门，此认可文件仅为项目申报材料，最终能否立项须待评审后确定。外方合作单位自行签章出具的文件不符合</w:t>
      </w:r>
      <w:r>
        <w:t>上述要求。</w:t>
      </w:r>
    </w:p>
    <w:p>
      <w:pPr>
        <w:pStyle w:val="8"/>
        <w:numPr>
          <w:ilvl w:val="0"/>
          <w:numId w:val="5"/>
        </w:numPr>
        <w:tabs>
          <w:tab w:val="left" w:pos="1521"/>
        </w:tabs>
        <w:spacing w:before="1" w:after="0" w:line="340" w:lineRule="auto"/>
        <w:ind w:left="106" w:right="282" w:firstLine="624"/>
        <w:jc w:val="right"/>
        <w:rPr>
          <w:sz w:val="32"/>
        </w:rPr>
      </w:pPr>
      <w:r>
        <w:rPr>
          <w:sz w:val="32"/>
        </w:rPr>
        <w:t>项目承担单位在项目执行期间，须接收合作国人员</w:t>
      </w:r>
      <w:r>
        <w:rPr>
          <w:w w:val="95"/>
          <w:sz w:val="32"/>
        </w:rPr>
        <w:t>来华共同开展该项目科研工作不少于</w:t>
      </w:r>
      <w:r>
        <w:rPr>
          <w:rFonts w:ascii="Times New Roman" w:eastAsia="Times New Roman"/>
          <w:w w:val="95"/>
          <w:sz w:val="32"/>
        </w:rPr>
        <w:t>5</w:t>
      </w:r>
      <w:r>
        <w:rPr>
          <w:w w:val="95"/>
          <w:sz w:val="32"/>
        </w:rPr>
        <w:t>人（每人连续在华工作</w:t>
      </w:r>
      <w:r>
        <w:rPr>
          <w:sz w:val="32"/>
        </w:rPr>
        <w:t>时</w:t>
      </w:r>
    </w:p>
    <w:p>
      <w:pPr>
        <w:pStyle w:val="3"/>
        <w:spacing w:line="410" w:lineRule="exact"/>
        <w:ind w:left="0" w:right="281"/>
        <w:jc w:val="right"/>
        <w:rPr>
          <w:rFonts w:ascii="Times New Roman" w:eastAsia="Times New Roman"/>
        </w:rPr>
      </w:pPr>
      <w:r>
        <w:rPr>
          <w:spacing w:val="2"/>
          <w:w w:val="95"/>
        </w:rPr>
        <w:t>间不少于</w:t>
      </w:r>
      <w:r>
        <w:rPr>
          <w:rFonts w:ascii="Times New Roman" w:eastAsia="Times New Roman"/>
          <w:w w:val="95"/>
        </w:rPr>
        <w:t>3</w:t>
      </w:r>
      <w:r>
        <w:rPr>
          <w:w w:val="95"/>
        </w:rPr>
        <w:t>个月</w:t>
      </w:r>
      <w:r>
        <w:rPr>
          <w:spacing w:val="-152"/>
          <w:w w:val="95"/>
        </w:rPr>
        <w:t>）</w:t>
      </w:r>
      <w:r>
        <w:rPr>
          <w:spacing w:val="-36"/>
          <w:w w:val="95"/>
        </w:rPr>
        <w:t>；组织</w:t>
      </w:r>
      <w:r>
        <w:rPr>
          <w:rFonts w:ascii="Times New Roman" w:eastAsia="Times New Roman"/>
          <w:w w:val="95"/>
        </w:rPr>
        <w:t>50</w:t>
      </w:r>
      <w:r>
        <w:rPr>
          <w:w w:val="95"/>
        </w:rPr>
        <w:t>人以上的高水平国际学术交流活动</w:t>
      </w:r>
      <w:r>
        <w:rPr>
          <w:rFonts w:ascii="Times New Roman" w:eastAsia="Times New Roman"/>
          <w:w w:val="95"/>
        </w:rPr>
        <w:t>2</w:t>
      </w:r>
    </w:p>
    <w:p>
      <w:pPr>
        <w:pStyle w:val="3"/>
        <w:spacing w:before="173"/>
      </w:pPr>
      <w:r>
        <w:t>次以上。</w:t>
      </w:r>
    </w:p>
    <w:p>
      <w:pPr>
        <w:pStyle w:val="8"/>
        <w:numPr>
          <w:ilvl w:val="0"/>
          <w:numId w:val="5"/>
        </w:numPr>
        <w:tabs>
          <w:tab w:val="left" w:pos="1521"/>
        </w:tabs>
        <w:spacing w:before="171" w:after="0" w:line="340" w:lineRule="auto"/>
        <w:ind w:left="106" w:right="244" w:firstLine="624"/>
        <w:jc w:val="both"/>
        <w:rPr>
          <w:sz w:val="32"/>
        </w:rPr>
      </w:pPr>
      <w:r>
        <w:rPr>
          <w:spacing w:val="-5"/>
          <w:sz w:val="32"/>
        </w:rPr>
        <w:t>申报时应填写并提交中非联合实验室建设方案</w:t>
      </w:r>
      <w:r>
        <w:rPr>
          <w:sz w:val="32"/>
        </w:rPr>
        <w:t>（下载</w:t>
      </w:r>
      <w:r>
        <w:rPr>
          <w:spacing w:val="3"/>
          <w:w w:val="99"/>
          <w:sz w:val="32"/>
        </w:rPr>
        <w:t>链接：</w:t>
      </w:r>
      <w:r>
        <w:rPr>
          <w:rFonts w:ascii="Times New Roman" w:eastAsia="Times New Roman"/>
          <w:spacing w:val="-6"/>
          <w:w w:val="99"/>
          <w:sz w:val="32"/>
        </w:rPr>
        <w:t>h</w:t>
      </w:r>
      <w:r>
        <w:rPr>
          <w:rFonts w:ascii="Times New Roman" w:eastAsia="Times New Roman"/>
          <w:spacing w:val="-3"/>
          <w:w w:val="99"/>
          <w:sz w:val="32"/>
        </w:rPr>
        <w:t>t</w:t>
      </w:r>
      <w:r>
        <w:rPr>
          <w:rFonts w:ascii="Times New Roman" w:eastAsia="Times New Roman"/>
          <w:spacing w:val="-5"/>
          <w:w w:val="99"/>
          <w:sz w:val="32"/>
        </w:rPr>
        <w:t>t</w:t>
      </w:r>
      <w:r>
        <w:rPr>
          <w:rFonts w:ascii="Times New Roman" w:eastAsia="Times New Roman"/>
          <w:spacing w:val="-4"/>
          <w:w w:val="99"/>
          <w:sz w:val="32"/>
        </w:rPr>
        <w:t>p</w:t>
      </w:r>
      <w:r>
        <w:rPr>
          <w:rFonts w:ascii="Times New Roman" w:eastAsia="Times New Roman"/>
          <w:spacing w:val="-5"/>
          <w:w w:val="99"/>
          <w:sz w:val="32"/>
        </w:rPr>
        <w:t>s://</w:t>
      </w:r>
      <w:r>
        <w:rPr>
          <w:rFonts w:ascii="Times New Roman" w:eastAsia="Times New Roman"/>
          <w:spacing w:val="-2"/>
          <w:w w:val="99"/>
          <w:sz w:val="32"/>
        </w:rPr>
        <w:t>s</w:t>
      </w:r>
      <w:r>
        <w:rPr>
          <w:rFonts w:ascii="Times New Roman" w:eastAsia="Times New Roman"/>
          <w:spacing w:val="-5"/>
          <w:w w:val="99"/>
          <w:sz w:val="32"/>
        </w:rPr>
        <w:t>e</w:t>
      </w:r>
      <w:r>
        <w:rPr>
          <w:rFonts w:ascii="Times New Roman" w:eastAsia="Times New Roman"/>
          <w:spacing w:val="-4"/>
          <w:w w:val="99"/>
          <w:sz w:val="32"/>
        </w:rPr>
        <w:t>rv</w:t>
      </w:r>
      <w:r>
        <w:rPr>
          <w:rFonts w:ascii="Times New Roman" w:eastAsia="Times New Roman"/>
          <w:spacing w:val="-5"/>
          <w:w w:val="99"/>
          <w:sz w:val="32"/>
        </w:rPr>
        <w:t>i</w:t>
      </w:r>
      <w:r>
        <w:rPr>
          <w:rFonts w:ascii="Times New Roman" w:eastAsia="Times New Roman"/>
          <w:spacing w:val="-3"/>
          <w:w w:val="99"/>
          <w:sz w:val="32"/>
        </w:rPr>
        <w:t>c</w:t>
      </w:r>
      <w:r>
        <w:rPr>
          <w:rFonts w:ascii="Times New Roman" w:eastAsia="Times New Roman"/>
          <w:spacing w:val="-5"/>
          <w:w w:val="99"/>
          <w:sz w:val="32"/>
        </w:rPr>
        <w:t>e</w:t>
      </w:r>
      <w:r>
        <w:rPr>
          <w:rFonts w:ascii="Times New Roman" w:eastAsia="Times New Roman"/>
          <w:spacing w:val="-3"/>
          <w:w w:val="99"/>
          <w:sz w:val="32"/>
        </w:rPr>
        <w:t>.</w:t>
      </w:r>
      <w:r>
        <w:rPr>
          <w:rFonts w:ascii="Times New Roman" w:eastAsia="Times New Roman"/>
          <w:spacing w:val="-4"/>
          <w:w w:val="99"/>
          <w:sz w:val="32"/>
        </w:rPr>
        <w:t>mo</w:t>
      </w:r>
      <w:r>
        <w:rPr>
          <w:rFonts w:ascii="Times New Roman" w:eastAsia="Times New Roman"/>
          <w:spacing w:val="-5"/>
          <w:w w:val="99"/>
          <w:sz w:val="32"/>
        </w:rPr>
        <w:t>st</w:t>
      </w:r>
      <w:r>
        <w:rPr>
          <w:rFonts w:ascii="Times New Roman" w:eastAsia="Times New Roman"/>
          <w:spacing w:val="-3"/>
          <w:w w:val="99"/>
          <w:sz w:val="32"/>
        </w:rPr>
        <w:t>.</w:t>
      </w:r>
      <w:r>
        <w:rPr>
          <w:rFonts w:ascii="Times New Roman" w:eastAsia="Times New Roman"/>
          <w:spacing w:val="-4"/>
          <w:w w:val="99"/>
          <w:sz w:val="32"/>
        </w:rPr>
        <w:t>go</w:t>
      </w:r>
      <w:r>
        <w:rPr>
          <w:rFonts w:ascii="Times New Roman" w:eastAsia="Times New Roman"/>
          <w:spacing w:val="-26"/>
          <w:w w:val="99"/>
          <w:sz w:val="32"/>
        </w:rPr>
        <w:t>v</w:t>
      </w:r>
      <w:r>
        <w:rPr>
          <w:rFonts w:ascii="Times New Roman" w:eastAsia="Times New Roman"/>
          <w:spacing w:val="-3"/>
          <w:w w:val="99"/>
          <w:sz w:val="32"/>
        </w:rPr>
        <w:t>.</w:t>
      </w:r>
      <w:r>
        <w:rPr>
          <w:rFonts w:ascii="Times New Roman" w:eastAsia="Times New Roman"/>
          <w:spacing w:val="-5"/>
          <w:w w:val="99"/>
          <w:sz w:val="32"/>
        </w:rPr>
        <w:t>c</w:t>
      </w:r>
      <w:r>
        <w:rPr>
          <w:rFonts w:ascii="Times New Roman" w:eastAsia="Times New Roman"/>
          <w:spacing w:val="-4"/>
          <w:w w:val="99"/>
          <w:sz w:val="32"/>
        </w:rPr>
        <w:t>n</w:t>
      </w:r>
      <w:r>
        <w:rPr>
          <w:rFonts w:ascii="Times New Roman" w:eastAsia="Times New Roman"/>
          <w:spacing w:val="-3"/>
          <w:w w:val="99"/>
          <w:sz w:val="32"/>
        </w:rPr>
        <w:t>/</w:t>
      </w:r>
      <w:r>
        <w:rPr>
          <w:rFonts w:ascii="Times New Roman" w:eastAsia="Times New Roman"/>
          <w:spacing w:val="-6"/>
          <w:w w:val="99"/>
          <w:sz w:val="32"/>
        </w:rPr>
        <w:t>k</w:t>
      </w:r>
      <w:r>
        <w:rPr>
          <w:rFonts w:ascii="Times New Roman" w:eastAsia="Times New Roman"/>
          <w:spacing w:val="-3"/>
          <w:w w:val="99"/>
          <w:sz w:val="32"/>
        </w:rPr>
        <w:t>j</w:t>
      </w:r>
      <w:r>
        <w:rPr>
          <w:rFonts w:ascii="Times New Roman" w:eastAsia="Times New Roman"/>
          <w:spacing w:val="-5"/>
          <w:w w:val="99"/>
          <w:sz w:val="32"/>
        </w:rPr>
        <w:t>j</w:t>
      </w:r>
      <w:r>
        <w:rPr>
          <w:rFonts w:ascii="Times New Roman" w:eastAsia="Times New Roman"/>
          <w:spacing w:val="-4"/>
          <w:w w:val="99"/>
          <w:sz w:val="32"/>
        </w:rPr>
        <w:t>h_</w:t>
      </w:r>
      <w:r>
        <w:rPr>
          <w:rFonts w:ascii="Times New Roman" w:eastAsia="Times New Roman"/>
          <w:spacing w:val="-5"/>
          <w:w w:val="99"/>
          <w:sz w:val="32"/>
        </w:rPr>
        <w:t>t</w:t>
      </w:r>
      <w:r>
        <w:rPr>
          <w:rFonts w:ascii="Times New Roman" w:eastAsia="Times New Roman"/>
          <w:spacing w:val="-3"/>
          <w:w w:val="99"/>
          <w:sz w:val="32"/>
        </w:rPr>
        <w:t>z</w:t>
      </w:r>
      <w:r>
        <w:rPr>
          <w:rFonts w:ascii="Times New Roman" w:eastAsia="Times New Roman"/>
          <w:spacing w:val="-5"/>
          <w:w w:val="99"/>
          <w:sz w:val="32"/>
        </w:rPr>
        <w:t>t</w:t>
      </w:r>
      <w:r>
        <w:rPr>
          <w:rFonts w:ascii="Times New Roman" w:eastAsia="Times New Roman"/>
          <w:spacing w:val="-4"/>
          <w:w w:val="99"/>
          <w:sz w:val="32"/>
        </w:rPr>
        <w:t>g_</w:t>
      </w:r>
      <w:r>
        <w:rPr>
          <w:rFonts w:ascii="Times New Roman" w:eastAsia="Times New Roman"/>
          <w:spacing w:val="-3"/>
          <w:w w:val="99"/>
          <w:sz w:val="32"/>
        </w:rPr>
        <w:t>a</w:t>
      </w:r>
      <w:r>
        <w:rPr>
          <w:rFonts w:ascii="Times New Roman" w:eastAsia="Times New Roman"/>
          <w:spacing w:val="-5"/>
          <w:w w:val="99"/>
          <w:sz w:val="32"/>
        </w:rPr>
        <w:t>ll</w:t>
      </w:r>
      <w:r>
        <w:rPr>
          <w:rFonts w:ascii="Times New Roman" w:eastAsia="Times New Roman"/>
          <w:spacing w:val="-3"/>
          <w:w w:val="99"/>
          <w:sz w:val="32"/>
        </w:rPr>
        <w:t>/</w:t>
      </w:r>
      <w:r>
        <w:rPr>
          <w:rFonts w:ascii="Times New Roman" w:eastAsia="Times New Roman"/>
          <w:spacing w:val="-5"/>
          <w:w w:val="99"/>
          <w:sz w:val="32"/>
        </w:rPr>
        <w:t>z</w:t>
      </w:r>
      <w:r>
        <w:rPr>
          <w:rFonts w:ascii="Times New Roman" w:eastAsia="Times New Roman"/>
          <w:spacing w:val="-4"/>
          <w:w w:val="99"/>
          <w:sz w:val="32"/>
        </w:rPr>
        <w:t>n</w:t>
      </w:r>
      <w:r>
        <w:rPr>
          <w:rFonts w:ascii="Times New Roman" w:eastAsia="Times New Roman"/>
          <w:spacing w:val="-3"/>
          <w:w w:val="99"/>
          <w:sz w:val="32"/>
        </w:rPr>
        <w:t>/</w:t>
      </w:r>
      <w:r>
        <w:rPr>
          <w:rFonts w:ascii="Times New Roman" w:eastAsia="Times New Roman"/>
          <w:spacing w:val="-4"/>
          <w:w w:val="99"/>
          <w:sz w:val="32"/>
        </w:rPr>
        <w:t>20</w:t>
      </w:r>
      <w:r>
        <w:rPr>
          <w:rFonts w:ascii="Times New Roman" w:eastAsia="Times New Roman"/>
          <w:spacing w:val="-6"/>
          <w:w w:val="99"/>
          <w:sz w:val="32"/>
        </w:rPr>
        <w:t>2</w:t>
      </w:r>
      <w:r>
        <w:rPr>
          <w:rFonts w:ascii="Times New Roman" w:eastAsia="Times New Roman"/>
          <w:spacing w:val="-4"/>
          <w:w w:val="99"/>
          <w:sz w:val="32"/>
        </w:rPr>
        <w:t>30404</w:t>
      </w:r>
      <w:r>
        <w:rPr>
          <w:rFonts w:ascii="Times New Roman" w:eastAsia="Times New Roman"/>
          <w:spacing w:val="-3"/>
          <w:w w:val="99"/>
          <w:sz w:val="32"/>
        </w:rPr>
        <w:t>.</w:t>
      </w:r>
      <w:r>
        <w:rPr>
          <w:rFonts w:ascii="Times New Roman" w:eastAsia="Times New Roman"/>
          <w:spacing w:val="-4"/>
          <w:w w:val="99"/>
          <w:sz w:val="32"/>
        </w:rPr>
        <w:t>h</w:t>
      </w:r>
      <w:r>
        <w:rPr>
          <w:rFonts w:ascii="Times New Roman" w:eastAsia="Times New Roman"/>
          <w:spacing w:val="-5"/>
          <w:w w:val="99"/>
          <w:sz w:val="32"/>
        </w:rPr>
        <w:t>t</w:t>
      </w:r>
      <w:r>
        <w:rPr>
          <w:rFonts w:ascii="Times New Roman" w:eastAsia="Times New Roman"/>
          <w:spacing w:val="-4"/>
          <w:w w:val="99"/>
          <w:sz w:val="32"/>
        </w:rPr>
        <w:t>m</w:t>
      </w:r>
      <w:r>
        <w:rPr>
          <w:rFonts w:ascii="Times New Roman" w:eastAsia="Times New Roman"/>
          <w:spacing w:val="12"/>
          <w:w w:val="99"/>
          <w:sz w:val="32"/>
        </w:rPr>
        <w:t>l</w:t>
      </w:r>
      <w:r>
        <w:rPr>
          <w:spacing w:val="-151"/>
          <w:w w:val="99"/>
          <w:sz w:val="32"/>
        </w:rPr>
        <w:t>）</w:t>
      </w:r>
      <w:r>
        <w:rPr>
          <w:spacing w:val="7"/>
          <w:w w:val="99"/>
          <w:sz w:val="32"/>
        </w:rPr>
        <w:t>，</w:t>
      </w:r>
      <w:r>
        <w:rPr>
          <w:w w:val="95"/>
          <w:sz w:val="32"/>
        </w:rPr>
        <w:t>并提供双方实验室依托单位签署的关于共建联合实验室合作协议。合作各方对未来知识产权归属和成果转化收益归属有明确约定或意向性约定，且符合我国法律法规中关于知识产权归属和成果转化收益的有关条款（须附知识产权协议或意向性协议、备忘录</w:t>
      </w:r>
      <w:r>
        <w:rPr>
          <w:sz w:val="32"/>
        </w:rPr>
        <w:t>、证明信或在中外合作协议中明确知识产权相关条款</w:t>
      </w:r>
      <w:r>
        <w:rPr>
          <w:spacing w:val="-163"/>
          <w:sz w:val="32"/>
        </w:rPr>
        <w:t>）</w:t>
      </w:r>
      <w:r>
        <w:rPr>
          <w:sz w:val="32"/>
        </w:rPr>
        <w:t>。</w:t>
      </w:r>
    </w:p>
    <w:p>
      <w:pPr>
        <w:pStyle w:val="8"/>
        <w:numPr>
          <w:ilvl w:val="0"/>
          <w:numId w:val="5"/>
        </w:numPr>
        <w:tabs>
          <w:tab w:val="left" w:pos="1533"/>
        </w:tabs>
        <w:spacing w:before="2" w:after="0" w:line="340" w:lineRule="auto"/>
        <w:ind w:left="106" w:right="275" w:firstLine="624"/>
        <w:jc w:val="both"/>
        <w:rPr>
          <w:sz w:val="32"/>
        </w:rPr>
      </w:pPr>
      <w:r>
        <w:rPr>
          <w:spacing w:val="4"/>
          <w:w w:val="95"/>
          <w:sz w:val="32"/>
        </w:rPr>
        <w:t>外方合作单位应为在中国境外注册</w:t>
      </w:r>
      <w:r>
        <w:rPr>
          <w:rFonts w:ascii="Times New Roman" w:eastAsia="Times New Roman"/>
          <w:w w:val="95"/>
          <w:sz w:val="32"/>
        </w:rPr>
        <w:t>3</w:t>
      </w:r>
      <w:r>
        <w:rPr>
          <w:w w:val="95"/>
          <w:sz w:val="32"/>
        </w:rPr>
        <w:t>年以上的科研院所、高等学校和企业等，具有独立法人资格，运行管理规范，是本领域掌握相关优势资源的机构，具有较强的科技研发能力和条</w:t>
      </w:r>
      <w:r>
        <w:rPr>
          <w:sz w:val="32"/>
        </w:rPr>
        <w:t>件，同中方项目申报单位有长期稳定合作基础。</w:t>
      </w:r>
    </w:p>
    <w:p>
      <w:pPr>
        <w:pStyle w:val="8"/>
        <w:numPr>
          <w:ilvl w:val="0"/>
          <w:numId w:val="5"/>
        </w:numPr>
        <w:tabs>
          <w:tab w:val="left" w:pos="1521"/>
        </w:tabs>
        <w:spacing w:before="1" w:after="0" w:line="340" w:lineRule="auto"/>
        <w:ind w:left="106" w:right="275" w:firstLine="624"/>
        <w:jc w:val="left"/>
        <w:rPr>
          <w:sz w:val="32"/>
        </w:rPr>
      </w:pPr>
      <w:r>
        <w:rPr>
          <w:spacing w:val="-11"/>
          <w:sz w:val="32"/>
        </w:rPr>
        <w:t>科技部已批准建设的“一带一路”联合实验室将不在</w:t>
      </w:r>
      <w:r>
        <w:rPr>
          <w:sz w:val="32"/>
        </w:rPr>
        <w:t>本项目中重复支持。</w:t>
      </w:r>
    </w:p>
    <w:p>
      <w:pPr>
        <w:spacing w:after="0" w:line="340" w:lineRule="auto"/>
        <w:jc w:val="left"/>
        <w:rPr>
          <w:sz w:val="32"/>
        </w:rPr>
        <w:sectPr>
          <w:pgSz w:w="11910" w:h="16840"/>
          <w:pgMar w:top="1580" w:right="1280" w:bottom="1740" w:left="1480" w:header="0" w:footer="1549" w:gutter="0"/>
          <w:cols w:space="720" w:num="1"/>
        </w:sectPr>
      </w:pPr>
    </w:p>
    <w:p>
      <w:pPr>
        <w:pStyle w:val="3"/>
        <w:ind w:left="0"/>
        <w:rPr>
          <w:sz w:val="20"/>
        </w:rPr>
      </w:pPr>
    </w:p>
    <w:p>
      <w:pPr>
        <w:pStyle w:val="3"/>
        <w:spacing w:before="4"/>
        <w:ind w:left="0"/>
        <w:rPr>
          <w:sz w:val="14"/>
        </w:rPr>
      </w:pPr>
    </w:p>
    <w:p>
      <w:pPr>
        <w:pStyle w:val="2"/>
        <w:numPr>
          <w:ilvl w:val="1"/>
          <w:numId w:val="1"/>
        </w:numPr>
        <w:tabs>
          <w:tab w:val="left" w:pos="1278"/>
        </w:tabs>
        <w:spacing w:before="0" w:after="0" w:line="548" w:lineRule="exact"/>
        <w:ind w:left="1277" w:right="0" w:hanging="548"/>
        <w:jc w:val="left"/>
      </w:pPr>
      <w:r>
        <w:t>中国和英国政府间流行病预防与抗微生物耐药性“大健</w:t>
      </w:r>
    </w:p>
    <w:p>
      <w:pPr>
        <w:spacing w:before="11"/>
        <w:ind w:left="106" w:right="0" w:firstLine="0"/>
        <w:jc w:val="left"/>
        <w:rPr>
          <w:rFonts w:hint="eastAsia" w:ascii="Microsoft YaHei UI" w:hAnsi="Microsoft YaHei UI" w:eastAsia="Microsoft YaHei UI"/>
          <w:b/>
          <w:sz w:val="32"/>
        </w:rPr>
      </w:pPr>
      <w:r>
        <w:rPr>
          <w:rFonts w:hint="eastAsia" w:ascii="Microsoft YaHei UI" w:hAnsi="Microsoft YaHei UI" w:eastAsia="Microsoft YaHei UI"/>
          <w:b/>
          <w:w w:val="105"/>
          <w:sz w:val="32"/>
        </w:rPr>
        <w:t>康”旗舰挑战计划项目</w:t>
      </w:r>
    </w:p>
    <w:p>
      <w:pPr>
        <w:pStyle w:val="3"/>
        <w:spacing w:before="101" w:line="340" w:lineRule="auto"/>
        <w:ind w:left="730" w:right="3106"/>
      </w:pPr>
      <w:r>
        <w:rPr>
          <w:spacing w:val="-22"/>
          <w:w w:val="95"/>
        </w:rPr>
        <w:t>合作协议：《中英科技创新合作战略》。</w:t>
      </w:r>
      <w:r>
        <w:t>领域方向：</w:t>
      </w:r>
    </w:p>
    <w:p>
      <w:pPr>
        <w:pStyle w:val="8"/>
        <w:numPr>
          <w:ilvl w:val="0"/>
          <w:numId w:val="6"/>
        </w:numPr>
        <w:tabs>
          <w:tab w:val="left" w:pos="1117"/>
        </w:tabs>
        <w:spacing w:before="0" w:after="0" w:line="340" w:lineRule="auto"/>
        <w:ind w:left="730" w:right="4590" w:firstLine="0"/>
        <w:jc w:val="left"/>
        <w:rPr>
          <w:sz w:val="32"/>
        </w:rPr>
      </w:pPr>
      <w:r>
        <w:rPr>
          <w:spacing w:val="-8"/>
          <w:sz w:val="32"/>
        </w:rPr>
        <w:t>潜在传染病病原体研究。</w:t>
      </w:r>
      <w:r>
        <w:rPr>
          <w:sz w:val="32"/>
        </w:rPr>
        <w:t>研究范围包括：</w:t>
      </w:r>
    </w:p>
    <w:p>
      <w:pPr>
        <w:pStyle w:val="8"/>
        <w:numPr>
          <w:ilvl w:val="0"/>
          <w:numId w:val="7"/>
        </w:numPr>
        <w:tabs>
          <w:tab w:val="left" w:pos="1521"/>
        </w:tabs>
        <w:spacing w:before="1" w:after="0" w:line="340" w:lineRule="auto"/>
        <w:ind w:left="106" w:right="275" w:firstLine="624"/>
        <w:jc w:val="left"/>
        <w:rPr>
          <w:sz w:val="32"/>
        </w:rPr>
      </w:pPr>
      <w:r>
        <w:rPr>
          <w:spacing w:val="-10"/>
          <w:sz w:val="32"/>
        </w:rPr>
        <w:t>易感性和致病性研究，以识别具有进入新宿主物种风</w:t>
      </w:r>
      <w:r>
        <w:rPr>
          <w:sz w:val="32"/>
        </w:rPr>
        <w:t>险的新发病原体；</w:t>
      </w:r>
    </w:p>
    <w:p>
      <w:pPr>
        <w:pStyle w:val="8"/>
        <w:numPr>
          <w:ilvl w:val="0"/>
          <w:numId w:val="7"/>
        </w:numPr>
        <w:tabs>
          <w:tab w:val="left" w:pos="1519"/>
        </w:tabs>
        <w:spacing w:before="0" w:after="0" w:line="410" w:lineRule="exact"/>
        <w:ind w:left="1518" w:right="0" w:hanging="789"/>
        <w:jc w:val="left"/>
        <w:rPr>
          <w:sz w:val="32"/>
        </w:rPr>
      </w:pPr>
      <w:r>
        <w:rPr>
          <w:spacing w:val="-3"/>
          <w:sz w:val="32"/>
        </w:rPr>
        <w:t>评估现有跨种传播的机制和路径；</w:t>
      </w:r>
    </w:p>
    <w:p>
      <w:pPr>
        <w:pStyle w:val="8"/>
        <w:numPr>
          <w:ilvl w:val="0"/>
          <w:numId w:val="7"/>
        </w:numPr>
        <w:tabs>
          <w:tab w:val="left" w:pos="1533"/>
        </w:tabs>
        <w:spacing w:before="171" w:after="0" w:line="340" w:lineRule="auto"/>
        <w:ind w:left="106" w:right="275" w:firstLine="624"/>
        <w:jc w:val="left"/>
        <w:rPr>
          <w:sz w:val="32"/>
        </w:rPr>
      </w:pPr>
      <w:r>
        <w:rPr>
          <w:w w:val="95"/>
          <w:sz w:val="32"/>
        </w:rPr>
        <w:t>宿主与病原体相互作用以及这种相互作用如何推动病</w:t>
      </w:r>
      <w:r>
        <w:rPr>
          <w:sz w:val="32"/>
        </w:rPr>
        <w:t>原体和免疫适应，包括共同感染、治疗或预防干预的影响；</w:t>
      </w:r>
    </w:p>
    <w:p>
      <w:pPr>
        <w:pStyle w:val="8"/>
        <w:numPr>
          <w:ilvl w:val="0"/>
          <w:numId w:val="7"/>
        </w:numPr>
        <w:tabs>
          <w:tab w:val="left" w:pos="1533"/>
        </w:tabs>
        <w:spacing w:before="2" w:after="0" w:line="340" w:lineRule="auto"/>
        <w:ind w:left="106" w:right="275" w:firstLine="624"/>
        <w:jc w:val="left"/>
        <w:rPr>
          <w:sz w:val="32"/>
        </w:rPr>
      </w:pPr>
      <w:r>
        <w:rPr>
          <w:w w:val="95"/>
          <w:sz w:val="32"/>
        </w:rPr>
        <w:t>分别或比较研究人类和动物宿主保护或易感性的免疫</w:t>
      </w:r>
      <w:r>
        <w:rPr>
          <w:sz w:val="32"/>
        </w:rPr>
        <w:t>基础。</w:t>
      </w:r>
    </w:p>
    <w:p>
      <w:pPr>
        <w:pStyle w:val="3"/>
        <w:spacing w:line="410" w:lineRule="exact"/>
        <w:ind w:left="706"/>
      </w:pPr>
      <w:r>
        <w:rPr>
          <w:spacing w:val="-20"/>
          <w:w w:val="99"/>
        </w:rPr>
        <w:t>上述研究领域还可能延伸至以下方向</w:t>
      </w:r>
      <w:r>
        <w:rPr>
          <w:spacing w:val="-19"/>
          <w:w w:val="99"/>
        </w:rPr>
        <w:t>（</w:t>
      </w:r>
      <w:r>
        <w:rPr>
          <w:spacing w:val="-20"/>
          <w:w w:val="99"/>
        </w:rPr>
        <w:t>不作为项目成果要求</w:t>
      </w:r>
      <w:r>
        <w:rPr>
          <w:spacing w:val="-171"/>
          <w:w w:val="99"/>
        </w:rPr>
        <w:t>）</w:t>
      </w:r>
      <w:r>
        <w:rPr>
          <w:w w:val="99"/>
        </w:rPr>
        <w:t>：</w:t>
      </w:r>
    </w:p>
    <w:p>
      <w:pPr>
        <w:pStyle w:val="8"/>
        <w:numPr>
          <w:ilvl w:val="0"/>
          <w:numId w:val="8"/>
        </w:numPr>
        <w:tabs>
          <w:tab w:val="left" w:pos="1521"/>
        </w:tabs>
        <w:spacing w:before="173" w:after="0" w:line="340" w:lineRule="auto"/>
        <w:ind w:left="106" w:right="275" w:firstLine="624"/>
        <w:jc w:val="left"/>
        <w:rPr>
          <w:sz w:val="32"/>
        </w:rPr>
      </w:pPr>
      <w:r>
        <w:rPr>
          <w:spacing w:val="-7"/>
          <w:w w:val="99"/>
          <w:sz w:val="32"/>
        </w:rPr>
        <w:t>新的细胞感染模型</w:t>
      </w:r>
      <w:r>
        <w:rPr>
          <w:spacing w:val="-5"/>
          <w:w w:val="99"/>
          <w:sz w:val="32"/>
        </w:rPr>
        <w:t>（</w:t>
      </w:r>
      <w:r>
        <w:rPr>
          <w:spacing w:val="-7"/>
          <w:w w:val="99"/>
          <w:sz w:val="32"/>
        </w:rPr>
        <w:t>如类器官</w:t>
      </w:r>
      <w:r>
        <w:rPr>
          <w:spacing w:val="-163"/>
          <w:w w:val="99"/>
          <w:sz w:val="32"/>
        </w:rPr>
        <w:t>）</w:t>
      </w:r>
      <w:r>
        <w:rPr>
          <w:spacing w:val="-8"/>
          <w:w w:val="99"/>
          <w:sz w:val="32"/>
        </w:rPr>
        <w:t>，使用新的工具和技术</w:t>
      </w:r>
      <w:r>
        <w:rPr>
          <w:sz w:val="32"/>
        </w:rPr>
        <w:t>支持未来研究；</w:t>
      </w:r>
    </w:p>
    <w:p>
      <w:pPr>
        <w:pStyle w:val="8"/>
        <w:numPr>
          <w:ilvl w:val="0"/>
          <w:numId w:val="8"/>
        </w:numPr>
        <w:tabs>
          <w:tab w:val="left" w:pos="1519"/>
        </w:tabs>
        <w:spacing w:before="0" w:after="0" w:line="410" w:lineRule="exact"/>
        <w:ind w:left="1518" w:right="0" w:hanging="789"/>
        <w:jc w:val="left"/>
        <w:rPr>
          <w:sz w:val="32"/>
        </w:rPr>
      </w:pPr>
      <w:r>
        <w:rPr>
          <w:spacing w:val="-8"/>
          <w:sz w:val="32"/>
        </w:rPr>
        <w:t>使用开源模型和工具加强对新发传染病的监测与检测；</w:t>
      </w:r>
    </w:p>
    <w:p>
      <w:pPr>
        <w:pStyle w:val="8"/>
        <w:numPr>
          <w:ilvl w:val="0"/>
          <w:numId w:val="8"/>
        </w:numPr>
        <w:tabs>
          <w:tab w:val="left" w:pos="1519"/>
        </w:tabs>
        <w:spacing w:before="173" w:after="0" w:line="340" w:lineRule="auto"/>
        <w:ind w:left="730" w:right="2326" w:firstLine="0"/>
        <w:jc w:val="left"/>
        <w:rPr>
          <w:sz w:val="32"/>
        </w:rPr>
      </w:pPr>
      <w:r>
        <w:rPr>
          <w:w w:val="95"/>
          <w:sz w:val="32"/>
        </w:rPr>
        <w:t>早期阶段研究药物和疫苗开发新靶点。</w:t>
      </w:r>
      <w:r>
        <w:rPr>
          <w:sz w:val="32"/>
        </w:rPr>
        <w:t>不支持的领域：</w:t>
      </w:r>
    </w:p>
    <w:p>
      <w:pPr>
        <w:pStyle w:val="3"/>
        <w:spacing w:line="340" w:lineRule="auto"/>
        <w:ind w:right="275" w:firstLine="624"/>
        <w:jc w:val="both"/>
      </w:pPr>
      <w:r>
        <w:rPr>
          <w:w w:val="95"/>
        </w:rPr>
        <w:t>人口监测；有关植物或作物健康或疾病的研究；应用或“功能获得”的研究，以增强病原体的毒力或使非病原体具有毒性，</w:t>
      </w:r>
      <w:r>
        <w:t>增加病原体的传播性或改变病原体的宿主范围。</w:t>
      </w:r>
    </w:p>
    <w:p>
      <w:pPr>
        <w:spacing w:after="0" w:line="340" w:lineRule="auto"/>
        <w:jc w:val="both"/>
        <w:sectPr>
          <w:pgSz w:w="11910" w:h="16840"/>
          <w:pgMar w:top="1580" w:right="1280" w:bottom="1740" w:left="1480" w:header="0" w:footer="1549" w:gutter="0"/>
          <w:cols w:space="720" w:num="1"/>
        </w:sectPr>
      </w:pPr>
    </w:p>
    <w:p>
      <w:pPr>
        <w:pStyle w:val="3"/>
        <w:ind w:left="0"/>
        <w:rPr>
          <w:sz w:val="20"/>
        </w:rPr>
      </w:pPr>
    </w:p>
    <w:p>
      <w:pPr>
        <w:pStyle w:val="3"/>
        <w:spacing w:before="4"/>
        <w:ind w:left="0"/>
        <w:rPr>
          <w:sz w:val="14"/>
        </w:rPr>
      </w:pPr>
    </w:p>
    <w:p>
      <w:pPr>
        <w:pStyle w:val="3"/>
        <w:spacing w:before="65"/>
        <w:ind w:left="730"/>
      </w:pPr>
      <w:r>
        <w:rPr>
          <w:w w:val="95"/>
        </w:rPr>
        <w:t>拟支持项目数：</w:t>
      </w:r>
      <w:r>
        <w:rPr>
          <w:rFonts w:ascii="Times New Roman" w:eastAsia="Times New Roman"/>
          <w:w w:val="95"/>
        </w:rPr>
        <w:t>3</w:t>
      </w:r>
      <w:r>
        <w:rPr>
          <w:w w:val="95"/>
        </w:rPr>
        <w:t>个左右。</w:t>
      </w:r>
    </w:p>
    <w:p>
      <w:pPr>
        <w:pStyle w:val="3"/>
        <w:spacing w:before="170"/>
        <w:ind w:left="730"/>
      </w:pPr>
      <w:r>
        <w:rPr>
          <w:w w:val="95"/>
        </w:rPr>
        <w:t>共拟支持经费：</w:t>
      </w:r>
      <w:r>
        <w:rPr>
          <w:rFonts w:ascii="Times New Roman" w:eastAsia="Times New Roman"/>
          <w:w w:val="95"/>
        </w:rPr>
        <w:t>1300</w:t>
      </w:r>
      <w:r>
        <w:rPr>
          <w:w w:val="95"/>
        </w:rPr>
        <w:t>万元人民币。</w:t>
      </w:r>
    </w:p>
    <w:p>
      <w:pPr>
        <w:pStyle w:val="8"/>
        <w:numPr>
          <w:ilvl w:val="0"/>
          <w:numId w:val="6"/>
        </w:numPr>
        <w:tabs>
          <w:tab w:val="left" w:pos="1117"/>
        </w:tabs>
        <w:spacing w:before="174" w:after="0" w:line="240" w:lineRule="auto"/>
        <w:ind w:left="1116" w:right="0" w:hanging="387"/>
        <w:jc w:val="left"/>
        <w:rPr>
          <w:sz w:val="32"/>
        </w:rPr>
      </w:pPr>
      <w:r>
        <w:rPr>
          <w:spacing w:val="-4"/>
          <w:sz w:val="32"/>
        </w:rPr>
        <w:t>从产生到演进的病原体耐药性机制。</w:t>
      </w:r>
    </w:p>
    <w:p>
      <w:pPr>
        <w:pStyle w:val="3"/>
        <w:spacing w:before="173" w:line="340" w:lineRule="auto"/>
        <w:ind w:right="184" w:firstLine="624"/>
      </w:pPr>
      <w:r>
        <w:rPr>
          <w:w w:val="95"/>
        </w:rPr>
        <w:t>项目重点关注多重耐药（</w:t>
      </w:r>
      <w:r>
        <w:rPr>
          <w:rFonts w:ascii="Times New Roman" w:eastAsia="Times New Roman"/>
          <w:w w:val="95"/>
        </w:rPr>
        <w:t>MDR</w:t>
      </w:r>
      <w:r>
        <w:rPr>
          <w:w w:val="95"/>
        </w:rPr>
        <w:t>）或高毒力多重耐药病原体。</w:t>
      </w:r>
      <w:r>
        <w:t>研究范围包括：</w:t>
      </w:r>
    </w:p>
    <w:p>
      <w:pPr>
        <w:pStyle w:val="8"/>
        <w:numPr>
          <w:ilvl w:val="0"/>
          <w:numId w:val="9"/>
        </w:numPr>
        <w:tabs>
          <w:tab w:val="left" w:pos="1521"/>
        </w:tabs>
        <w:spacing w:before="0" w:after="0" w:line="340" w:lineRule="auto"/>
        <w:ind w:left="106" w:right="119" w:firstLine="624"/>
        <w:jc w:val="left"/>
        <w:rPr>
          <w:sz w:val="32"/>
        </w:rPr>
      </w:pPr>
      <w:r>
        <w:rPr>
          <w:w w:val="95"/>
          <w:sz w:val="32"/>
        </w:rPr>
        <w:t>病原体耐药性（跨细菌、真菌和寄生虫）的分子机制，</w:t>
      </w:r>
      <w:r>
        <w:rPr>
          <w:spacing w:val="-4"/>
          <w:sz w:val="32"/>
        </w:rPr>
        <w:t>例如克隆形成和传播、细菌防御系统在革兰阴性菌抗微生物耐药</w:t>
      </w:r>
      <w:r>
        <w:rPr>
          <w:sz w:val="32"/>
        </w:rPr>
        <w:t>性克隆形成中的作用；</w:t>
      </w:r>
    </w:p>
    <w:p>
      <w:pPr>
        <w:pStyle w:val="8"/>
        <w:numPr>
          <w:ilvl w:val="0"/>
          <w:numId w:val="9"/>
        </w:numPr>
        <w:tabs>
          <w:tab w:val="left" w:pos="1521"/>
        </w:tabs>
        <w:spacing w:before="0" w:after="0" w:line="340" w:lineRule="auto"/>
        <w:ind w:left="106" w:right="275" w:firstLine="624"/>
        <w:jc w:val="both"/>
        <w:rPr>
          <w:sz w:val="32"/>
        </w:rPr>
      </w:pPr>
      <w:r>
        <w:rPr>
          <w:spacing w:val="-6"/>
          <w:w w:val="95"/>
          <w:sz w:val="32"/>
        </w:rPr>
        <w:t>抗宿主防御机制，如临床</w:t>
      </w:r>
      <w:r>
        <w:rPr>
          <w:rFonts w:ascii="Times New Roman" w:eastAsia="Times New Roman"/>
          <w:w w:val="95"/>
          <w:sz w:val="32"/>
        </w:rPr>
        <w:t>MDR</w:t>
      </w:r>
      <w:r>
        <w:rPr>
          <w:w w:val="95"/>
          <w:sz w:val="32"/>
        </w:rPr>
        <w:t>细菌操纵宿主反应的机制、抗宿主效应因子的结构基础和细胞靶点，以及感染过程中</w:t>
      </w:r>
      <w:r>
        <w:rPr>
          <w:sz w:val="32"/>
        </w:rPr>
        <w:t>宿主和病原体代谢的适应性和灵活性的动态变化。</w:t>
      </w:r>
    </w:p>
    <w:p>
      <w:pPr>
        <w:pStyle w:val="3"/>
        <w:spacing w:before="1"/>
        <w:ind w:left="730"/>
      </w:pPr>
      <w:r>
        <w:rPr>
          <w:w w:val="95"/>
        </w:rPr>
        <w:t>不支持的领域：</w:t>
      </w:r>
    </w:p>
    <w:p>
      <w:pPr>
        <w:pStyle w:val="3"/>
        <w:spacing w:before="170" w:line="340" w:lineRule="auto"/>
        <w:ind w:left="730" w:right="298"/>
      </w:pPr>
      <w:r>
        <w:rPr>
          <w:w w:val="95"/>
        </w:rPr>
        <w:t>对用于治疗的抗生素或抗病毒药物产生耐药性的应用研究。</w:t>
      </w:r>
      <w:r>
        <w:t>拟支持项目数：</w:t>
      </w:r>
      <w:r>
        <w:rPr>
          <w:rFonts w:ascii="Times New Roman" w:eastAsia="Times New Roman"/>
        </w:rPr>
        <w:t>3</w:t>
      </w:r>
      <w:r>
        <w:t>个左右。</w:t>
      </w:r>
    </w:p>
    <w:p>
      <w:pPr>
        <w:pStyle w:val="3"/>
        <w:spacing w:before="2"/>
        <w:ind w:left="730"/>
      </w:pPr>
      <w:r>
        <w:rPr>
          <w:w w:val="95"/>
        </w:rPr>
        <w:t>共拟支持经费：</w:t>
      </w:r>
      <w:r>
        <w:rPr>
          <w:rFonts w:ascii="Times New Roman" w:eastAsia="Times New Roman"/>
          <w:w w:val="95"/>
        </w:rPr>
        <w:t>1300</w:t>
      </w:r>
      <w:r>
        <w:rPr>
          <w:w w:val="95"/>
        </w:rPr>
        <w:t>万元人民币。</w:t>
      </w:r>
    </w:p>
    <w:p>
      <w:pPr>
        <w:pStyle w:val="8"/>
        <w:numPr>
          <w:ilvl w:val="0"/>
          <w:numId w:val="6"/>
        </w:numPr>
        <w:tabs>
          <w:tab w:val="left" w:pos="1117"/>
        </w:tabs>
        <w:spacing w:before="171" w:after="0" w:line="240" w:lineRule="auto"/>
        <w:ind w:left="1116" w:right="0" w:hanging="387"/>
        <w:jc w:val="left"/>
        <w:rPr>
          <w:sz w:val="32"/>
        </w:rPr>
      </w:pPr>
      <w:r>
        <w:rPr>
          <w:spacing w:val="-3"/>
          <w:sz w:val="32"/>
        </w:rPr>
        <w:t>确定多重耐药病原体的驱动因素。</w:t>
      </w:r>
    </w:p>
    <w:p>
      <w:pPr>
        <w:pStyle w:val="3"/>
        <w:spacing w:before="173" w:line="340" w:lineRule="auto"/>
        <w:ind w:right="277" w:firstLine="624"/>
      </w:pPr>
      <w:r>
        <w:rPr>
          <w:w w:val="95"/>
        </w:rPr>
        <w:t>该领域项目应采取多学科、系统性方法，分析人类和动物系</w:t>
      </w:r>
      <w:r>
        <w:t>统之间的相互作用及社会、行为和经济因素的重要性。</w:t>
      </w:r>
    </w:p>
    <w:p>
      <w:pPr>
        <w:pStyle w:val="3"/>
        <w:spacing w:before="2"/>
        <w:ind w:left="730"/>
      </w:pPr>
      <w:r>
        <w:rPr>
          <w:w w:val="95"/>
        </w:rPr>
        <w:t>研究范围包括：</w:t>
      </w:r>
    </w:p>
    <w:p>
      <w:pPr>
        <w:pStyle w:val="8"/>
        <w:numPr>
          <w:ilvl w:val="0"/>
          <w:numId w:val="10"/>
        </w:numPr>
        <w:tabs>
          <w:tab w:val="left" w:pos="1521"/>
        </w:tabs>
        <w:spacing w:before="171" w:after="0" w:line="340" w:lineRule="auto"/>
        <w:ind w:left="106" w:right="275" w:firstLine="624"/>
        <w:jc w:val="left"/>
        <w:rPr>
          <w:sz w:val="32"/>
        </w:rPr>
      </w:pPr>
      <w:r>
        <w:rPr>
          <w:spacing w:val="-7"/>
          <w:sz w:val="32"/>
        </w:rPr>
        <w:t>基于开源监测数据资源和多组学、微生态等新技术，</w:t>
      </w:r>
      <w:r>
        <w:rPr>
          <w:sz w:val="32"/>
        </w:rPr>
        <w:t>研究区域性抗微生物耐药的发生、传播、演变机制；</w:t>
      </w:r>
    </w:p>
    <w:p>
      <w:pPr>
        <w:pStyle w:val="8"/>
        <w:numPr>
          <w:ilvl w:val="0"/>
          <w:numId w:val="10"/>
        </w:numPr>
        <w:tabs>
          <w:tab w:val="left" w:pos="1526"/>
        </w:tabs>
        <w:spacing w:before="2" w:after="0" w:line="240" w:lineRule="auto"/>
        <w:ind w:left="1525" w:right="0" w:hanging="796"/>
        <w:jc w:val="left"/>
        <w:rPr>
          <w:sz w:val="32"/>
        </w:rPr>
      </w:pPr>
      <w:r>
        <w:rPr>
          <w:spacing w:val="-2"/>
          <w:sz w:val="32"/>
        </w:rPr>
        <w:t>在大健康计划背景下，研究重要耐药菌</w:t>
      </w:r>
      <w:r>
        <w:rPr>
          <w:rFonts w:ascii="Times New Roman" w:eastAsia="Times New Roman"/>
          <w:spacing w:val="-2"/>
          <w:sz w:val="32"/>
        </w:rPr>
        <w:t>/</w:t>
      </w:r>
      <w:r>
        <w:rPr>
          <w:spacing w:val="-2"/>
          <w:sz w:val="32"/>
        </w:rPr>
        <w:t>基因在人类、</w:t>
      </w:r>
    </w:p>
    <w:p>
      <w:pPr>
        <w:spacing w:after="0" w:line="240" w:lineRule="auto"/>
        <w:jc w:val="left"/>
        <w:rPr>
          <w:sz w:val="32"/>
        </w:rPr>
        <w:sectPr>
          <w:footerReference r:id="rId7" w:type="default"/>
          <w:footerReference r:id="rId8" w:type="even"/>
          <w:pgSz w:w="11910" w:h="16840"/>
          <w:pgMar w:top="1580" w:right="1280" w:bottom="1740" w:left="1480" w:header="0" w:footer="1549" w:gutter="0"/>
          <w:pgNumType w:start="10"/>
          <w:cols w:space="720" w:num="1"/>
        </w:sectPr>
      </w:pPr>
    </w:p>
    <w:p>
      <w:pPr>
        <w:pStyle w:val="3"/>
        <w:ind w:left="0"/>
        <w:rPr>
          <w:sz w:val="20"/>
        </w:rPr>
      </w:pPr>
    </w:p>
    <w:p>
      <w:pPr>
        <w:pStyle w:val="3"/>
        <w:spacing w:before="2"/>
        <w:ind w:left="0"/>
        <w:rPr>
          <w:sz w:val="15"/>
        </w:rPr>
      </w:pPr>
    </w:p>
    <w:p>
      <w:pPr>
        <w:pStyle w:val="3"/>
        <w:spacing w:before="54" w:line="340" w:lineRule="auto"/>
        <w:ind w:right="274"/>
      </w:pPr>
      <w:r>
        <w:rPr>
          <w:spacing w:val="-8"/>
          <w:w w:val="95"/>
        </w:rPr>
        <w:t>食品动物和其他动物中产生</w:t>
      </w:r>
      <w:r>
        <w:rPr>
          <w:w w:val="95"/>
        </w:rPr>
        <w:t>（包括发现新的耐药决定因素</w:t>
      </w:r>
      <w:r>
        <w:rPr>
          <w:spacing w:val="-161"/>
          <w:w w:val="95"/>
        </w:rPr>
        <w:t>）</w:t>
      </w:r>
      <w:r>
        <w:rPr>
          <w:spacing w:val="-28"/>
          <w:w w:val="95"/>
        </w:rPr>
        <w:t>、传播</w:t>
      </w:r>
      <w:r>
        <w:t>和分布的分子机制；</w:t>
      </w:r>
    </w:p>
    <w:p>
      <w:pPr>
        <w:pStyle w:val="8"/>
        <w:numPr>
          <w:ilvl w:val="0"/>
          <w:numId w:val="10"/>
        </w:numPr>
        <w:tabs>
          <w:tab w:val="left" w:pos="1519"/>
        </w:tabs>
        <w:spacing w:before="0" w:after="0" w:line="340" w:lineRule="auto"/>
        <w:ind w:left="730" w:right="142" w:firstLine="0"/>
        <w:jc w:val="left"/>
        <w:rPr>
          <w:sz w:val="32"/>
        </w:rPr>
      </w:pPr>
      <w:r>
        <w:rPr>
          <w:spacing w:val="-18"/>
          <w:sz w:val="32"/>
        </w:rPr>
        <w:t>抗药性在卫生、食品、环境及农业等不同领域的新机制</w:t>
      </w:r>
      <w:r>
        <w:rPr>
          <w:sz w:val="32"/>
        </w:rPr>
        <w:t>。拟支持项目数：</w:t>
      </w:r>
      <w:r>
        <w:rPr>
          <w:rFonts w:ascii="Times New Roman" w:eastAsia="Times New Roman"/>
          <w:sz w:val="32"/>
        </w:rPr>
        <w:t>2</w:t>
      </w:r>
      <w:r>
        <w:rPr>
          <w:sz w:val="32"/>
        </w:rPr>
        <w:t>个左右。</w:t>
      </w:r>
    </w:p>
    <w:p>
      <w:pPr>
        <w:pStyle w:val="3"/>
        <w:spacing w:line="340" w:lineRule="auto"/>
        <w:ind w:left="730" w:right="3649"/>
      </w:pPr>
      <w:r>
        <w:rPr>
          <w:spacing w:val="-7"/>
        </w:rPr>
        <w:t>共拟支持经费：</w:t>
      </w:r>
      <w:r>
        <w:rPr>
          <w:rFonts w:ascii="Times New Roman" w:eastAsia="Times New Roman"/>
          <w:spacing w:val="-7"/>
        </w:rPr>
        <w:t>2500</w:t>
      </w:r>
      <w:r>
        <w:rPr>
          <w:spacing w:val="-7"/>
        </w:rPr>
        <w:t>万元人民币。</w:t>
      </w:r>
      <w:r>
        <w:t>其他要求：</w:t>
      </w:r>
    </w:p>
    <w:p>
      <w:pPr>
        <w:pStyle w:val="8"/>
        <w:numPr>
          <w:ilvl w:val="0"/>
          <w:numId w:val="11"/>
        </w:numPr>
        <w:tabs>
          <w:tab w:val="left" w:pos="1519"/>
        </w:tabs>
        <w:spacing w:before="1" w:after="0" w:line="240" w:lineRule="auto"/>
        <w:ind w:left="1518" w:right="0" w:hanging="789"/>
        <w:jc w:val="left"/>
        <w:rPr>
          <w:sz w:val="32"/>
        </w:rPr>
      </w:pPr>
      <w:r>
        <w:rPr>
          <w:spacing w:val="-5"/>
          <w:w w:val="95"/>
          <w:sz w:val="32"/>
        </w:rPr>
        <w:t>项目执行期限一般为</w:t>
      </w:r>
      <w:r>
        <w:rPr>
          <w:rFonts w:ascii="Times New Roman" w:eastAsia="Times New Roman"/>
          <w:w w:val="95"/>
          <w:sz w:val="32"/>
        </w:rPr>
        <w:t>3</w:t>
      </w:r>
      <w:r>
        <w:rPr>
          <w:w w:val="95"/>
          <w:sz w:val="32"/>
        </w:rPr>
        <w:t>年。</w:t>
      </w:r>
    </w:p>
    <w:p>
      <w:pPr>
        <w:pStyle w:val="8"/>
        <w:numPr>
          <w:ilvl w:val="0"/>
          <w:numId w:val="11"/>
        </w:numPr>
        <w:tabs>
          <w:tab w:val="left" w:pos="1521"/>
        </w:tabs>
        <w:spacing w:before="171" w:after="0" w:line="340" w:lineRule="auto"/>
        <w:ind w:left="106" w:right="275" w:firstLine="624"/>
        <w:jc w:val="left"/>
        <w:rPr>
          <w:sz w:val="32"/>
        </w:rPr>
      </w:pPr>
      <w:r>
        <w:rPr>
          <w:spacing w:val="-7"/>
          <w:sz w:val="32"/>
        </w:rPr>
        <w:t>鼓励对中英大环境进行比较研究，比如探索外部因素</w:t>
      </w:r>
      <w:r>
        <w:rPr>
          <w:sz w:val="32"/>
        </w:rPr>
        <w:t>和人口变量在流行病传播中的作用。本次项目征集不支持：</w:t>
      </w:r>
    </w:p>
    <w:p>
      <w:pPr>
        <w:pStyle w:val="3"/>
        <w:spacing w:line="340" w:lineRule="auto"/>
        <w:ind w:right="275" w:firstLine="624"/>
      </w:pPr>
      <w:r>
        <w:rPr>
          <w:w w:val="95"/>
        </w:rPr>
        <w:t>——仅关注或主要聚焦中国或英国单方、没有同时表现出对</w:t>
      </w:r>
      <w:r>
        <w:t>中英双方影响力的项目。</w:t>
      </w:r>
    </w:p>
    <w:p>
      <w:pPr>
        <w:pStyle w:val="3"/>
        <w:spacing w:before="1"/>
        <w:ind w:left="730"/>
      </w:pPr>
      <w:r>
        <w:rPr>
          <w:spacing w:val="-5"/>
        </w:rPr>
        <w:t>——有关作物健康的病原体抗药性的项目。</w:t>
      </w:r>
    </w:p>
    <w:p>
      <w:pPr>
        <w:pStyle w:val="3"/>
        <w:spacing w:before="171" w:line="340" w:lineRule="auto"/>
        <w:ind w:right="277" w:firstLine="624"/>
      </w:pPr>
      <w:r>
        <w:rPr>
          <w:w w:val="95"/>
        </w:rPr>
        <w:t>——开发或评估用于控制或治疗耐药性或潜在传染病的新</w:t>
      </w:r>
      <w:r>
        <w:t>型诊疗、诊断或干预措施的转化项目。</w:t>
      </w:r>
    </w:p>
    <w:p>
      <w:pPr>
        <w:pStyle w:val="3"/>
        <w:spacing w:before="2"/>
        <w:ind w:left="730"/>
      </w:pPr>
      <w:r>
        <w:rPr>
          <w:spacing w:val="-8"/>
        </w:rPr>
        <w:t>——提供监测、检测的项目，而非开发工具改善这些项目。</w:t>
      </w:r>
    </w:p>
    <w:p>
      <w:pPr>
        <w:pStyle w:val="3"/>
        <w:spacing w:before="171"/>
        <w:ind w:left="730"/>
      </w:pPr>
      <w:r>
        <w:rPr>
          <w:spacing w:val="-4"/>
        </w:rPr>
        <w:t>——提供健康卫生或公共卫生的项目。</w:t>
      </w:r>
    </w:p>
    <w:p>
      <w:pPr>
        <w:pStyle w:val="3"/>
        <w:spacing w:before="173"/>
        <w:ind w:left="730"/>
      </w:pPr>
      <w:r>
        <w:rPr>
          <w:spacing w:val="-8"/>
        </w:rPr>
        <w:t>——更适合申请其他现有资助机制或其他资助方的项目。</w:t>
      </w:r>
    </w:p>
    <w:p>
      <w:pPr>
        <w:pStyle w:val="3"/>
        <w:spacing w:before="173"/>
        <w:ind w:left="730"/>
      </w:pPr>
      <w:r>
        <w:rPr>
          <w:spacing w:val="-5"/>
        </w:rPr>
        <w:t>——重复已资助过的研发创新活动的项目。</w:t>
      </w:r>
    </w:p>
    <w:p>
      <w:pPr>
        <w:pStyle w:val="8"/>
        <w:numPr>
          <w:ilvl w:val="0"/>
          <w:numId w:val="11"/>
        </w:numPr>
        <w:tabs>
          <w:tab w:val="left" w:pos="1519"/>
        </w:tabs>
        <w:spacing w:before="174" w:after="0" w:line="240" w:lineRule="auto"/>
        <w:ind w:left="1518" w:right="0" w:hanging="789"/>
        <w:jc w:val="left"/>
        <w:rPr>
          <w:sz w:val="32"/>
        </w:rPr>
      </w:pPr>
      <w:r>
        <w:rPr>
          <w:spacing w:val="-4"/>
          <w:sz w:val="32"/>
        </w:rPr>
        <w:t>企业不能作为项目牵头单位申请项目。</w:t>
      </w:r>
    </w:p>
    <w:p>
      <w:pPr>
        <w:pStyle w:val="8"/>
        <w:numPr>
          <w:ilvl w:val="0"/>
          <w:numId w:val="11"/>
        </w:numPr>
        <w:tabs>
          <w:tab w:val="left" w:pos="1521"/>
        </w:tabs>
        <w:spacing w:before="170" w:after="0" w:line="340" w:lineRule="auto"/>
        <w:ind w:left="106" w:right="268" w:firstLine="624"/>
        <w:jc w:val="both"/>
        <w:rPr>
          <w:rFonts w:ascii="Times New Roman" w:eastAsia="Times New Roman"/>
          <w:sz w:val="32"/>
        </w:rPr>
      </w:pPr>
      <w:r>
        <w:rPr>
          <w:w w:val="95"/>
          <w:sz w:val="32"/>
        </w:rPr>
        <w:t>道德准则。项目合作的内容和方式必须符合中国和合作</w:t>
      </w:r>
      <w:r>
        <w:rPr>
          <w:spacing w:val="-2"/>
          <w:w w:val="95"/>
          <w:sz w:val="32"/>
        </w:rPr>
        <w:t>机构所在国家（地区、国际组织）的相关法律法规，并符合相关研</w:t>
      </w:r>
      <w:r>
        <w:rPr>
          <w:w w:val="95"/>
          <w:sz w:val="32"/>
        </w:rPr>
        <w:t>究伦理规范。如果合作活动需要事先审查和批准，例如涉及人类</w:t>
      </w:r>
      <w:r>
        <w:rPr>
          <w:rFonts w:ascii="Times New Roman" w:eastAsia="Times New Roman"/>
          <w:w w:val="95"/>
          <w:sz w:val="32"/>
        </w:rPr>
        <w:t>/</w:t>
      </w:r>
    </w:p>
    <w:p>
      <w:pPr>
        <w:spacing w:after="0" w:line="340" w:lineRule="auto"/>
        <w:jc w:val="both"/>
        <w:rPr>
          <w:rFonts w:ascii="Times New Roman" w:eastAsia="Times New Roman"/>
          <w:sz w:val="32"/>
        </w:rPr>
        <w:sectPr>
          <w:pgSz w:w="11910" w:h="16840"/>
          <w:pgMar w:top="1580" w:right="1280" w:bottom="1740" w:left="1480" w:header="0" w:footer="1549" w:gutter="0"/>
          <w:cols w:space="720" w:num="1"/>
        </w:sectPr>
      </w:pPr>
    </w:p>
    <w:p>
      <w:pPr>
        <w:pStyle w:val="3"/>
        <w:ind w:left="0"/>
        <w:rPr>
          <w:rFonts w:ascii="Times New Roman"/>
          <w:sz w:val="20"/>
        </w:rPr>
      </w:pPr>
    </w:p>
    <w:p>
      <w:pPr>
        <w:pStyle w:val="3"/>
        <w:spacing w:before="2"/>
        <w:ind w:left="0"/>
        <w:rPr>
          <w:rFonts w:ascii="Times New Roman"/>
          <w:sz w:val="19"/>
        </w:rPr>
      </w:pPr>
    </w:p>
    <w:p>
      <w:pPr>
        <w:pStyle w:val="3"/>
        <w:spacing w:before="54" w:line="340" w:lineRule="auto"/>
        <w:ind w:right="268"/>
      </w:pPr>
      <w:r>
        <w:rPr>
          <w:spacing w:val="-12"/>
          <w:w w:val="95"/>
        </w:rPr>
        <w:t>人类组织资源或动物的活动，申请人必须按照法律要求事先进行国</w:t>
      </w:r>
      <w:r>
        <w:rPr>
          <w:spacing w:val="-15"/>
        </w:rPr>
        <w:t>内审查和批准程序。完成所有必要流程后，项目才会正式获批。</w:t>
      </w:r>
    </w:p>
    <w:p>
      <w:pPr>
        <w:pStyle w:val="8"/>
        <w:numPr>
          <w:ilvl w:val="0"/>
          <w:numId w:val="11"/>
        </w:numPr>
        <w:tabs>
          <w:tab w:val="left" w:pos="1521"/>
        </w:tabs>
        <w:spacing w:before="0" w:after="0" w:line="340" w:lineRule="auto"/>
        <w:ind w:left="106" w:right="273" w:firstLine="624"/>
        <w:jc w:val="both"/>
        <w:rPr>
          <w:sz w:val="32"/>
        </w:rPr>
      </w:pPr>
      <w:r>
        <w:rPr>
          <w:spacing w:val="-10"/>
          <w:sz w:val="32"/>
        </w:rPr>
        <w:t>知识产权。所有合作方应就未来知识产权的所有权和</w:t>
      </w:r>
      <w:r>
        <w:rPr>
          <w:w w:val="95"/>
          <w:sz w:val="32"/>
        </w:rPr>
        <w:t>成果转化收益达成明确的协议或意向，还应遵守中国和合作机构所在国家（地区、国际组织）的法律法规中有关知识产权所有权和成果转化收益的相关规定，以及项目申报时提交的与知识产权</w:t>
      </w:r>
      <w:r>
        <w:rPr>
          <w:sz w:val="32"/>
        </w:rPr>
        <w:t>相关的协议或意向性约定、谅解备忘录、证明函等附件文本。</w:t>
      </w:r>
    </w:p>
    <w:p>
      <w:pPr>
        <w:pStyle w:val="3"/>
        <w:spacing w:line="340" w:lineRule="auto"/>
        <w:ind w:right="275" w:firstLine="624"/>
        <w:jc w:val="both"/>
      </w:pPr>
      <w:r>
        <w:rPr>
          <w:w w:val="95"/>
        </w:rPr>
        <w:t>通过学术方活动产生的知识产权，其所有权和责任由学术方研究机构承担。由于拟定的研究项目将由多个研究机构和项目合作伙伴共同承担，双方机构和项目合作伙伴之间的合作基础，包括项目期间产生的知识产权所有权和使用权，应由相关研究机构在正式合作协议中规定。研究机构有责任在开始研究之前达成这</w:t>
      </w:r>
      <w:r>
        <w:t>样的协议。</w:t>
      </w:r>
    </w:p>
    <w:p>
      <w:pPr>
        <w:pStyle w:val="8"/>
        <w:numPr>
          <w:ilvl w:val="0"/>
          <w:numId w:val="11"/>
        </w:numPr>
        <w:tabs>
          <w:tab w:val="left" w:pos="1521"/>
        </w:tabs>
        <w:spacing w:before="1" w:after="0" w:line="340" w:lineRule="auto"/>
        <w:ind w:left="106" w:right="275" w:firstLine="624"/>
        <w:jc w:val="both"/>
        <w:rPr>
          <w:sz w:val="32"/>
        </w:rPr>
      </w:pPr>
      <w:r>
        <w:rPr>
          <w:spacing w:val="-10"/>
          <w:sz w:val="32"/>
        </w:rPr>
        <w:t>说明合作伙伴关系。中方项目负责人应就本项目研究</w:t>
      </w:r>
      <w:r>
        <w:rPr>
          <w:w w:val="95"/>
          <w:sz w:val="32"/>
        </w:rPr>
        <w:t>内容与英方项目负责人达成一致，并在申报书中包含双方一致同</w:t>
      </w:r>
      <w:r>
        <w:rPr>
          <w:sz w:val="32"/>
        </w:rPr>
        <w:t>意的合作内容。</w:t>
      </w:r>
    </w:p>
    <w:p>
      <w:pPr>
        <w:pStyle w:val="8"/>
        <w:numPr>
          <w:ilvl w:val="0"/>
          <w:numId w:val="11"/>
        </w:numPr>
        <w:tabs>
          <w:tab w:val="left" w:pos="1521"/>
        </w:tabs>
        <w:spacing w:before="0" w:after="0" w:line="340" w:lineRule="auto"/>
        <w:ind w:left="106" w:right="265" w:firstLine="624"/>
        <w:jc w:val="both"/>
        <w:rPr>
          <w:sz w:val="32"/>
        </w:rPr>
      </w:pPr>
      <w:r>
        <w:rPr>
          <w:spacing w:val="-3"/>
          <w:sz w:val="32"/>
        </w:rPr>
        <w:t>英方联系方式：</w:t>
      </w:r>
      <w:r>
        <w:fldChar w:fldCharType="begin"/>
      </w:r>
      <w:r>
        <w:instrText xml:space="preserve"> HYPERLINK "mailto:international@mrc.ukri.org" \h </w:instrText>
      </w:r>
      <w:r>
        <w:fldChar w:fldCharType="separate"/>
      </w:r>
      <w:r>
        <w:rPr>
          <w:rFonts w:ascii="Times New Roman" w:eastAsia="Times New Roman"/>
          <w:spacing w:val="-3"/>
          <w:sz w:val="32"/>
        </w:rPr>
        <w:t>international@mrc.ukri.org</w:t>
      </w:r>
      <w:r>
        <w:rPr>
          <w:rFonts w:ascii="Times New Roman" w:eastAsia="Times New Roman"/>
          <w:spacing w:val="-3"/>
          <w:sz w:val="32"/>
        </w:rPr>
        <w:fldChar w:fldCharType="end"/>
      </w:r>
      <w:r>
        <w:rPr>
          <w:spacing w:val="-2"/>
          <w:sz w:val="32"/>
        </w:rPr>
        <w:t>。英方指南</w:t>
      </w:r>
      <w:r>
        <w:rPr>
          <w:sz w:val="32"/>
        </w:rPr>
        <w:t>链接：</w:t>
      </w:r>
      <w:r>
        <w:rPr>
          <w:rFonts w:ascii="Times New Roman" w:eastAsia="Times New Roman"/>
          <w:sz w:val="32"/>
        </w:rPr>
        <w:t>https://</w:t>
      </w:r>
      <w:r>
        <w:fldChar w:fldCharType="begin"/>
      </w:r>
      <w:r>
        <w:instrText xml:space="preserve"> HYPERLINK "http://www.ukri.org/opportunity/china-uk-one-health-research-" \h </w:instrText>
      </w:r>
      <w:r>
        <w:fldChar w:fldCharType="separate"/>
      </w:r>
      <w:r>
        <w:rPr>
          <w:rFonts w:ascii="Times New Roman" w:eastAsia="Times New Roman"/>
          <w:sz w:val="32"/>
        </w:rPr>
        <w:t>www.ukri.org/opportunity/china-uk-one-health-research-</w:t>
      </w:r>
      <w:r>
        <w:rPr>
          <w:rFonts w:ascii="Times New Roman" w:eastAsia="Times New Roman"/>
          <w:sz w:val="32"/>
        </w:rPr>
        <w:fldChar w:fldCharType="end"/>
      </w:r>
      <w:r>
        <w:rPr>
          <w:rFonts w:ascii="Times New Roman" w:eastAsia="Times New Roman"/>
          <w:sz w:val="32"/>
        </w:rPr>
        <w:t>for-epidemic-preparedness-and-amr/</w:t>
      </w:r>
      <w:r>
        <w:rPr>
          <w:sz w:val="32"/>
        </w:rPr>
        <w:t>。</w:t>
      </w:r>
    </w:p>
    <w:p>
      <w:pPr>
        <w:pStyle w:val="2"/>
        <w:numPr>
          <w:ilvl w:val="1"/>
          <w:numId w:val="1"/>
        </w:numPr>
        <w:tabs>
          <w:tab w:val="left" w:pos="1273"/>
        </w:tabs>
        <w:spacing w:before="0" w:after="0" w:line="483" w:lineRule="exact"/>
        <w:ind w:left="1272" w:right="0" w:hanging="543"/>
        <w:jc w:val="left"/>
      </w:pPr>
      <w:r>
        <w:rPr>
          <w:spacing w:val="-3"/>
        </w:rPr>
        <w:t>中国和马耳他政府间联合研究项目</w:t>
      </w:r>
    </w:p>
    <w:p>
      <w:pPr>
        <w:pStyle w:val="3"/>
        <w:spacing w:before="101" w:line="340" w:lineRule="auto"/>
        <w:ind w:right="278" w:firstLine="624"/>
      </w:pPr>
      <w:r>
        <w:rPr>
          <w:spacing w:val="-14"/>
          <w:w w:val="95"/>
        </w:rPr>
        <w:t>合作协议：《中华人民共和国政府与马耳他政府科学技术合</w:t>
      </w:r>
      <w:r>
        <w:rPr>
          <w:spacing w:val="-33"/>
        </w:rPr>
        <w:t>作协定》。</w:t>
      </w:r>
    </w:p>
    <w:p>
      <w:pPr>
        <w:spacing w:after="0" w:line="340" w:lineRule="auto"/>
        <w:sectPr>
          <w:pgSz w:w="11910" w:h="16840"/>
          <w:pgMar w:top="1580" w:right="1280" w:bottom="1740" w:left="1480" w:header="0" w:footer="1549" w:gutter="0"/>
          <w:cols w:space="720" w:num="1"/>
        </w:sectPr>
      </w:pPr>
    </w:p>
    <w:p>
      <w:pPr>
        <w:pStyle w:val="3"/>
        <w:ind w:left="0"/>
        <w:rPr>
          <w:sz w:val="20"/>
        </w:rPr>
      </w:pPr>
    </w:p>
    <w:p>
      <w:pPr>
        <w:pStyle w:val="3"/>
        <w:spacing w:before="2"/>
        <w:ind w:left="0"/>
        <w:rPr>
          <w:sz w:val="15"/>
        </w:rPr>
      </w:pPr>
    </w:p>
    <w:p>
      <w:pPr>
        <w:pStyle w:val="3"/>
        <w:spacing w:before="54"/>
        <w:ind w:left="730"/>
      </w:pPr>
      <w:r>
        <w:rPr>
          <w:w w:val="95"/>
        </w:rPr>
        <w:t>领域方向：</w:t>
      </w:r>
    </w:p>
    <w:p>
      <w:pPr>
        <w:pStyle w:val="8"/>
        <w:numPr>
          <w:ilvl w:val="0"/>
          <w:numId w:val="12"/>
        </w:numPr>
        <w:tabs>
          <w:tab w:val="left" w:pos="1132"/>
        </w:tabs>
        <w:spacing w:before="171" w:after="0" w:line="340" w:lineRule="auto"/>
        <w:ind w:left="106" w:right="280" w:firstLine="624"/>
        <w:jc w:val="left"/>
        <w:rPr>
          <w:sz w:val="32"/>
        </w:rPr>
      </w:pPr>
      <w:r>
        <w:rPr>
          <w:w w:val="95"/>
          <w:sz w:val="32"/>
        </w:rPr>
        <w:t>健康，重点关注：癌症；细胞疗法；药物开发；中药；数</w:t>
      </w:r>
      <w:r>
        <w:rPr>
          <w:sz w:val="32"/>
        </w:rPr>
        <w:t>字工具支持医疗。</w:t>
      </w:r>
    </w:p>
    <w:p>
      <w:pPr>
        <w:pStyle w:val="8"/>
        <w:numPr>
          <w:ilvl w:val="0"/>
          <w:numId w:val="12"/>
        </w:numPr>
        <w:tabs>
          <w:tab w:val="left" w:pos="1132"/>
        </w:tabs>
        <w:spacing w:before="2" w:after="0" w:line="340" w:lineRule="auto"/>
        <w:ind w:left="106" w:right="277" w:firstLine="624"/>
        <w:jc w:val="left"/>
        <w:rPr>
          <w:sz w:val="32"/>
        </w:rPr>
      </w:pPr>
      <w:r>
        <w:rPr>
          <w:w w:val="95"/>
          <w:sz w:val="32"/>
        </w:rPr>
        <w:t>绿色和蓝色经济转型，重点关注：可再生能源；可持续交</w:t>
      </w:r>
      <w:r>
        <w:rPr>
          <w:sz w:val="32"/>
        </w:rPr>
        <w:t>通；智能制造；海洋与海事技术。</w:t>
      </w:r>
    </w:p>
    <w:p>
      <w:pPr>
        <w:pStyle w:val="8"/>
        <w:numPr>
          <w:ilvl w:val="0"/>
          <w:numId w:val="12"/>
        </w:numPr>
        <w:tabs>
          <w:tab w:val="left" w:pos="1132"/>
        </w:tabs>
        <w:spacing w:before="0" w:after="0" w:line="340" w:lineRule="auto"/>
        <w:ind w:left="106" w:right="277" w:firstLine="624"/>
        <w:jc w:val="left"/>
        <w:rPr>
          <w:sz w:val="32"/>
        </w:rPr>
      </w:pPr>
      <w:r>
        <w:rPr>
          <w:w w:val="95"/>
          <w:sz w:val="32"/>
        </w:rPr>
        <w:t>数字技术，重点关注：广泛意义上的数字技术；交叉领域</w:t>
      </w:r>
      <w:r>
        <w:rPr>
          <w:sz w:val="32"/>
        </w:rPr>
        <w:t>的数字技术。</w:t>
      </w:r>
    </w:p>
    <w:p>
      <w:pPr>
        <w:pStyle w:val="3"/>
        <w:spacing w:line="410" w:lineRule="exact"/>
        <w:ind w:left="730"/>
      </w:pPr>
      <w:r>
        <w:rPr>
          <w:spacing w:val="-6"/>
        </w:rPr>
        <w:t>拟支持项目数：</w:t>
      </w:r>
      <w:r>
        <w:rPr>
          <w:rFonts w:ascii="Times New Roman" w:eastAsia="Times New Roman"/>
          <w:spacing w:val="-6"/>
        </w:rPr>
        <w:t>4</w:t>
      </w:r>
      <w:r>
        <w:rPr>
          <w:spacing w:val="-6"/>
        </w:rPr>
        <w:t>个。</w:t>
      </w:r>
    </w:p>
    <w:p>
      <w:pPr>
        <w:pStyle w:val="3"/>
        <w:spacing w:before="172"/>
        <w:ind w:left="730"/>
      </w:pPr>
      <w:r>
        <w:rPr>
          <w:w w:val="95"/>
        </w:rPr>
        <w:t>共拟支持经费：</w:t>
      </w:r>
      <w:r>
        <w:rPr>
          <w:rFonts w:ascii="Times New Roman" w:eastAsia="Times New Roman"/>
          <w:w w:val="95"/>
        </w:rPr>
        <w:t>640</w:t>
      </w:r>
      <w:r>
        <w:rPr>
          <w:w w:val="95"/>
        </w:rPr>
        <w:t>万元人民币。</w:t>
      </w:r>
    </w:p>
    <w:p>
      <w:pPr>
        <w:pStyle w:val="3"/>
        <w:spacing w:before="171" w:line="340" w:lineRule="auto"/>
        <w:ind w:right="131" w:firstLine="624"/>
        <w:jc w:val="both"/>
      </w:pPr>
      <w:r>
        <w:rPr>
          <w:spacing w:val="-2"/>
          <w:w w:val="95"/>
        </w:rPr>
        <w:t>其他要求：项目执行期一般不超过</w:t>
      </w:r>
      <w:r>
        <w:rPr>
          <w:rFonts w:ascii="Times New Roman" w:eastAsia="Times New Roman"/>
          <w:w w:val="95"/>
        </w:rPr>
        <w:t>2</w:t>
      </w:r>
      <w:r>
        <w:rPr>
          <w:w w:val="95"/>
        </w:rPr>
        <w:t>年。项目合作双方需分</w:t>
      </w:r>
      <w:r>
        <w:rPr>
          <w:spacing w:val="-4"/>
        </w:rPr>
        <w:t>别向本国的项目征集部门提交申报材料，单方申报项目无效。马</w:t>
      </w:r>
      <w:r>
        <w:rPr>
          <w:spacing w:val="-2"/>
        </w:rPr>
        <w:t>耳他项目征集部门联系方式，邮箱：</w:t>
      </w:r>
      <w:r>
        <w:fldChar w:fldCharType="begin"/>
      </w:r>
      <w:r>
        <w:instrText xml:space="preserve"> HYPERLINK "mailto:international.mcst@gov.mt" \h </w:instrText>
      </w:r>
      <w:r>
        <w:fldChar w:fldCharType="separate"/>
      </w:r>
      <w:r>
        <w:rPr>
          <w:rFonts w:ascii="Times New Roman" w:eastAsia="Times New Roman"/>
          <w:spacing w:val="-2"/>
        </w:rPr>
        <w:t>international.mcst@gov.mt</w:t>
      </w:r>
      <w:r>
        <w:rPr>
          <w:rFonts w:ascii="Times New Roman" w:eastAsia="Times New Roman"/>
          <w:spacing w:val="-2"/>
        </w:rPr>
        <w:fldChar w:fldCharType="end"/>
      </w:r>
      <w:r>
        <w:rPr>
          <w:spacing w:val="-2"/>
        </w:rPr>
        <w:t>，</w:t>
      </w:r>
      <w:r>
        <w:rPr>
          <w:spacing w:val="-17"/>
        </w:rPr>
        <w:t>网址：</w:t>
      </w:r>
      <w:r>
        <w:fldChar w:fldCharType="begin"/>
      </w:r>
      <w:r>
        <w:instrText xml:space="preserve"> HYPERLINK "http://mcst.gov.mt/science-technology-" \h </w:instrText>
      </w:r>
      <w:r>
        <w:fldChar w:fldCharType="separate"/>
      </w:r>
      <w:r>
        <w:rPr>
          <w:rFonts w:ascii="Times New Roman" w:eastAsia="Times New Roman"/>
          <w:spacing w:val="-17"/>
        </w:rPr>
        <w:t>http://mcst.gov.mt/science-technology-</w:t>
      </w:r>
      <w:r>
        <w:rPr>
          <w:rFonts w:ascii="Times New Roman" w:eastAsia="Times New Roman"/>
          <w:spacing w:val="-17"/>
        </w:rPr>
        <w:fldChar w:fldCharType="end"/>
      </w:r>
      <w:r>
        <w:rPr>
          <w:rFonts w:ascii="Times New Roman" w:eastAsia="Times New Roman"/>
          <w:spacing w:val="-17"/>
        </w:rPr>
        <w:t>cooperation-sino-malta-fund/</w:t>
      </w:r>
      <w:r>
        <w:rPr>
          <w:spacing w:val="-16"/>
        </w:rPr>
        <w:t>。</w:t>
      </w:r>
    </w:p>
    <w:p>
      <w:pPr>
        <w:pStyle w:val="2"/>
        <w:spacing w:line="484" w:lineRule="exact"/>
        <w:ind w:left="730" w:firstLine="0"/>
      </w:pPr>
      <w:r>
        <w:rPr>
          <w:rFonts w:ascii="Times New Roman" w:eastAsia="Times New Roman"/>
          <w:spacing w:val="-3"/>
        </w:rPr>
        <w:t>2.0</w:t>
      </w:r>
      <w:r>
        <w:rPr>
          <w:spacing w:val="-2"/>
        </w:rPr>
        <w:t>中国和欧洲国家联合实验室合作项目</w:t>
      </w:r>
    </w:p>
    <w:p>
      <w:pPr>
        <w:pStyle w:val="3"/>
        <w:spacing w:before="101" w:line="340" w:lineRule="auto"/>
        <w:ind w:right="118" w:firstLine="624"/>
        <w:jc w:val="both"/>
      </w:pPr>
      <w:r>
        <w:rPr>
          <w:spacing w:val="-19"/>
        </w:rPr>
        <w:t>合作协议：《中英科技创新合作战略》《中法第十四届科技</w:t>
      </w:r>
      <w:r>
        <w:rPr>
          <w:spacing w:val="-13"/>
        </w:rPr>
        <w:t>合作联委会会议纪要》《中国科技部与意大利教研部关于加强科技创新合作的备忘录》《中国科技部与西班牙科学和创新部关于</w:t>
      </w:r>
      <w:r>
        <w:rPr>
          <w:spacing w:val="-10"/>
        </w:rPr>
        <w:t>重点领域科技创新合作的谅解备忘录》《中国科技部与葡萄牙科</w:t>
      </w:r>
      <w:r>
        <w:rPr>
          <w:w w:val="95"/>
        </w:rPr>
        <w:t>技高教部关于推动</w:t>
      </w:r>
      <w:r>
        <w:rPr>
          <w:rFonts w:ascii="Times New Roman" w:eastAsia="Times New Roman"/>
          <w:w w:val="95"/>
        </w:rPr>
        <w:t>2030</w:t>
      </w:r>
      <w:r>
        <w:rPr>
          <w:w w:val="95"/>
        </w:rPr>
        <w:t>中葡科技伙伴关系合作的谅解备忘录》</w:t>
      </w:r>
    </w:p>
    <w:p>
      <w:pPr>
        <w:pStyle w:val="3"/>
      </w:pPr>
      <w:r>
        <w:rPr>
          <w:spacing w:val="-13"/>
          <w:w w:val="95"/>
        </w:rPr>
        <w:t>《中希科技创新合作备忘录》《科技部国际合作司与比利时瓦隆</w:t>
      </w:r>
    </w:p>
    <w:p>
      <w:pPr>
        <w:pStyle w:val="3"/>
        <w:spacing w:before="173" w:line="340" w:lineRule="auto"/>
        <w:ind w:left="730" w:right="118" w:hanging="624"/>
      </w:pPr>
      <w:r>
        <w:rPr>
          <w:spacing w:val="-7"/>
        </w:rPr>
        <w:t>—布鲁塞尔国际关系署科技合作联委会第五次会议会议纪要》。</w:t>
      </w:r>
      <w:r>
        <w:rPr>
          <w:spacing w:val="-25"/>
          <w:w w:val="95"/>
        </w:rPr>
        <w:t>领域方向：环境</w:t>
      </w:r>
      <w:r>
        <w:rPr>
          <w:w w:val="95"/>
        </w:rPr>
        <w:t>（包括气候变化和碳中和</w:t>
      </w:r>
      <w:r>
        <w:rPr>
          <w:spacing w:val="-124"/>
          <w:w w:val="95"/>
        </w:rPr>
        <w:t>）</w:t>
      </w:r>
      <w:r>
        <w:rPr>
          <w:spacing w:val="-25"/>
          <w:w w:val="95"/>
        </w:rPr>
        <w:t>，卫生健康，农业、</w:t>
      </w:r>
    </w:p>
    <w:p>
      <w:pPr>
        <w:spacing w:after="0" w:line="340" w:lineRule="auto"/>
        <w:sectPr>
          <w:pgSz w:w="11910" w:h="16840"/>
          <w:pgMar w:top="1580" w:right="1280" w:bottom="1740" w:left="1480" w:header="0" w:footer="1549" w:gutter="0"/>
          <w:cols w:space="720" w:num="1"/>
        </w:sectPr>
      </w:pPr>
    </w:p>
    <w:p>
      <w:pPr>
        <w:pStyle w:val="3"/>
        <w:ind w:left="0"/>
        <w:rPr>
          <w:sz w:val="20"/>
        </w:rPr>
      </w:pPr>
    </w:p>
    <w:p>
      <w:pPr>
        <w:pStyle w:val="3"/>
        <w:spacing w:before="2"/>
        <w:ind w:left="0"/>
        <w:rPr>
          <w:sz w:val="15"/>
        </w:rPr>
      </w:pPr>
    </w:p>
    <w:p>
      <w:pPr>
        <w:pStyle w:val="3"/>
        <w:spacing w:before="54" w:line="340" w:lineRule="auto"/>
        <w:ind w:right="273"/>
        <w:jc w:val="both"/>
      </w:pPr>
      <w:r>
        <w:rPr>
          <w:w w:val="95"/>
        </w:rPr>
        <w:t>食品和生物技术，基础科学，文化遗产，航空航天，人工智能，先进材料，信息通信技术，海洋和海事技术，智慧城市，生产技术（包括智能制造</w:t>
      </w:r>
      <w:r>
        <w:rPr>
          <w:spacing w:val="-100"/>
          <w:w w:val="95"/>
        </w:rPr>
        <w:t>）</w:t>
      </w:r>
      <w:r>
        <w:rPr>
          <w:spacing w:val="-21"/>
          <w:w w:val="95"/>
        </w:rPr>
        <w:t>，清洁技术</w:t>
      </w:r>
      <w:r>
        <w:rPr>
          <w:w w:val="95"/>
        </w:rPr>
        <w:t>（包括新能源、可再生能源、节能</w:t>
      </w:r>
      <w:r>
        <w:t>减排）等领域。</w:t>
      </w:r>
    </w:p>
    <w:p>
      <w:pPr>
        <w:pStyle w:val="3"/>
        <w:spacing w:line="409" w:lineRule="exact"/>
        <w:ind w:left="730"/>
        <w:jc w:val="both"/>
      </w:pPr>
      <w:r>
        <w:rPr>
          <w:spacing w:val="-6"/>
        </w:rPr>
        <w:t>拟支持项目数：</w:t>
      </w:r>
      <w:r>
        <w:rPr>
          <w:rFonts w:ascii="Times New Roman" w:eastAsia="Times New Roman"/>
          <w:spacing w:val="-6"/>
        </w:rPr>
        <w:t>15</w:t>
      </w:r>
      <w:r>
        <w:rPr>
          <w:spacing w:val="-5"/>
        </w:rPr>
        <w:t>个。</w:t>
      </w:r>
    </w:p>
    <w:p>
      <w:pPr>
        <w:pStyle w:val="3"/>
        <w:spacing w:before="173" w:line="340" w:lineRule="auto"/>
        <w:ind w:left="730" w:right="3649"/>
        <w:jc w:val="both"/>
      </w:pPr>
      <w:r>
        <w:rPr>
          <w:spacing w:val="-7"/>
        </w:rPr>
        <w:t>共拟支持经费：</w:t>
      </w:r>
      <w:r>
        <w:rPr>
          <w:rFonts w:ascii="Times New Roman" w:eastAsia="Times New Roman"/>
          <w:spacing w:val="-7"/>
        </w:rPr>
        <w:t>3000</w:t>
      </w:r>
      <w:r>
        <w:rPr>
          <w:spacing w:val="-7"/>
        </w:rPr>
        <w:t>万元人民币。</w:t>
      </w:r>
      <w:r>
        <w:t>其他要求：</w:t>
      </w:r>
    </w:p>
    <w:p>
      <w:pPr>
        <w:pStyle w:val="8"/>
        <w:numPr>
          <w:ilvl w:val="0"/>
          <w:numId w:val="13"/>
        </w:numPr>
        <w:tabs>
          <w:tab w:val="left" w:pos="1521"/>
        </w:tabs>
        <w:spacing w:before="0" w:after="0" w:line="340" w:lineRule="auto"/>
        <w:ind w:left="106" w:right="119" w:firstLine="624"/>
        <w:jc w:val="left"/>
        <w:rPr>
          <w:sz w:val="32"/>
        </w:rPr>
      </w:pPr>
      <w:r>
        <w:rPr>
          <w:w w:val="95"/>
          <w:sz w:val="32"/>
        </w:rPr>
        <w:t>合作国别仅限英国、法国、意大利、西班牙、葡萄牙、</w:t>
      </w:r>
      <w:r>
        <w:rPr>
          <w:spacing w:val="-23"/>
          <w:sz w:val="32"/>
        </w:rPr>
        <w:t>希腊、比利时</w:t>
      </w:r>
      <w:r>
        <w:rPr>
          <w:spacing w:val="-3"/>
          <w:sz w:val="32"/>
        </w:rPr>
        <w:t>（仅限瓦隆和布鲁塞尔大区</w:t>
      </w:r>
      <w:r>
        <w:rPr>
          <w:spacing w:val="-111"/>
          <w:sz w:val="32"/>
        </w:rPr>
        <w:t>）</w:t>
      </w:r>
      <w:r>
        <w:rPr>
          <w:spacing w:val="-16"/>
          <w:sz w:val="32"/>
        </w:rPr>
        <w:t>，项目申报名称格式为</w:t>
      </w:r>
      <w:r>
        <w:rPr>
          <w:sz w:val="32"/>
        </w:rPr>
        <w:t>“中</w:t>
      </w:r>
      <w:r>
        <w:rPr>
          <w:rFonts w:ascii="Times New Roman" w:hAnsi="Times New Roman" w:eastAsia="Times New Roman"/>
          <w:sz w:val="32"/>
        </w:rPr>
        <w:t>+</w:t>
      </w:r>
      <w:r>
        <w:rPr>
          <w:sz w:val="32"/>
        </w:rPr>
        <w:t>合作国家简称</w:t>
      </w:r>
      <w:r>
        <w:rPr>
          <w:rFonts w:ascii="Times New Roman" w:hAnsi="Times New Roman" w:eastAsia="Times New Roman"/>
          <w:sz w:val="32"/>
        </w:rPr>
        <w:t>+</w:t>
      </w:r>
      <w:r>
        <w:rPr>
          <w:sz w:val="32"/>
        </w:rPr>
        <w:t>研究领域</w:t>
      </w:r>
      <w:r>
        <w:rPr>
          <w:rFonts w:ascii="Times New Roman" w:hAnsi="Times New Roman" w:eastAsia="Times New Roman"/>
          <w:sz w:val="32"/>
        </w:rPr>
        <w:t>+</w:t>
      </w:r>
      <w:r>
        <w:rPr>
          <w:spacing w:val="-24"/>
          <w:sz w:val="32"/>
        </w:rPr>
        <w:t>联合实验室”。</w:t>
      </w:r>
    </w:p>
    <w:p>
      <w:pPr>
        <w:pStyle w:val="8"/>
        <w:numPr>
          <w:ilvl w:val="0"/>
          <w:numId w:val="13"/>
        </w:numPr>
        <w:tabs>
          <w:tab w:val="left" w:pos="1521"/>
        </w:tabs>
        <w:spacing w:before="0" w:after="0" w:line="340" w:lineRule="auto"/>
        <w:ind w:left="106" w:right="270" w:firstLine="624"/>
        <w:jc w:val="both"/>
        <w:rPr>
          <w:sz w:val="32"/>
        </w:rPr>
      </w:pPr>
      <w:r>
        <w:rPr>
          <w:spacing w:val="-9"/>
          <w:w w:val="95"/>
          <w:sz w:val="32"/>
        </w:rPr>
        <w:t>该项目面向</w:t>
      </w:r>
      <w:r>
        <w:rPr>
          <w:rFonts w:ascii="Times New Roman" w:eastAsia="Times New Roman"/>
          <w:w w:val="95"/>
          <w:sz w:val="32"/>
        </w:rPr>
        <w:t>2023</w:t>
      </w:r>
      <w:r>
        <w:rPr>
          <w:spacing w:val="-25"/>
          <w:w w:val="95"/>
          <w:sz w:val="32"/>
        </w:rPr>
        <w:t>年</w:t>
      </w:r>
      <w:r>
        <w:rPr>
          <w:rFonts w:ascii="Times New Roman" w:eastAsia="Times New Roman"/>
          <w:w w:val="95"/>
          <w:sz w:val="32"/>
        </w:rPr>
        <w:t>1</w:t>
      </w:r>
      <w:r>
        <w:rPr>
          <w:spacing w:val="-23"/>
          <w:w w:val="95"/>
          <w:sz w:val="32"/>
        </w:rPr>
        <w:t>月</w:t>
      </w:r>
      <w:r>
        <w:rPr>
          <w:rFonts w:ascii="Times New Roman" w:eastAsia="Times New Roman"/>
          <w:w w:val="95"/>
          <w:sz w:val="32"/>
        </w:rPr>
        <w:t>1</w:t>
      </w:r>
      <w:r>
        <w:rPr>
          <w:w w:val="95"/>
          <w:sz w:val="32"/>
        </w:rPr>
        <w:t>日前已建立的联合实验室；申报时应提供双方实验室依托单位签署的关于共建联合实验室合作协议（</w:t>
      </w:r>
      <w:r>
        <w:rPr>
          <w:spacing w:val="-6"/>
          <w:w w:val="95"/>
          <w:sz w:val="32"/>
        </w:rPr>
        <w:t>协议签署日期须早于</w:t>
      </w:r>
      <w:r>
        <w:rPr>
          <w:rFonts w:ascii="Times New Roman" w:eastAsia="Times New Roman"/>
          <w:w w:val="95"/>
          <w:sz w:val="32"/>
        </w:rPr>
        <w:t>2023</w:t>
      </w:r>
      <w:r>
        <w:rPr>
          <w:spacing w:val="-28"/>
          <w:w w:val="95"/>
          <w:sz w:val="32"/>
        </w:rPr>
        <w:t>年</w:t>
      </w:r>
      <w:r>
        <w:rPr>
          <w:rFonts w:ascii="Times New Roman" w:eastAsia="Times New Roman"/>
          <w:w w:val="95"/>
          <w:sz w:val="32"/>
        </w:rPr>
        <w:t>1</w:t>
      </w:r>
      <w:r>
        <w:rPr>
          <w:spacing w:val="-28"/>
          <w:w w:val="95"/>
          <w:sz w:val="32"/>
        </w:rPr>
        <w:t>月</w:t>
      </w:r>
      <w:r>
        <w:rPr>
          <w:rFonts w:ascii="Times New Roman" w:eastAsia="Times New Roman"/>
          <w:w w:val="95"/>
          <w:sz w:val="32"/>
        </w:rPr>
        <w:t>1</w:t>
      </w:r>
      <w:r>
        <w:rPr>
          <w:w w:val="95"/>
          <w:sz w:val="32"/>
        </w:rPr>
        <w:t>日，</w:t>
      </w:r>
      <w:r>
        <w:rPr>
          <w:rFonts w:ascii="Times New Roman" w:eastAsia="Times New Roman"/>
          <w:w w:val="95"/>
          <w:sz w:val="32"/>
        </w:rPr>
        <w:t>1</w:t>
      </w:r>
      <w:r>
        <w:rPr>
          <w:w w:val="95"/>
          <w:sz w:val="32"/>
        </w:rPr>
        <w:t>份共建联合实</w:t>
      </w:r>
    </w:p>
    <w:p>
      <w:pPr>
        <w:pStyle w:val="3"/>
        <w:spacing w:before="1" w:line="340" w:lineRule="auto"/>
        <w:ind w:right="275"/>
        <w:jc w:val="both"/>
      </w:pPr>
      <w:r>
        <w:rPr>
          <w:spacing w:val="-3"/>
          <w:w w:val="99"/>
        </w:rPr>
        <w:t>验室合作协议仅支持申报</w:t>
      </w:r>
      <w:r>
        <w:rPr>
          <w:rFonts w:ascii="Times New Roman" w:eastAsia="Times New Roman"/>
          <w:w w:val="99"/>
        </w:rPr>
        <w:t>1</w:t>
      </w:r>
      <w:r>
        <w:rPr>
          <w:spacing w:val="-2"/>
          <w:w w:val="99"/>
        </w:rPr>
        <w:t>个项目</w:t>
      </w:r>
      <w:r>
        <w:rPr>
          <w:spacing w:val="-156"/>
          <w:w w:val="99"/>
        </w:rPr>
        <w:t>）</w:t>
      </w:r>
      <w:r>
        <w:rPr>
          <w:spacing w:val="-3"/>
          <w:w w:val="99"/>
        </w:rPr>
        <w:t>；牵头申报单位须为共建联</w:t>
      </w:r>
      <w:r>
        <w:t>合实验室合作协议中的签约方。</w:t>
      </w:r>
    </w:p>
    <w:p>
      <w:pPr>
        <w:pStyle w:val="8"/>
        <w:numPr>
          <w:ilvl w:val="0"/>
          <w:numId w:val="13"/>
        </w:numPr>
        <w:tabs>
          <w:tab w:val="left" w:pos="1519"/>
        </w:tabs>
        <w:spacing w:before="0" w:after="0" w:line="410" w:lineRule="exact"/>
        <w:ind w:left="1518" w:right="0" w:hanging="789"/>
        <w:jc w:val="both"/>
        <w:rPr>
          <w:sz w:val="32"/>
        </w:rPr>
      </w:pPr>
      <w:r>
        <w:rPr>
          <w:spacing w:val="-5"/>
          <w:w w:val="95"/>
          <w:sz w:val="32"/>
        </w:rPr>
        <w:t>项目实施周期一般为</w:t>
      </w:r>
      <w:r>
        <w:rPr>
          <w:rFonts w:ascii="Times New Roman" w:eastAsia="Times New Roman"/>
          <w:w w:val="95"/>
          <w:sz w:val="32"/>
        </w:rPr>
        <w:t>3</w:t>
      </w:r>
      <w:r>
        <w:rPr>
          <w:w w:val="95"/>
          <w:sz w:val="32"/>
        </w:rPr>
        <w:t>年。</w:t>
      </w:r>
    </w:p>
    <w:p>
      <w:pPr>
        <w:pStyle w:val="8"/>
        <w:numPr>
          <w:ilvl w:val="0"/>
          <w:numId w:val="13"/>
        </w:numPr>
        <w:tabs>
          <w:tab w:val="left" w:pos="1521"/>
        </w:tabs>
        <w:spacing w:before="173" w:after="0" w:line="340" w:lineRule="auto"/>
        <w:ind w:left="106" w:right="275" w:firstLine="624"/>
        <w:jc w:val="both"/>
        <w:rPr>
          <w:rFonts w:ascii="Times New Roman" w:eastAsia="Times New Roman"/>
          <w:sz w:val="32"/>
        </w:rPr>
      </w:pPr>
      <w:r>
        <w:rPr>
          <w:spacing w:val="-11"/>
          <w:sz w:val="32"/>
        </w:rPr>
        <w:t>申报单位应提供：由外方政府部门签章出具的</w:t>
      </w:r>
      <w:r>
        <w:rPr>
          <w:sz w:val="32"/>
        </w:rPr>
        <w:t>（如相</w:t>
      </w:r>
      <w:r>
        <w:rPr>
          <w:w w:val="95"/>
          <w:sz w:val="32"/>
        </w:rPr>
        <w:t>关国家负责科技创新的政府部门、国家科研中心或科研创新署、驻华使馆等）对该联合实验室合作已给予经费、项目、实物等物质支持的正式文件（内容包括双方合作机构、联合实验室名称、外方政府部门对联合实验室合作提供的支持措施及联系人信息，</w:t>
      </w:r>
      <w:r>
        <w:rPr>
          <w:sz w:val="32"/>
        </w:rPr>
        <w:t>须依照模板出具并附有效签章，文件模板下载链接：</w:t>
      </w:r>
      <w:r>
        <w:fldChar w:fldCharType="begin"/>
      </w:r>
      <w:r>
        <w:instrText xml:space="preserve"> HYPERLINK "https://service/" \h </w:instrText>
      </w:r>
      <w:r>
        <w:fldChar w:fldCharType="separate"/>
      </w:r>
      <w:r>
        <w:rPr>
          <w:rFonts w:ascii="Times New Roman" w:eastAsia="Times New Roman"/>
          <w:sz w:val="32"/>
        </w:rPr>
        <w:t>https://service.</w:t>
      </w:r>
      <w:r>
        <w:rPr>
          <w:rFonts w:ascii="Times New Roman" w:eastAsia="Times New Roman"/>
          <w:sz w:val="32"/>
        </w:rPr>
        <w:fldChar w:fldCharType="end"/>
      </w:r>
    </w:p>
    <w:p>
      <w:pPr>
        <w:spacing w:after="0" w:line="340" w:lineRule="auto"/>
        <w:jc w:val="both"/>
        <w:rPr>
          <w:rFonts w:ascii="Times New Roman" w:eastAsia="Times New Roman"/>
          <w:sz w:val="32"/>
        </w:rPr>
        <w:sectPr>
          <w:pgSz w:w="11910" w:h="16840"/>
          <w:pgMar w:top="1580" w:right="1280" w:bottom="1740" w:left="1480" w:header="0" w:footer="1549" w:gutter="0"/>
          <w:cols w:space="720" w:num="1"/>
        </w:sectPr>
      </w:pPr>
    </w:p>
    <w:p>
      <w:pPr>
        <w:pStyle w:val="3"/>
        <w:ind w:left="0"/>
        <w:rPr>
          <w:rFonts w:ascii="Times New Roman"/>
          <w:sz w:val="20"/>
        </w:rPr>
      </w:pPr>
    </w:p>
    <w:p>
      <w:pPr>
        <w:pStyle w:val="3"/>
        <w:spacing w:before="3"/>
        <w:ind w:left="0"/>
        <w:rPr>
          <w:rFonts w:ascii="Times New Roman"/>
          <w:sz w:val="18"/>
        </w:rPr>
      </w:pPr>
    </w:p>
    <w:p>
      <w:pPr>
        <w:pStyle w:val="3"/>
        <w:spacing w:before="64" w:line="340" w:lineRule="auto"/>
        <w:ind w:right="253"/>
        <w:jc w:val="both"/>
      </w:pPr>
      <w:r>
        <w:rPr>
          <w:rFonts w:ascii="Times New Roman" w:eastAsia="Times New Roman"/>
          <w:spacing w:val="-4"/>
          <w:w w:val="99"/>
        </w:rPr>
        <w:t>m</w:t>
      </w:r>
      <w:r>
        <w:rPr>
          <w:rFonts w:ascii="Times New Roman" w:eastAsia="Times New Roman"/>
          <w:spacing w:val="-6"/>
          <w:w w:val="99"/>
        </w:rPr>
        <w:t>o</w:t>
      </w:r>
      <w:r>
        <w:rPr>
          <w:rFonts w:ascii="Times New Roman" w:eastAsia="Times New Roman"/>
          <w:spacing w:val="-2"/>
          <w:w w:val="99"/>
        </w:rPr>
        <w:t>s</w:t>
      </w:r>
      <w:r>
        <w:rPr>
          <w:rFonts w:ascii="Times New Roman" w:eastAsia="Times New Roman"/>
          <w:spacing w:val="-5"/>
          <w:w w:val="99"/>
        </w:rPr>
        <w:t>t</w:t>
      </w:r>
      <w:r>
        <w:rPr>
          <w:rFonts w:ascii="Times New Roman" w:eastAsia="Times New Roman"/>
          <w:spacing w:val="-3"/>
          <w:w w:val="99"/>
        </w:rPr>
        <w:t>.</w:t>
      </w:r>
      <w:r>
        <w:rPr>
          <w:rFonts w:ascii="Times New Roman" w:eastAsia="Times New Roman"/>
          <w:spacing w:val="-4"/>
          <w:w w:val="99"/>
        </w:rPr>
        <w:t>go</w:t>
      </w:r>
      <w:r>
        <w:rPr>
          <w:rFonts w:ascii="Times New Roman" w:eastAsia="Times New Roman"/>
          <w:spacing w:val="-26"/>
          <w:w w:val="99"/>
        </w:rPr>
        <w:t>v</w:t>
      </w:r>
      <w:r>
        <w:rPr>
          <w:rFonts w:ascii="Times New Roman" w:eastAsia="Times New Roman"/>
          <w:spacing w:val="-3"/>
          <w:w w:val="99"/>
        </w:rPr>
        <w:t>.</w:t>
      </w:r>
      <w:r>
        <w:rPr>
          <w:rFonts w:ascii="Times New Roman" w:eastAsia="Times New Roman"/>
          <w:spacing w:val="-5"/>
          <w:w w:val="99"/>
        </w:rPr>
        <w:t>c</w:t>
      </w:r>
      <w:r>
        <w:rPr>
          <w:rFonts w:ascii="Times New Roman" w:eastAsia="Times New Roman"/>
          <w:spacing w:val="-4"/>
          <w:w w:val="99"/>
        </w:rPr>
        <w:t>n</w:t>
      </w:r>
      <w:r>
        <w:rPr>
          <w:rFonts w:ascii="Times New Roman" w:eastAsia="Times New Roman"/>
          <w:spacing w:val="-5"/>
          <w:w w:val="99"/>
        </w:rPr>
        <w:t>/</w:t>
      </w:r>
      <w:r>
        <w:rPr>
          <w:rFonts w:ascii="Times New Roman" w:eastAsia="Times New Roman"/>
          <w:spacing w:val="-4"/>
          <w:w w:val="99"/>
        </w:rPr>
        <w:t>k</w:t>
      </w:r>
      <w:r>
        <w:rPr>
          <w:rFonts w:ascii="Times New Roman" w:eastAsia="Times New Roman"/>
          <w:spacing w:val="-3"/>
          <w:w w:val="99"/>
        </w:rPr>
        <w:t>j</w:t>
      </w:r>
      <w:r>
        <w:rPr>
          <w:rFonts w:ascii="Times New Roman" w:eastAsia="Times New Roman"/>
          <w:spacing w:val="-5"/>
          <w:w w:val="99"/>
        </w:rPr>
        <w:t>j</w:t>
      </w:r>
      <w:r>
        <w:rPr>
          <w:rFonts w:ascii="Times New Roman" w:eastAsia="Times New Roman"/>
          <w:spacing w:val="-4"/>
          <w:w w:val="99"/>
        </w:rPr>
        <w:t>h_</w:t>
      </w:r>
      <w:r>
        <w:rPr>
          <w:rFonts w:ascii="Times New Roman" w:eastAsia="Times New Roman"/>
          <w:spacing w:val="-5"/>
          <w:w w:val="99"/>
        </w:rPr>
        <w:t>t</w:t>
      </w:r>
      <w:r>
        <w:rPr>
          <w:rFonts w:ascii="Times New Roman" w:eastAsia="Times New Roman"/>
          <w:spacing w:val="-3"/>
          <w:w w:val="99"/>
        </w:rPr>
        <w:t>z</w:t>
      </w:r>
      <w:r>
        <w:rPr>
          <w:rFonts w:ascii="Times New Roman" w:eastAsia="Times New Roman"/>
          <w:spacing w:val="-5"/>
          <w:w w:val="99"/>
        </w:rPr>
        <w:t>t</w:t>
      </w:r>
      <w:r>
        <w:rPr>
          <w:rFonts w:ascii="Times New Roman" w:eastAsia="Times New Roman"/>
          <w:spacing w:val="-4"/>
          <w:w w:val="99"/>
        </w:rPr>
        <w:t>g_</w:t>
      </w:r>
      <w:r>
        <w:rPr>
          <w:rFonts w:ascii="Times New Roman" w:eastAsia="Times New Roman"/>
          <w:spacing w:val="-3"/>
          <w:w w:val="99"/>
        </w:rPr>
        <w:t>a</w:t>
      </w:r>
      <w:r>
        <w:rPr>
          <w:rFonts w:ascii="Times New Roman" w:eastAsia="Times New Roman"/>
          <w:spacing w:val="-5"/>
          <w:w w:val="99"/>
        </w:rPr>
        <w:t>ll</w:t>
      </w:r>
      <w:r>
        <w:rPr>
          <w:rFonts w:ascii="Times New Roman" w:eastAsia="Times New Roman"/>
          <w:spacing w:val="-3"/>
          <w:w w:val="99"/>
        </w:rPr>
        <w:t>/</w:t>
      </w:r>
      <w:r>
        <w:rPr>
          <w:rFonts w:ascii="Times New Roman" w:eastAsia="Times New Roman"/>
          <w:spacing w:val="-5"/>
          <w:w w:val="99"/>
        </w:rPr>
        <w:t>z</w:t>
      </w:r>
      <w:r>
        <w:rPr>
          <w:rFonts w:ascii="Times New Roman" w:eastAsia="Times New Roman"/>
          <w:spacing w:val="-4"/>
          <w:w w:val="99"/>
        </w:rPr>
        <w:t>n</w:t>
      </w:r>
      <w:r>
        <w:rPr>
          <w:rFonts w:ascii="Times New Roman" w:eastAsia="Times New Roman"/>
          <w:spacing w:val="-5"/>
          <w:w w:val="99"/>
        </w:rPr>
        <w:t>/</w:t>
      </w:r>
      <w:r>
        <w:rPr>
          <w:rFonts w:ascii="Times New Roman" w:eastAsia="Times New Roman"/>
          <w:spacing w:val="-4"/>
          <w:w w:val="99"/>
        </w:rPr>
        <w:t>20230404</w:t>
      </w:r>
      <w:r>
        <w:rPr>
          <w:rFonts w:ascii="Times New Roman" w:eastAsia="Times New Roman"/>
          <w:spacing w:val="-3"/>
          <w:w w:val="99"/>
        </w:rPr>
        <w:t>.</w:t>
      </w:r>
      <w:r>
        <w:rPr>
          <w:rFonts w:ascii="Times New Roman" w:eastAsia="Times New Roman"/>
          <w:spacing w:val="-4"/>
          <w:w w:val="99"/>
        </w:rPr>
        <w:t>h</w:t>
      </w:r>
      <w:r>
        <w:rPr>
          <w:rFonts w:ascii="Times New Roman" w:eastAsia="Times New Roman"/>
          <w:spacing w:val="-5"/>
          <w:w w:val="99"/>
        </w:rPr>
        <w:t>t</w:t>
      </w:r>
      <w:r>
        <w:rPr>
          <w:rFonts w:ascii="Times New Roman" w:eastAsia="Times New Roman"/>
          <w:spacing w:val="-4"/>
          <w:w w:val="99"/>
        </w:rPr>
        <w:t>m</w:t>
      </w:r>
      <w:r>
        <w:rPr>
          <w:rFonts w:ascii="Times New Roman" w:eastAsia="Times New Roman"/>
          <w:spacing w:val="2"/>
          <w:w w:val="99"/>
        </w:rPr>
        <w:t>l</w:t>
      </w:r>
      <w:r>
        <w:rPr>
          <w:spacing w:val="-161"/>
          <w:w w:val="99"/>
        </w:rPr>
        <w:t>）</w:t>
      </w:r>
      <w:r>
        <w:rPr>
          <w:spacing w:val="-10"/>
          <w:w w:val="99"/>
        </w:rPr>
        <w:t>。外方合作单位自行签</w:t>
      </w:r>
      <w:r>
        <w:rPr>
          <w:w w:val="95"/>
        </w:rPr>
        <w:t>章出具的文件不符合上述要求。此文件仅为项目申报材料，最终</w:t>
      </w:r>
      <w:r>
        <w:t>能否立项须待评审后确定。</w:t>
      </w:r>
    </w:p>
    <w:p>
      <w:pPr>
        <w:pStyle w:val="8"/>
        <w:numPr>
          <w:ilvl w:val="0"/>
          <w:numId w:val="13"/>
        </w:numPr>
        <w:tabs>
          <w:tab w:val="left" w:pos="1533"/>
        </w:tabs>
        <w:spacing w:before="1" w:after="0" w:line="340" w:lineRule="auto"/>
        <w:ind w:left="106" w:right="275" w:firstLine="624"/>
        <w:jc w:val="both"/>
        <w:rPr>
          <w:sz w:val="32"/>
        </w:rPr>
      </w:pPr>
      <w:r>
        <w:rPr>
          <w:w w:val="95"/>
          <w:sz w:val="32"/>
        </w:rPr>
        <w:t>此类项目的主要目的是通过支持双方合作机构间的实质性科研合作，带动联合实验室建设，深化机构间合作。每个项目在申报书中应明确两方面的任务以及相应的考核指标：一是实质性科研合作任务方面；二是联合实验室建设任务方面。每个项目应达到以下基本考核指标：申请专利</w:t>
      </w:r>
      <w:r>
        <w:rPr>
          <w:rFonts w:ascii="Times New Roman" w:eastAsia="Times New Roman"/>
          <w:w w:val="95"/>
          <w:sz w:val="32"/>
        </w:rPr>
        <w:t>3</w:t>
      </w:r>
      <w:r>
        <w:rPr>
          <w:w w:val="95"/>
          <w:sz w:val="32"/>
        </w:rPr>
        <w:t>项以上（基础研究类项</w:t>
      </w:r>
    </w:p>
    <w:p>
      <w:pPr>
        <w:pStyle w:val="3"/>
        <w:spacing w:line="340" w:lineRule="auto"/>
        <w:ind w:right="253"/>
        <w:jc w:val="both"/>
      </w:pPr>
      <w:r>
        <w:rPr>
          <w:spacing w:val="-7"/>
          <w:w w:val="99"/>
        </w:rPr>
        <w:t>目除外</w:t>
      </w:r>
      <w:r>
        <w:rPr>
          <w:spacing w:val="-163"/>
          <w:w w:val="99"/>
        </w:rPr>
        <w:t>）</w:t>
      </w:r>
      <w:r>
        <w:rPr>
          <w:spacing w:val="-4"/>
          <w:w w:val="99"/>
        </w:rPr>
        <w:t>，组织</w:t>
      </w:r>
      <w:r>
        <w:rPr>
          <w:rFonts w:ascii="Times New Roman" w:eastAsia="Times New Roman"/>
          <w:spacing w:val="-6"/>
          <w:w w:val="99"/>
        </w:rPr>
        <w:t>5</w:t>
      </w:r>
      <w:r>
        <w:rPr>
          <w:rFonts w:ascii="Times New Roman" w:eastAsia="Times New Roman"/>
          <w:w w:val="99"/>
        </w:rPr>
        <w:t>0</w:t>
      </w:r>
      <w:r>
        <w:rPr>
          <w:spacing w:val="-7"/>
          <w:w w:val="99"/>
        </w:rPr>
        <w:t>人以上的高水平国际学术交流活动</w:t>
      </w:r>
      <w:r>
        <w:rPr>
          <w:rFonts w:ascii="Times New Roman" w:eastAsia="Times New Roman"/>
          <w:w w:val="99"/>
        </w:rPr>
        <w:t>2</w:t>
      </w:r>
      <w:r>
        <w:rPr>
          <w:spacing w:val="-6"/>
          <w:w w:val="99"/>
        </w:rPr>
        <w:t>次以上，</w:t>
      </w:r>
      <w:r>
        <w:rPr>
          <w:spacing w:val="-7"/>
        </w:rPr>
        <w:t>培养青年学者</w:t>
      </w:r>
      <w:r>
        <w:rPr>
          <w:spacing w:val="-5"/>
        </w:rPr>
        <w:t>（</w:t>
      </w:r>
      <w:r>
        <w:rPr>
          <w:rFonts w:ascii="Times New Roman" w:eastAsia="Times New Roman"/>
          <w:spacing w:val="-5"/>
        </w:rPr>
        <w:t>40</w:t>
      </w:r>
      <w:r>
        <w:rPr>
          <w:spacing w:val="-7"/>
        </w:rPr>
        <w:t>岁以下</w:t>
      </w:r>
      <w:r>
        <w:rPr>
          <w:spacing w:val="-4"/>
        </w:rPr>
        <w:t>）</w:t>
      </w:r>
      <w:r>
        <w:rPr>
          <w:rFonts w:ascii="Times New Roman" w:eastAsia="Times New Roman"/>
          <w:spacing w:val="-4"/>
        </w:rPr>
        <w:t>5</w:t>
      </w:r>
      <w:r>
        <w:rPr>
          <w:spacing w:val="-7"/>
        </w:rPr>
        <w:t>人以上。同时，申报时应填写并提</w:t>
      </w:r>
      <w:r>
        <w:rPr>
          <w:w w:val="95"/>
        </w:rPr>
        <w:t>交中欧联合实验室未来</w:t>
      </w:r>
      <w:r>
        <w:rPr>
          <w:rFonts w:ascii="Times New Roman" w:eastAsia="Times New Roman"/>
          <w:w w:val="95"/>
        </w:rPr>
        <w:t>3</w:t>
      </w:r>
      <w:r>
        <w:rPr>
          <w:w w:val="95"/>
        </w:rPr>
        <w:t>年合作方案（下载链接：</w:t>
      </w:r>
      <w:r>
        <w:fldChar w:fldCharType="begin"/>
      </w:r>
      <w:r>
        <w:instrText xml:space="preserve"> HYPERLINK "https://service.most.gov.cn/" \h </w:instrText>
      </w:r>
      <w:r>
        <w:fldChar w:fldCharType="separate"/>
      </w:r>
      <w:r>
        <w:rPr>
          <w:rFonts w:ascii="Times New Roman" w:eastAsia="Times New Roman"/>
          <w:w w:val="95"/>
        </w:rPr>
        <w:t>https://service.</w:t>
      </w:r>
      <w:r>
        <w:rPr>
          <w:rFonts w:ascii="Times New Roman" w:eastAsia="Times New Roman"/>
          <w:w w:val="95"/>
        </w:rPr>
        <w:fldChar w:fldCharType="end"/>
      </w:r>
      <w:r>
        <w:rPr>
          <w:rFonts w:ascii="Times New Roman" w:eastAsia="Times New Roman"/>
          <w:spacing w:val="-4"/>
          <w:w w:val="99"/>
        </w:rPr>
        <w:t>m</w:t>
      </w:r>
      <w:r>
        <w:rPr>
          <w:rFonts w:ascii="Times New Roman" w:eastAsia="Times New Roman"/>
          <w:spacing w:val="-6"/>
          <w:w w:val="99"/>
        </w:rPr>
        <w:t>o</w:t>
      </w:r>
      <w:r>
        <w:rPr>
          <w:rFonts w:ascii="Times New Roman" w:eastAsia="Times New Roman"/>
          <w:spacing w:val="-2"/>
          <w:w w:val="99"/>
        </w:rPr>
        <w:t>s</w:t>
      </w:r>
      <w:r>
        <w:rPr>
          <w:rFonts w:ascii="Times New Roman" w:eastAsia="Times New Roman"/>
          <w:spacing w:val="-5"/>
          <w:w w:val="99"/>
        </w:rPr>
        <w:t>t</w:t>
      </w:r>
      <w:r>
        <w:rPr>
          <w:rFonts w:ascii="Times New Roman" w:eastAsia="Times New Roman"/>
          <w:spacing w:val="-3"/>
          <w:w w:val="99"/>
        </w:rPr>
        <w:t>.</w:t>
      </w:r>
      <w:r>
        <w:rPr>
          <w:rFonts w:ascii="Times New Roman" w:eastAsia="Times New Roman"/>
          <w:spacing w:val="-4"/>
          <w:w w:val="99"/>
        </w:rPr>
        <w:t>go</w:t>
      </w:r>
      <w:r>
        <w:rPr>
          <w:rFonts w:ascii="Times New Roman" w:eastAsia="Times New Roman"/>
          <w:spacing w:val="-26"/>
          <w:w w:val="99"/>
        </w:rPr>
        <w:t>v</w:t>
      </w:r>
      <w:r>
        <w:rPr>
          <w:rFonts w:ascii="Times New Roman" w:eastAsia="Times New Roman"/>
          <w:spacing w:val="-3"/>
          <w:w w:val="99"/>
        </w:rPr>
        <w:t>.</w:t>
      </w:r>
      <w:r>
        <w:rPr>
          <w:rFonts w:ascii="Times New Roman" w:eastAsia="Times New Roman"/>
          <w:spacing w:val="-5"/>
          <w:w w:val="99"/>
        </w:rPr>
        <w:t>c</w:t>
      </w:r>
      <w:r>
        <w:rPr>
          <w:rFonts w:ascii="Times New Roman" w:eastAsia="Times New Roman"/>
          <w:spacing w:val="-4"/>
          <w:w w:val="99"/>
        </w:rPr>
        <w:t>n</w:t>
      </w:r>
      <w:r>
        <w:rPr>
          <w:rFonts w:ascii="Times New Roman" w:eastAsia="Times New Roman"/>
          <w:spacing w:val="-3"/>
          <w:w w:val="99"/>
        </w:rPr>
        <w:t>/</w:t>
      </w:r>
      <w:r>
        <w:rPr>
          <w:rFonts w:ascii="Times New Roman" w:eastAsia="Times New Roman"/>
          <w:spacing w:val="-6"/>
          <w:w w:val="99"/>
        </w:rPr>
        <w:t>k</w:t>
      </w:r>
      <w:r>
        <w:rPr>
          <w:rFonts w:ascii="Times New Roman" w:eastAsia="Times New Roman"/>
          <w:spacing w:val="-3"/>
          <w:w w:val="99"/>
        </w:rPr>
        <w:t>j</w:t>
      </w:r>
      <w:r>
        <w:rPr>
          <w:rFonts w:ascii="Times New Roman" w:eastAsia="Times New Roman"/>
          <w:spacing w:val="-5"/>
          <w:w w:val="99"/>
        </w:rPr>
        <w:t>j</w:t>
      </w:r>
      <w:r>
        <w:rPr>
          <w:rFonts w:ascii="Times New Roman" w:eastAsia="Times New Roman"/>
          <w:spacing w:val="-4"/>
          <w:w w:val="99"/>
        </w:rPr>
        <w:t>h_</w:t>
      </w:r>
      <w:r>
        <w:rPr>
          <w:rFonts w:ascii="Times New Roman" w:eastAsia="Times New Roman"/>
          <w:spacing w:val="-5"/>
          <w:w w:val="99"/>
        </w:rPr>
        <w:t>t</w:t>
      </w:r>
      <w:r>
        <w:rPr>
          <w:rFonts w:ascii="Times New Roman" w:eastAsia="Times New Roman"/>
          <w:spacing w:val="-3"/>
          <w:w w:val="99"/>
        </w:rPr>
        <w:t>z</w:t>
      </w:r>
      <w:r>
        <w:rPr>
          <w:rFonts w:ascii="Times New Roman" w:eastAsia="Times New Roman"/>
          <w:spacing w:val="-5"/>
          <w:w w:val="99"/>
        </w:rPr>
        <w:t>t</w:t>
      </w:r>
      <w:r>
        <w:rPr>
          <w:rFonts w:ascii="Times New Roman" w:eastAsia="Times New Roman"/>
          <w:spacing w:val="-4"/>
          <w:w w:val="99"/>
        </w:rPr>
        <w:t>g_</w:t>
      </w:r>
      <w:r>
        <w:rPr>
          <w:rFonts w:ascii="Times New Roman" w:eastAsia="Times New Roman"/>
          <w:spacing w:val="-3"/>
          <w:w w:val="99"/>
        </w:rPr>
        <w:t>a</w:t>
      </w:r>
      <w:r>
        <w:rPr>
          <w:rFonts w:ascii="Times New Roman" w:eastAsia="Times New Roman"/>
          <w:spacing w:val="-5"/>
          <w:w w:val="99"/>
        </w:rPr>
        <w:t>ll</w:t>
      </w:r>
      <w:r>
        <w:rPr>
          <w:rFonts w:ascii="Times New Roman" w:eastAsia="Times New Roman"/>
          <w:spacing w:val="-3"/>
          <w:w w:val="99"/>
        </w:rPr>
        <w:t>/</w:t>
      </w:r>
      <w:r>
        <w:rPr>
          <w:rFonts w:ascii="Times New Roman" w:eastAsia="Times New Roman"/>
          <w:spacing w:val="-5"/>
          <w:w w:val="99"/>
        </w:rPr>
        <w:t>z</w:t>
      </w:r>
      <w:r>
        <w:rPr>
          <w:rFonts w:ascii="Times New Roman" w:eastAsia="Times New Roman"/>
          <w:spacing w:val="-4"/>
          <w:w w:val="99"/>
        </w:rPr>
        <w:t>n</w:t>
      </w:r>
      <w:r>
        <w:rPr>
          <w:rFonts w:ascii="Times New Roman" w:eastAsia="Times New Roman"/>
          <w:spacing w:val="-5"/>
          <w:w w:val="99"/>
        </w:rPr>
        <w:t>/</w:t>
      </w:r>
      <w:r>
        <w:rPr>
          <w:rFonts w:ascii="Times New Roman" w:eastAsia="Times New Roman"/>
          <w:spacing w:val="-4"/>
          <w:w w:val="99"/>
        </w:rPr>
        <w:t>20230404</w:t>
      </w:r>
      <w:r>
        <w:rPr>
          <w:rFonts w:ascii="Times New Roman" w:eastAsia="Times New Roman"/>
          <w:spacing w:val="-3"/>
          <w:w w:val="99"/>
        </w:rPr>
        <w:t>.</w:t>
      </w:r>
      <w:r>
        <w:rPr>
          <w:rFonts w:ascii="Times New Roman" w:eastAsia="Times New Roman"/>
          <w:spacing w:val="-4"/>
          <w:w w:val="99"/>
        </w:rPr>
        <w:t>h</w:t>
      </w:r>
      <w:r>
        <w:rPr>
          <w:rFonts w:ascii="Times New Roman" w:eastAsia="Times New Roman"/>
          <w:spacing w:val="-5"/>
          <w:w w:val="99"/>
        </w:rPr>
        <w:t>t</w:t>
      </w:r>
      <w:r>
        <w:rPr>
          <w:rFonts w:ascii="Times New Roman" w:eastAsia="Times New Roman"/>
          <w:spacing w:val="-4"/>
          <w:w w:val="99"/>
        </w:rPr>
        <w:t>m</w:t>
      </w:r>
      <w:r>
        <w:rPr>
          <w:rFonts w:ascii="Times New Roman" w:eastAsia="Times New Roman"/>
          <w:spacing w:val="2"/>
          <w:w w:val="99"/>
        </w:rPr>
        <w:t>l</w:t>
      </w:r>
      <w:r>
        <w:rPr>
          <w:spacing w:val="-161"/>
          <w:w w:val="99"/>
        </w:rPr>
        <w:t>）</w:t>
      </w:r>
      <w:r>
        <w:rPr>
          <w:spacing w:val="-10"/>
          <w:w w:val="99"/>
        </w:rPr>
        <w:t>。申报单位应在合作方</w:t>
      </w:r>
      <w:r>
        <w:rPr>
          <w:w w:val="95"/>
        </w:rPr>
        <w:t>案中提供双方前期已取得的各方面合作成果，包括但不限于平台建设、学术研究、专利、论文、国际会议、人才培养与交流、技</w:t>
      </w:r>
      <w:r>
        <w:t>术转移与成果应用、获得的经费资助等。</w:t>
      </w:r>
    </w:p>
    <w:p>
      <w:pPr>
        <w:pStyle w:val="8"/>
        <w:numPr>
          <w:ilvl w:val="0"/>
          <w:numId w:val="13"/>
        </w:numPr>
        <w:tabs>
          <w:tab w:val="left" w:pos="1533"/>
        </w:tabs>
        <w:spacing w:before="0" w:after="0" w:line="340" w:lineRule="auto"/>
        <w:ind w:left="106" w:right="275" w:firstLine="624"/>
        <w:jc w:val="both"/>
        <w:rPr>
          <w:sz w:val="32"/>
        </w:rPr>
      </w:pPr>
      <w:r>
        <w:rPr>
          <w:w w:val="95"/>
          <w:sz w:val="32"/>
        </w:rPr>
        <w:t>申报时应提供中外合作方就所申报项目签订的合作协议。合作协议中建议明确与项目研究内容直接相关的各合作方任务分工和责任、资金来源、合作方式、知识产权条款、协议有效期和争议解决方式等。合作各方必须对知识产权归属和成果转化收益归属等有明确约定，可以在合作协议中包含知识产权相关条</w:t>
      </w:r>
      <w:r>
        <w:rPr>
          <w:sz w:val="32"/>
        </w:rPr>
        <w:t>款，也可另行签署知识产权协议。</w:t>
      </w:r>
    </w:p>
    <w:p>
      <w:pPr>
        <w:pStyle w:val="8"/>
        <w:numPr>
          <w:ilvl w:val="0"/>
          <w:numId w:val="13"/>
        </w:numPr>
        <w:tabs>
          <w:tab w:val="left" w:pos="1533"/>
        </w:tabs>
        <w:spacing w:before="4" w:after="0" w:line="240" w:lineRule="auto"/>
        <w:ind w:left="1532" w:right="0" w:hanging="803"/>
        <w:jc w:val="both"/>
        <w:rPr>
          <w:sz w:val="32"/>
        </w:rPr>
      </w:pPr>
      <w:r>
        <w:rPr>
          <w:spacing w:val="4"/>
          <w:w w:val="95"/>
          <w:sz w:val="32"/>
        </w:rPr>
        <w:t>外方合作单位应为在相关欧洲国家注册</w:t>
      </w:r>
      <w:r>
        <w:rPr>
          <w:rFonts w:ascii="Times New Roman" w:eastAsia="Times New Roman"/>
          <w:w w:val="95"/>
          <w:sz w:val="32"/>
        </w:rPr>
        <w:t>3</w:t>
      </w:r>
      <w:r>
        <w:rPr>
          <w:w w:val="95"/>
          <w:sz w:val="32"/>
        </w:rPr>
        <w:t>年以上的科</w:t>
      </w:r>
    </w:p>
    <w:p>
      <w:pPr>
        <w:spacing w:after="0" w:line="240" w:lineRule="auto"/>
        <w:jc w:val="both"/>
        <w:rPr>
          <w:sz w:val="32"/>
        </w:rPr>
        <w:sectPr>
          <w:pgSz w:w="11910" w:h="16840"/>
          <w:pgMar w:top="1580" w:right="1280" w:bottom="1740" w:left="1480" w:header="0" w:footer="1549" w:gutter="0"/>
          <w:cols w:space="720" w:num="1"/>
        </w:sectPr>
      </w:pPr>
    </w:p>
    <w:p>
      <w:pPr>
        <w:pStyle w:val="3"/>
        <w:ind w:left="0"/>
        <w:rPr>
          <w:sz w:val="20"/>
        </w:rPr>
      </w:pPr>
    </w:p>
    <w:p>
      <w:pPr>
        <w:pStyle w:val="3"/>
        <w:spacing w:before="2"/>
        <w:ind w:left="0"/>
        <w:rPr>
          <w:sz w:val="15"/>
        </w:rPr>
      </w:pPr>
    </w:p>
    <w:p>
      <w:pPr>
        <w:pStyle w:val="3"/>
        <w:spacing w:before="54" w:line="340" w:lineRule="auto"/>
        <w:ind w:right="275"/>
        <w:jc w:val="both"/>
      </w:pPr>
      <w:r>
        <w:rPr>
          <w:w w:val="95"/>
        </w:rPr>
        <w:t>研院所或高校，具有独立法人资格，运行管理规范，是本领域掌握相关优势资源的机构，具有较强的科技研发能力和条件，同中</w:t>
      </w:r>
      <w:r>
        <w:t>方项目申报单位有长期稳定合作基础。</w:t>
      </w:r>
    </w:p>
    <w:p>
      <w:pPr>
        <w:pStyle w:val="8"/>
        <w:numPr>
          <w:ilvl w:val="0"/>
          <w:numId w:val="13"/>
        </w:numPr>
        <w:tabs>
          <w:tab w:val="left" w:pos="1521"/>
        </w:tabs>
        <w:spacing w:before="0" w:after="0" w:line="340" w:lineRule="auto"/>
        <w:ind w:left="106" w:right="275" w:firstLine="624"/>
        <w:jc w:val="left"/>
        <w:rPr>
          <w:sz w:val="32"/>
        </w:rPr>
      </w:pPr>
      <w:r>
        <w:rPr>
          <w:spacing w:val="-11"/>
          <w:sz w:val="32"/>
        </w:rPr>
        <w:t>科技部已批准建设的“一带一路”联合实验室将不在</w:t>
      </w:r>
      <w:r>
        <w:rPr>
          <w:sz w:val="32"/>
        </w:rPr>
        <w:t>本项目中重复支持。</w:t>
      </w:r>
    </w:p>
    <w:p>
      <w:pPr>
        <w:pStyle w:val="2"/>
        <w:numPr>
          <w:ilvl w:val="1"/>
          <w:numId w:val="14"/>
        </w:numPr>
        <w:tabs>
          <w:tab w:val="left" w:pos="1273"/>
        </w:tabs>
        <w:spacing w:before="0" w:after="0" w:line="482" w:lineRule="exact"/>
        <w:ind w:left="1272" w:right="0" w:hanging="543"/>
        <w:jc w:val="left"/>
      </w:pPr>
      <w:r>
        <w:rPr>
          <w:spacing w:val="-3"/>
        </w:rPr>
        <w:t>中国意大利政府间联合研究项目</w:t>
      </w:r>
    </w:p>
    <w:p>
      <w:pPr>
        <w:pStyle w:val="3"/>
        <w:spacing w:before="101" w:line="340" w:lineRule="auto"/>
        <w:ind w:right="278" w:firstLine="624"/>
      </w:pPr>
      <w:r>
        <w:rPr>
          <w:spacing w:val="-14"/>
          <w:w w:val="95"/>
        </w:rPr>
        <w:t>合作协议：《中国科学技术部与意大利国家研究理事会科学</w:t>
      </w:r>
      <w:r>
        <w:rPr>
          <w:spacing w:val="-18"/>
        </w:rPr>
        <w:t>合作协议合作计划》。</w:t>
      </w:r>
    </w:p>
    <w:p>
      <w:pPr>
        <w:pStyle w:val="3"/>
        <w:spacing w:line="340" w:lineRule="auto"/>
        <w:ind w:right="275" w:firstLine="624"/>
        <w:jc w:val="both"/>
      </w:pPr>
      <w:r>
        <w:rPr>
          <w:w w:val="95"/>
        </w:rPr>
        <w:t>领域方向：生物多样性；极地科学；信息通信技术——面向智能制造的人工智能；个性化医疗和用于医疗器械的创新型生物</w:t>
      </w:r>
      <w:r>
        <w:t>材料。</w:t>
      </w:r>
    </w:p>
    <w:p>
      <w:pPr>
        <w:pStyle w:val="3"/>
        <w:ind w:left="730"/>
        <w:jc w:val="both"/>
      </w:pPr>
      <w:r>
        <w:rPr>
          <w:spacing w:val="-3"/>
          <w:w w:val="95"/>
        </w:rPr>
        <w:t>拟支持项目数：不超过</w:t>
      </w:r>
      <w:r>
        <w:rPr>
          <w:rFonts w:ascii="Times New Roman" w:eastAsia="Times New Roman"/>
          <w:w w:val="95"/>
        </w:rPr>
        <w:t>4</w:t>
      </w:r>
      <w:r>
        <w:rPr>
          <w:w w:val="95"/>
        </w:rPr>
        <w:t>个。</w:t>
      </w:r>
    </w:p>
    <w:p>
      <w:pPr>
        <w:pStyle w:val="3"/>
        <w:spacing w:before="171"/>
        <w:ind w:left="730"/>
        <w:jc w:val="both"/>
      </w:pPr>
      <w:r>
        <w:rPr>
          <w:w w:val="95"/>
        </w:rPr>
        <w:t>共拟支持经费：</w:t>
      </w:r>
      <w:r>
        <w:rPr>
          <w:rFonts w:ascii="Times New Roman" w:eastAsia="Times New Roman"/>
          <w:w w:val="95"/>
        </w:rPr>
        <w:t>160</w:t>
      </w:r>
      <w:r>
        <w:rPr>
          <w:w w:val="95"/>
        </w:rPr>
        <w:t>万元人民币。</w:t>
      </w:r>
    </w:p>
    <w:p>
      <w:pPr>
        <w:pStyle w:val="3"/>
        <w:spacing w:before="173" w:line="340" w:lineRule="auto"/>
        <w:ind w:right="118" w:firstLine="624"/>
      </w:pPr>
      <w:r>
        <w:rPr>
          <w:spacing w:val="-3"/>
          <w:w w:val="95"/>
        </w:rPr>
        <w:t>其他要求：项目执行期为</w:t>
      </w:r>
      <w:r>
        <w:rPr>
          <w:rFonts w:ascii="Times New Roman" w:eastAsia="Times New Roman"/>
          <w:w w:val="95"/>
        </w:rPr>
        <w:t>2</w:t>
      </w:r>
      <w:r>
        <w:rPr>
          <w:w w:val="95"/>
        </w:rPr>
        <w:t>年。项目合作双方需分别向本国</w:t>
      </w:r>
      <w:r>
        <w:rPr>
          <w:spacing w:val="-10"/>
          <w:w w:val="95"/>
        </w:rPr>
        <w:t>的项目征集部门提交申报材料，单方申报项目无效。意方联系人：</w:t>
      </w:r>
      <w:r>
        <w:rPr>
          <w:rFonts w:ascii="Times New Roman" w:eastAsia="Times New Roman"/>
          <w:w w:val="95"/>
        </w:rPr>
        <w:t>Dr</w:t>
      </w:r>
      <w:r>
        <w:rPr>
          <w:rFonts w:ascii="Times New Roman" w:eastAsia="Times New Roman"/>
          <w:spacing w:val="8"/>
          <w:w w:val="95"/>
        </w:rPr>
        <w:t>.</w:t>
      </w:r>
      <w:r>
        <w:rPr>
          <w:rFonts w:ascii="Times New Roman" w:eastAsia="Times New Roman"/>
          <w:w w:val="95"/>
        </w:rPr>
        <w:t>FrancescaArgenio</w:t>
      </w:r>
      <w:r>
        <w:rPr>
          <w:spacing w:val="-17"/>
          <w:w w:val="95"/>
        </w:rPr>
        <w:t>，电话：</w:t>
      </w:r>
      <w:r>
        <w:rPr>
          <w:rFonts w:ascii="Times New Roman" w:eastAsia="Times New Roman"/>
          <w:w w:val="95"/>
        </w:rPr>
        <w:t>+390649933130</w:t>
      </w:r>
      <w:r>
        <w:rPr>
          <w:spacing w:val="12"/>
          <w:w w:val="95"/>
        </w:rPr>
        <w:t>，电子邮箱：</w:t>
      </w:r>
      <w:r>
        <w:fldChar w:fldCharType="begin"/>
      </w:r>
      <w:r>
        <w:instrText xml:space="preserve"> HYPERLINK "mailto:francesca.argenio@cnr.it" \h </w:instrText>
      </w:r>
      <w:r>
        <w:fldChar w:fldCharType="separate"/>
      </w:r>
      <w:r>
        <w:rPr>
          <w:rFonts w:ascii="Times New Roman" w:eastAsia="Times New Roman"/>
        </w:rPr>
        <w:t>francesca.argenio@cnr.it</w:t>
      </w:r>
      <w:r>
        <w:rPr>
          <w:rFonts w:ascii="Times New Roman" w:eastAsia="Times New Roman"/>
        </w:rPr>
        <w:fldChar w:fldCharType="end"/>
      </w:r>
      <w:r>
        <w:t>。</w:t>
      </w:r>
    </w:p>
    <w:p>
      <w:pPr>
        <w:pStyle w:val="2"/>
        <w:numPr>
          <w:ilvl w:val="1"/>
          <w:numId w:val="14"/>
        </w:numPr>
        <w:tabs>
          <w:tab w:val="left" w:pos="1196"/>
        </w:tabs>
        <w:spacing w:before="0" w:after="0" w:line="484" w:lineRule="exact"/>
        <w:ind w:left="1196" w:right="0" w:hanging="466"/>
        <w:jc w:val="left"/>
      </w:pPr>
      <w:r>
        <w:rPr>
          <w:spacing w:val="-3"/>
        </w:rPr>
        <w:t>中国—东盟联合研究项目</w:t>
      </w:r>
    </w:p>
    <w:p>
      <w:pPr>
        <w:pStyle w:val="3"/>
        <w:spacing w:before="100" w:line="340" w:lineRule="auto"/>
        <w:ind w:right="277" w:firstLine="624"/>
        <w:jc w:val="both"/>
      </w:pPr>
      <w:r>
        <w:rPr>
          <w:spacing w:val="-13"/>
          <w:w w:val="95"/>
        </w:rPr>
        <w:t>合作协议：《中国—东盟科技合作联委会第</w:t>
      </w:r>
      <w:r>
        <w:rPr>
          <w:rFonts w:ascii="Times New Roman" w:hAnsi="Times New Roman" w:eastAsia="Times New Roman"/>
          <w:w w:val="95"/>
        </w:rPr>
        <w:t>11</w:t>
      </w:r>
      <w:r>
        <w:rPr>
          <w:w w:val="95"/>
        </w:rPr>
        <w:t>次会议纪要》</w:t>
      </w:r>
      <w:r>
        <w:t>及附属文件。</w:t>
      </w:r>
    </w:p>
    <w:p>
      <w:pPr>
        <w:pStyle w:val="3"/>
        <w:spacing w:line="340" w:lineRule="auto"/>
        <w:ind w:right="118" w:firstLine="624"/>
        <w:jc w:val="both"/>
      </w:pPr>
      <w:r>
        <w:rPr>
          <w:spacing w:val="-6"/>
          <w:w w:val="95"/>
        </w:rPr>
        <w:t>领域方向：工业</w:t>
      </w:r>
      <w:r>
        <w:rPr>
          <w:rFonts w:ascii="Times New Roman" w:eastAsia="Times New Roman"/>
          <w:w w:val="95"/>
        </w:rPr>
        <w:t>4.0</w:t>
      </w:r>
      <w:r>
        <w:rPr>
          <w:w w:val="95"/>
        </w:rPr>
        <w:t>（如利用信息技术提升先进制造价值链</w:t>
      </w:r>
      <w:r>
        <w:rPr>
          <w:spacing w:val="-163"/>
          <w:w w:val="95"/>
        </w:rPr>
        <w:t>）</w:t>
      </w:r>
      <w:r>
        <w:rPr>
          <w:w w:val="95"/>
        </w:rPr>
        <w:t>、数字基础设施（</w:t>
      </w:r>
      <w:r>
        <w:rPr>
          <w:spacing w:val="-4"/>
          <w:w w:val="95"/>
        </w:rPr>
        <w:t>如</w:t>
      </w:r>
      <w:r>
        <w:rPr>
          <w:rFonts w:ascii="Times New Roman" w:eastAsia="Times New Roman"/>
          <w:w w:val="95"/>
        </w:rPr>
        <w:t>5G/6G</w:t>
      </w:r>
      <w:r>
        <w:rPr>
          <w:w w:val="95"/>
        </w:rPr>
        <w:t>组件</w:t>
      </w:r>
      <w:r>
        <w:rPr>
          <w:spacing w:val="-159"/>
          <w:w w:val="95"/>
        </w:rPr>
        <w:t>）</w:t>
      </w:r>
      <w:r>
        <w:rPr>
          <w:w w:val="95"/>
        </w:rPr>
        <w:t>、人工智能与先进数据分析、清</w:t>
      </w:r>
    </w:p>
    <w:p>
      <w:pPr>
        <w:spacing w:after="0" w:line="340" w:lineRule="auto"/>
        <w:jc w:val="both"/>
        <w:sectPr>
          <w:pgSz w:w="11910" w:h="16840"/>
          <w:pgMar w:top="1580" w:right="1280" w:bottom="1740" w:left="1480" w:header="0" w:footer="1549" w:gutter="0"/>
          <w:cols w:space="720" w:num="1"/>
        </w:sectPr>
      </w:pPr>
    </w:p>
    <w:p>
      <w:pPr>
        <w:pStyle w:val="3"/>
        <w:ind w:left="0"/>
        <w:rPr>
          <w:sz w:val="20"/>
        </w:rPr>
      </w:pPr>
    </w:p>
    <w:p>
      <w:pPr>
        <w:pStyle w:val="3"/>
        <w:spacing w:before="2"/>
        <w:ind w:left="0"/>
        <w:rPr>
          <w:sz w:val="15"/>
        </w:rPr>
      </w:pPr>
    </w:p>
    <w:p>
      <w:pPr>
        <w:pStyle w:val="3"/>
        <w:spacing w:before="54" w:line="340" w:lineRule="auto"/>
        <w:ind w:right="118"/>
      </w:pPr>
      <w:r>
        <w:rPr>
          <w:spacing w:val="-20"/>
          <w:w w:val="95"/>
        </w:rPr>
        <w:t>洁能源</w:t>
      </w:r>
      <w:r>
        <w:rPr>
          <w:w w:val="95"/>
        </w:rPr>
        <w:t>（</w:t>
      </w:r>
      <w:r>
        <w:rPr>
          <w:spacing w:val="-14"/>
          <w:w w:val="95"/>
        </w:rPr>
        <w:t>如太阳能、风能、氢能</w:t>
      </w:r>
      <w:r>
        <w:rPr>
          <w:spacing w:val="-161"/>
          <w:w w:val="95"/>
        </w:rPr>
        <w:t>）</w:t>
      </w:r>
      <w:r>
        <w:rPr>
          <w:spacing w:val="-24"/>
          <w:w w:val="95"/>
        </w:rPr>
        <w:t>、医疗技术</w:t>
      </w:r>
      <w:r>
        <w:rPr>
          <w:w w:val="95"/>
        </w:rPr>
        <w:t>（</w:t>
      </w:r>
      <w:r>
        <w:rPr>
          <w:spacing w:val="-8"/>
          <w:w w:val="95"/>
        </w:rPr>
        <w:t>如疫苗、诊断方式、</w:t>
      </w:r>
      <w:r>
        <w:t>药物、医疗器械</w:t>
      </w:r>
      <w:r>
        <w:rPr>
          <w:spacing w:val="-163"/>
        </w:rPr>
        <w:t>）</w:t>
      </w:r>
      <w:r>
        <w:t>。</w:t>
      </w:r>
    </w:p>
    <w:p>
      <w:pPr>
        <w:pStyle w:val="3"/>
        <w:spacing w:line="410" w:lineRule="exact"/>
        <w:ind w:left="730"/>
      </w:pPr>
      <w:r>
        <w:rPr>
          <w:spacing w:val="-3"/>
          <w:w w:val="95"/>
        </w:rPr>
        <w:t>拟支持项目数：不超过</w:t>
      </w:r>
      <w:r>
        <w:rPr>
          <w:rFonts w:ascii="Times New Roman" w:eastAsia="Times New Roman"/>
          <w:w w:val="95"/>
        </w:rPr>
        <w:t>5</w:t>
      </w:r>
      <w:r>
        <w:rPr>
          <w:w w:val="95"/>
        </w:rPr>
        <w:t>个。</w:t>
      </w:r>
    </w:p>
    <w:p>
      <w:pPr>
        <w:pStyle w:val="3"/>
        <w:spacing w:before="173" w:line="340" w:lineRule="auto"/>
        <w:ind w:left="730" w:right="3649"/>
      </w:pPr>
      <w:r>
        <w:rPr>
          <w:spacing w:val="-7"/>
        </w:rPr>
        <w:t>共拟支持经费：</w:t>
      </w:r>
      <w:r>
        <w:rPr>
          <w:rFonts w:ascii="Times New Roman" w:eastAsia="Times New Roman"/>
          <w:spacing w:val="-7"/>
        </w:rPr>
        <w:t>1000</w:t>
      </w:r>
      <w:r>
        <w:rPr>
          <w:spacing w:val="-7"/>
        </w:rPr>
        <w:t>万元人民币。</w:t>
      </w:r>
      <w:r>
        <w:t>其他要求：</w:t>
      </w:r>
    </w:p>
    <w:p>
      <w:pPr>
        <w:pStyle w:val="8"/>
        <w:numPr>
          <w:ilvl w:val="0"/>
          <w:numId w:val="15"/>
        </w:numPr>
        <w:tabs>
          <w:tab w:val="left" w:pos="1519"/>
        </w:tabs>
        <w:spacing w:before="0" w:after="0" w:line="410" w:lineRule="exact"/>
        <w:ind w:left="1518" w:right="0" w:hanging="789"/>
        <w:jc w:val="left"/>
        <w:rPr>
          <w:sz w:val="32"/>
        </w:rPr>
      </w:pPr>
      <w:r>
        <w:rPr>
          <w:spacing w:val="-6"/>
          <w:w w:val="95"/>
          <w:sz w:val="32"/>
        </w:rPr>
        <w:t>合作方必须来自</w:t>
      </w:r>
      <w:r>
        <w:rPr>
          <w:rFonts w:ascii="Times New Roman" w:eastAsia="Times New Roman"/>
          <w:w w:val="95"/>
          <w:sz w:val="32"/>
        </w:rPr>
        <w:t>2</w:t>
      </w:r>
      <w:r>
        <w:rPr>
          <w:w w:val="95"/>
          <w:sz w:val="32"/>
        </w:rPr>
        <w:t>个及以上东盟成员国；</w:t>
      </w:r>
    </w:p>
    <w:p>
      <w:pPr>
        <w:pStyle w:val="8"/>
        <w:numPr>
          <w:ilvl w:val="0"/>
          <w:numId w:val="15"/>
        </w:numPr>
        <w:tabs>
          <w:tab w:val="left" w:pos="1519"/>
        </w:tabs>
        <w:spacing w:before="173" w:after="0" w:line="240" w:lineRule="auto"/>
        <w:ind w:left="1518" w:right="0" w:hanging="789"/>
        <w:jc w:val="left"/>
        <w:rPr>
          <w:sz w:val="32"/>
        </w:rPr>
      </w:pPr>
      <w:r>
        <w:rPr>
          <w:spacing w:val="-9"/>
          <w:w w:val="95"/>
          <w:sz w:val="32"/>
        </w:rPr>
        <w:t>项目执行期为</w:t>
      </w:r>
      <w:r>
        <w:rPr>
          <w:rFonts w:ascii="Times New Roman" w:eastAsia="Times New Roman"/>
          <w:w w:val="95"/>
          <w:sz w:val="32"/>
        </w:rPr>
        <w:t>3</w:t>
      </w:r>
      <w:r>
        <w:rPr>
          <w:w w:val="95"/>
          <w:sz w:val="32"/>
        </w:rPr>
        <w:t>年；</w:t>
      </w:r>
    </w:p>
    <w:p>
      <w:pPr>
        <w:pStyle w:val="8"/>
        <w:numPr>
          <w:ilvl w:val="0"/>
          <w:numId w:val="15"/>
        </w:numPr>
        <w:tabs>
          <w:tab w:val="left" w:pos="1521"/>
        </w:tabs>
        <w:spacing w:before="171" w:after="0" w:line="340" w:lineRule="auto"/>
        <w:ind w:left="106" w:right="118" w:firstLine="624"/>
        <w:jc w:val="left"/>
        <w:rPr>
          <w:sz w:val="32"/>
        </w:rPr>
      </w:pPr>
      <w:r>
        <w:rPr>
          <w:spacing w:val="-12"/>
          <w:sz w:val="32"/>
        </w:rPr>
        <w:t>东盟合作方暂时不需要提交申报材料，通过中国科技部</w:t>
      </w:r>
      <w:r>
        <w:rPr>
          <w:w w:val="95"/>
          <w:sz w:val="32"/>
        </w:rPr>
        <w:t>初评的项目需要由东盟合作方填报中国—东盟合作基金（</w:t>
      </w:r>
      <w:r>
        <w:rPr>
          <w:rFonts w:ascii="Times New Roman" w:hAnsi="Times New Roman" w:eastAsia="Times New Roman"/>
          <w:w w:val="95"/>
          <w:sz w:val="32"/>
        </w:rPr>
        <w:t>ACCF</w:t>
      </w:r>
      <w:r>
        <w:rPr>
          <w:w w:val="95"/>
          <w:sz w:val="32"/>
        </w:rPr>
        <w:t>）</w:t>
      </w:r>
      <w:r>
        <w:rPr>
          <w:sz w:val="32"/>
        </w:rPr>
        <w:t>申请表，具体事宜待中方评审结束后另行通知。</w:t>
      </w:r>
    </w:p>
    <w:sectPr>
      <w:pgSz w:w="11910" w:h="16840"/>
      <w:pgMar w:top="1580" w:right="1280" w:bottom="1740" w:left="1480" w:header="0" w:footer="1549"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Microsoft YaHei UI">
    <w:altName w:val="ksdb"/>
    <w:panose1 w:val="00000000000000000000"/>
    <w:charset w:val="01"/>
    <w:family w:val="swiss"/>
    <w:pitch w:val="default"/>
    <w:sig w:usb0="00000000" w:usb1="00000000" w:usb2="00000000" w:usb3="00000000" w:csb0="00000000" w:csb1="00000000"/>
  </w:font>
  <w:font w:name="SimSun-ExtB">
    <w:panose1 w:val="02010609060101010101"/>
    <w:charset w:val="86"/>
    <w:family w:val="modern"/>
    <w:pitch w:val="default"/>
    <w:sig w:usb0="00000001" w:usb1="02000000" w:usb2="00000000" w:usb3="00000000" w:csb0="00040001" w:csb1="00000000"/>
  </w:font>
  <w:font w:name="ksdb">
    <w:panose1 w:val="02000500000000000000"/>
    <w:charset w:val="00"/>
    <w:family w:val="auto"/>
    <w:pitch w:val="default"/>
    <w:sig w:usb0="00000001"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ind w:left="0"/>
      <w:rPr>
        <w:sz w:val="20"/>
      </w:rPr>
    </w:pPr>
    <w:r>
      <w:pict>
        <v:shape id="_x0000_s4097" o:spid="_x0000_s4097" o:spt="202" type="#_x0000_t202" style="position:absolute;left:0pt;margin-left:449.95pt;margin-top:753.45pt;height:17.65pt;width:54.1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pPr>
                  <w:spacing w:before="0" w:line="351" w:lineRule="exact"/>
                  <w:ind w:left="20" w:right="0" w:firstLine="0"/>
                  <w:jc w:val="left"/>
                  <w:rPr>
                    <w:sz w:val="28"/>
                  </w:rPr>
                </w:pPr>
                <w:r>
                  <w:rPr>
                    <w:sz w:val="28"/>
                  </w:rPr>
                  <w:t>—</w:t>
                </w:r>
                <w:r>
                  <w:fldChar w:fldCharType="begin"/>
                </w:r>
                <w:r>
                  <w:rPr>
                    <w:rFonts w:ascii="Times New Roman" w:hAnsi="Times New Roman"/>
                    <w:sz w:val="28"/>
                  </w:rPr>
                  <w:instrText xml:space="preserve"> PAGE </w:instrText>
                </w:r>
                <w:r>
                  <w:fldChar w:fldCharType="separate"/>
                </w:r>
                <w:r>
                  <w:t>1</w:t>
                </w:r>
                <w:r>
                  <w:fldChar w:fldCharType="end"/>
                </w:r>
                <w:r>
                  <w:rPr>
                    <w:sz w:val="28"/>
                  </w:rPr>
                  <w:t>—</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ind w:left="0"/>
      <w:rPr>
        <w:sz w:val="20"/>
      </w:rPr>
    </w:pPr>
    <w:r>
      <w:pict>
        <v:shape id="_x0000_s4098" o:spid="_x0000_s4098" o:spt="202" type="#_x0000_t202" style="position:absolute;left:0pt;margin-left:94.4pt;margin-top:753.45pt;height:17.65pt;width:54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pPr>
                  <w:spacing w:before="0" w:line="351" w:lineRule="exact"/>
                  <w:ind w:left="20" w:right="0" w:firstLine="0"/>
                  <w:jc w:val="left"/>
                  <w:rPr>
                    <w:sz w:val="28"/>
                  </w:rPr>
                </w:pPr>
                <w:r>
                  <w:rPr>
                    <w:sz w:val="28"/>
                  </w:rPr>
                  <w:t>—</w:t>
                </w:r>
                <w:r>
                  <w:fldChar w:fldCharType="begin"/>
                </w:r>
                <w:r>
                  <w:rPr>
                    <w:rFonts w:ascii="Times New Roman" w:hAnsi="Times New Roman"/>
                    <w:sz w:val="28"/>
                  </w:rPr>
                  <w:instrText xml:space="preserve"> PAGE </w:instrText>
                </w:r>
                <w:r>
                  <w:fldChar w:fldCharType="separate"/>
                </w:r>
                <w:r>
                  <w:t>2</w:t>
                </w:r>
                <w:r>
                  <w:fldChar w:fldCharType="end"/>
                </w:r>
                <w:r>
                  <w:rPr>
                    <w:sz w:val="28"/>
                  </w:rPr>
                  <w:t>—</w:t>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ind w:left="0"/>
      <w:rPr>
        <w:sz w:val="20"/>
      </w:rPr>
    </w:pPr>
    <w:r>
      <w:pict>
        <v:shape id="_x0000_s4099" o:spid="_x0000_s4099" o:spt="202" type="#_x0000_t202" style="position:absolute;left:0pt;margin-left:443pt;margin-top:753.45pt;height:17.65pt;width:61.05pt;mso-position-horizontal-relative:page;mso-position-vertical-relative:page;z-index:-251656192;mso-width-relative:page;mso-height-relative:page;" filled="f" stroked="f" coordsize="21600,21600">
          <v:path/>
          <v:fill on="f" focussize="0,0"/>
          <v:stroke on="f" joinstyle="miter"/>
          <v:imagedata o:title=""/>
          <o:lock v:ext="edit"/>
          <v:textbox inset="0mm,0mm,0mm,0mm">
            <w:txbxContent>
              <w:p>
                <w:pPr>
                  <w:spacing w:before="0" w:line="351" w:lineRule="exact"/>
                  <w:ind w:left="20" w:right="0" w:firstLine="0"/>
                  <w:jc w:val="left"/>
                  <w:rPr>
                    <w:sz w:val="28"/>
                  </w:rPr>
                </w:pPr>
                <w:r>
                  <w:rPr>
                    <w:sz w:val="28"/>
                  </w:rPr>
                  <w:t>—</w:t>
                </w:r>
                <w:r>
                  <w:fldChar w:fldCharType="begin"/>
                </w:r>
                <w:r>
                  <w:rPr>
                    <w:rFonts w:ascii="Times New Roman" w:hAnsi="Times New Roman"/>
                    <w:sz w:val="28"/>
                  </w:rPr>
                  <w:instrText xml:space="preserve"> PAGE </w:instrText>
                </w:r>
                <w:r>
                  <w:fldChar w:fldCharType="separate"/>
                </w:r>
                <w:r>
                  <w:t>11</w:t>
                </w:r>
                <w:r>
                  <w:fldChar w:fldCharType="end"/>
                </w:r>
                <w:r>
                  <w:rPr>
                    <w:sz w:val="28"/>
                  </w:rPr>
                  <w:t>—</w:t>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ind w:left="0"/>
      <w:rPr>
        <w:sz w:val="20"/>
      </w:rPr>
    </w:pPr>
    <w:r>
      <w:pict>
        <v:shape id="_x0000_s4100" o:spid="_x0000_s4100" o:spt="202" type="#_x0000_t202" style="position:absolute;left:0pt;margin-left:94.4pt;margin-top:753.45pt;height:17.65pt;width:61.05pt;mso-position-horizontal-relative:page;mso-position-vertical-relative:page;z-index:-251656192;mso-width-relative:page;mso-height-relative:page;" filled="f" stroked="f" coordsize="21600,21600">
          <v:path/>
          <v:fill on="f" focussize="0,0"/>
          <v:stroke on="f" joinstyle="miter"/>
          <v:imagedata o:title=""/>
          <o:lock v:ext="edit"/>
          <v:textbox inset="0mm,0mm,0mm,0mm">
            <w:txbxContent>
              <w:p>
                <w:pPr>
                  <w:spacing w:before="0" w:line="351" w:lineRule="exact"/>
                  <w:ind w:left="20" w:right="0" w:firstLine="0"/>
                  <w:jc w:val="left"/>
                  <w:rPr>
                    <w:sz w:val="28"/>
                  </w:rPr>
                </w:pPr>
                <w:r>
                  <w:rPr>
                    <w:sz w:val="28"/>
                  </w:rPr>
                  <w:t>—</w:t>
                </w:r>
                <w:r>
                  <w:fldChar w:fldCharType="begin"/>
                </w:r>
                <w:r>
                  <w:rPr>
                    <w:rFonts w:ascii="Times New Roman" w:hAnsi="Times New Roman"/>
                    <w:sz w:val="28"/>
                  </w:rPr>
                  <w:instrText xml:space="preserve"> PAGE </w:instrText>
                </w:r>
                <w:r>
                  <w:fldChar w:fldCharType="separate"/>
                </w:r>
                <w:r>
                  <w:t>10</w:t>
                </w:r>
                <w:r>
                  <w:fldChar w:fldCharType="end"/>
                </w:r>
                <w:r>
                  <w:rPr>
                    <w:sz w:val="28"/>
                  </w:rPr>
                  <w:t>—</w:t>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341B"/>
    <w:multiLevelType w:val="multilevel"/>
    <w:tmpl w:val="9239341B"/>
    <w:lvl w:ilvl="0" w:tentative="0">
      <w:start w:val="1"/>
      <w:numFmt w:val="decimal"/>
      <w:lvlText w:val="（%1）"/>
      <w:lvlJc w:val="left"/>
      <w:pPr>
        <w:ind w:left="106" w:hanging="791"/>
        <w:jc w:val="left"/>
      </w:pPr>
      <w:rPr>
        <w:rFonts w:hint="default" w:ascii="宋体" w:hAnsi="宋体" w:eastAsia="宋体" w:cs="宋体"/>
        <w:spacing w:val="-60"/>
        <w:w w:val="99"/>
        <w:sz w:val="30"/>
        <w:szCs w:val="30"/>
        <w:lang w:val="en-US" w:eastAsia="zh-CN" w:bidi="ar-SA"/>
      </w:rPr>
    </w:lvl>
    <w:lvl w:ilvl="1" w:tentative="0">
      <w:start w:val="0"/>
      <w:numFmt w:val="bullet"/>
      <w:lvlText w:val="•"/>
      <w:lvlJc w:val="left"/>
      <w:pPr>
        <w:ind w:left="1004" w:hanging="791"/>
      </w:pPr>
      <w:rPr>
        <w:rFonts w:hint="default"/>
        <w:lang w:val="en-US" w:eastAsia="zh-CN" w:bidi="ar-SA"/>
      </w:rPr>
    </w:lvl>
    <w:lvl w:ilvl="2" w:tentative="0">
      <w:start w:val="0"/>
      <w:numFmt w:val="bullet"/>
      <w:lvlText w:val="•"/>
      <w:lvlJc w:val="left"/>
      <w:pPr>
        <w:ind w:left="1909" w:hanging="791"/>
      </w:pPr>
      <w:rPr>
        <w:rFonts w:hint="default"/>
        <w:lang w:val="en-US" w:eastAsia="zh-CN" w:bidi="ar-SA"/>
      </w:rPr>
    </w:lvl>
    <w:lvl w:ilvl="3" w:tentative="0">
      <w:start w:val="0"/>
      <w:numFmt w:val="bullet"/>
      <w:lvlText w:val="•"/>
      <w:lvlJc w:val="left"/>
      <w:pPr>
        <w:ind w:left="2813" w:hanging="791"/>
      </w:pPr>
      <w:rPr>
        <w:rFonts w:hint="default"/>
        <w:lang w:val="en-US" w:eastAsia="zh-CN" w:bidi="ar-SA"/>
      </w:rPr>
    </w:lvl>
    <w:lvl w:ilvl="4" w:tentative="0">
      <w:start w:val="0"/>
      <w:numFmt w:val="bullet"/>
      <w:lvlText w:val="•"/>
      <w:lvlJc w:val="left"/>
      <w:pPr>
        <w:ind w:left="3718" w:hanging="791"/>
      </w:pPr>
      <w:rPr>
        <w:rFonts w:hint="default"/>
        <w:lang w:val="en-US" w:eastAsia="zh-CN" w:bidi="ar-SA"/>
      </w:rPr>
    </w:lvl>
    <w:lvl w:ilvl="5" w:tentative="0">
      <w:start w:val="0"/>
      <w:numFmt w:val="bullet"/>
      <w:lvlText w:val="•"/>
      <w:lvlJc w:val="left"/>
      <w:pPr>
        <w:ind w:left="4623" w:hanging="791"/>
      </w:pPr>
      <w:rPr>
        <w:rFonts w:hint="default"/>
        <w:lang w:val="en-US" w:eastAsia="zh-CN" w:bidi="ar-SA"/>
      </w:rPr>
    </w:lvl>
    <w:lvl w:ilvl="6" w:tentative="0">
      <w:start w:val="0"/>
      <w:numFmt w:val="bullet"/>
      <w:lvlText w:val="•"/>
      <w:lvlJc w:val="left"/>
      <w:pPr>
        <w:ind w:left="5527" w:hanging="791"/>
      </w:pPr>
      <w:rPr>
        <w:rFonts w:hint="default"/>
        <w:lang w:val="en-US" w:eastAsia="zh-CN" w:bidi="ar-SA"/>
      </w:rPr>
    </w:lvl>
    <w:lvl w:ilvl="7" w:tentative="0">
      <w:start w:val="0"/>
      <w:numFmt w:val="bullet"/>
      <w:lvlText w:val="•"/>
      <w:lvlJc w:val="left"/>
      <w:pPr>
        <w:ind w:left="6432" w:hanging="791"/>
      </w:pPr>
      <w:rPr>
        <w:rFonts w:hint="default"/>
        <w:lang w:val="en-US" w:eastAsia="zh-CN" w:bidi="ar-SA"/>
      </w:rPr>
    </w:lvl>
    <w:lvl w:ilvl="8" w:tentative="0">
      <w:start w:val="0"/>
      <w:numFmt w:val="bullet"/>
      <w:lvlText w:val="•"/>
      <w:lvlJc w:val="left"/>
      <w:pPr>
        <w:ind w:left="7336" w:hanging="791"/>
      </w:pPr>
      <w:rPr>
        <w:rFonts w:hint="default"/>
        <w:lang w:val="en-US" w:eastAsia="zh-CN" w:bidi="ar-SA"/>
      </w:rPr>
    </w:lvl>
  </w:abstractNum>
  <w:abstractNum w:abstractNumId="1">
    <w:nsid w:val="B5E306ED"/>
    <w:multiLevelType w:val="multilevel"/>
    <w:tmpl w:val="B5E306ED"/>
    <w:lvl w:ilvl="0" w:tentative="0">
      <w:start w:val="1"/>
      <w:numFmt w:val="decimal"/>
      <w:lvlText w:val="（%1）"/>
      <w:lvlJc w:val="left"/>
      <w:pPr>
        <w:ind w:left="1518" w:hanging="788"/>
        <w:jc w:val="left"/>
      </w:pPr>
      <w:rPr>
        <w:rFonts w:hint="default" w:ascii="宋体" w:hAnsi="宋体" w:eastAsia="宋体" w:cs="宋体"/>
        <w:spacing w:val="-7"/>
        <w:w w:val="99"/>
        <w:sz w:val="30"/>
        <w:szCs w:val="30"/>
        <w:lang w:val="en-US" w:eastAsia="zh-CN" w:bidi="ar-SA"/>
      </w:rPr>
    </w:lvl>
    <w:lvl w:ilvl="1" w:tentative="0">
      <w:start w:val="0"/>
      <w:numFmt w:val="bullet"/>
      <w:lvlText w:val="•"/>
      <w:lvlJc w:val="left"/>
      <w:pPr>
        <w:ind w:left="2282" w:hanging="788"/>
      </w:pPr>
      <w:rPr>
        <w:rFonts w:hint="default"/>
        <w:lang w:val="en-US" w:eastAsia="zh-CN" w:bidi="ar-SA"/>
      </w:rPr>
    </w:lvl>
    <w:lvl w:ilvl="2" w:tentative="0">
      <w:start w:val="0"/>
      <w:numFmt w:val="bullet"/>
      <w:lvlText w:val="•"/>
      <w:lvlJc w:val="left"/>
      <w:pPr>
        <w:ind w:left="3045" w:hanging="788"/>
      </w:pPr>
      <w:rPr>
        <w:rFonts w:hint="default"/>
        <w:lang w:val="en-US" w:eastAsia="zh-CN" w:bidi="ar-SA"/>
      </w:rPr>
    </w:lvl>
    <w:lvl w:ilvl="3" w:tentative="0">
      <w:start w:val="0"/>
      <w:numFmt w:val="bullet"/>
      <w:lvlText w:val="•"/>
      <w:lvlJc w:val="left"/>
      <w:pPr>
        <w:ind w:left="3807" w:hanging="788"/>
      </w:pPr>
      <w:rPr>
        <w:rFonts w:hint="default"/>
        <w:lang w:val="en-US" w:eastAsia="zh-CN" w:bidi="ar-SA"/>
      </w:rPr>
    </w:lvl>
    <w:lvl w:ilvl="4" w:tentative="0">
      <w:start w:val="0"/>
      <w:numFmt w:val="bullet"/>
      <w:lvlText w:val="•"/>
      <w:lvlJc w:val="left"/>
      <w:pPr>
        <w:ind w:left="4570" w:hanging="788"/>
      </w:pPr>
      <w:rPr>
        <w:rFonts w:hint="default"/>
        <w:lang w:val="en-US" w:eastAsia="zh-CN" w:bidi="ar-SA"/>
      </w:rPr>
    </w:lvl>
    <w:lvl w:ilvl="5" w:tentative="0">
      <w:start w:val="0"/>
      <w:numFmt w:val="bullet"/>
      <w:lvlText w:val="•"/>
      <w:lvlJc w:val="left"/>
      <w:pPr>
        <w:ind w:left="5333" w:hanging="788"/>
      </w:pPr>
      <w:rPr>
        <w:rFonts w:hint="default"/>
        <w:lang w:val="en-US" w:eastAsia="zh-CN" w:bidi="ar-SA"/>
      </w:rPr>
    </w:lvl>
    <w:lvl w:ilvl="6" w:tentative="0">
      <w:start w:val="0"/>
      <w:numFmt w:val="bullet"/>
      <w:lvlText w:val="•"/>
      <w:lvlJc w:val="left"/>
      <w:pPr>
        <w:ind w:left="6095" w:hanging="788"/>
      </w:pPr>
      <w:rPr>
        <w:rFonts w:hint="default"/>
        <w:lang w:val="en-US" w:eastAsia="zh-CN" w:bidi="ar-SA"/>
      </w:rPr>
    </w:lvl>
    <w:lvl w:ilvl="7" w:tentative="0">
      <w:start w:val="0"/>
      <w:numFmt w:val="bullet"/>
      <w:lvlText w:val="•"/>
      <w:lvlJc w:val="left"/>
      <w:pPr>
        <w:ind w:left="6858" w:hanging="788"/>
      </w:pPr>
      <w:rPr>
        <w:rFonts w:hint="default"/>
        <w:lang w:val="en-US" w:eastAsia="zh-CN" w:bidi="ar-SA"/>
      </w:rPr>
    </w:lvl>
    <w:lvl w:ilvl="8" w:tentative="0">
      <w:start w:val="0"/>
      <w:numFmt w:val="bullet"/>
      <w:lvlText w:val="•"/>
      <w:lvlJc w:val="left"/>
      <w:pPr>
        <w:ind w:left="7620" w:hanging="788"/>
      </w:pPr>
      <w:rPr>
        <w:rFonts w:hint="default"/>
        <w:lang w:val="en-US" w:eastAsia="zh-CN" w:bidi="ar-SA"/>
      </w:rPr>
    </w:lvl>
  </w:abstractNum>
  <w:abstractNum w:abstractNumId="2">
    <w:nsid w:val="BF205925"/>
    <w:multiLevelType w:val="multilevel"/>
    <w:tmpl w:val="BF205925"/>
    <w:lvl w:ilvl="0" w:tentative="0">
      <w:start w:val="1"/>
      <w:numFmt w:val="decimal"/>
      <w:lvlText w:val="（%1）"/>
      <w:lvlJc w:val="left"/>
      <w:pPr>
        <w:ind w:left="1518" w:hanging="788"/>
        <w:jc w:val="left"/>
      </w:pPr>
      <w:rPr>
        <w:rFonts w:hint="default" w:ascii="宋体" w:hAnsi="宋体" w:eastAsia="宋体" w:cs="宋体"/>
        <w:spacing w:val="-7"/>
        <w:w w:val="99"/>
        <w:sz w:val="30"/>
        <w:szCs w:val="30"/>
        <w:lang w:val="en-US" w:eastAsia="zh-CN" w:bidi="ar-SA"/>
      </w:rPr>
    </w:lvl>
    <w:lvl w:ilvl="1" w:tentative="0">
      <w:start w:val="0"/>
      <w:numFmt w:val="bullet"/>
      <w:lvlText w:val="•"/>
      <w:lvlJc w:val="left"/>
      <w:pPr>
        <w:ind w:left="2282" w:hanging="788"/>
      </w:pPr>
      <w:rPr>
        <w:rFonts w:hint="default"/>
        <w:lang w:val="en-US" w:eastAsia="zh-CN" w:bidi="ar-SA"/>
      </w:rPr>
    </w:lvl>
    <w:lvl w:ilvl="2" w:tentative="0">
      <w:start w:val="0"/>
      <w:numFmt w:val="bullet"/>
      <w:lvlText w:val="•"/>
      <w:lvlJc w:val="left"/>
      <w:pPr>
        <w:ind w:left="3045" w:hanging="788"/>
      </w:pPr>
      <w:rPr>
        <w:rFonts w:hint="default"/>
        <w:lang w:val="en-US" w:eastAsia="zh-CN" w:bidi="ar-SA"/>
      </w:rPr>
    </w:lvl>
    <w:lvl w:ilvl="3" w:tentative="0">
      <w:start w:val="0"/>
      <w:numFmt w:val="bullet"/>
      <w:lvlText w:val="•"/>
      <w:lvlJc w:val="left"/>
      <w:pPr>
        <w:ind w:left="3807" w:hanging="788"/>
      </w:pPr>
      <w:rPr>
        <w:rFonts w:hint="default"/>
        <w:lang w:val="en-US" w:eastAsia="zh-CN" w:bidi="ar-SA"/>
      </w:rPr>
    </w:lvl>
    <w:lvl w:ilvl="4" w:tentative="0">
      <w:start w:val="0"/>
      <w:numFmt w:val="bullet"/>
      <w:lvlText w:val="•"/>
      <w:lvlJc w:val="left"/>
      <w:pPr>
        <w:ind w:left="4570" w:hanging="788"/>
      </w:pPr>
      <w:rPr>
        <w:rFonts w:hint="default"/>
        <w:lang w:val="en-US" w:eastAsia="zh-CN" w:bidi="ar-SA"/>
      </w:rPr>
    </w:lvl>
    <w:lvl w:ilvl="5" w:tentative="0">
      <w:start w:val="0"/>
      <w:numFmt w:val="bullet"/>
      <w:lvlText w:val="•"/>
      <w:lvlJc w:val="left"/>
      <w:pPr>
        <w:ind w:left="5333" w:hanging="788"/>
      </w:pPr>
      <w:rPr>
        <w:rFonts w:hint="default"/>
        <w:lang w:val="en-US" w:eastAsia="zh-CN" w:bidi="ar-SA"/>
      </w:rPr>
    </w:lvl>
    <w:lvl w:ilvl="6" w:tentative="0">
      <w:start w:val="0"/>
      <w:numFmt w:val="bullet"/>
      <w:lvlText w:val="•"/>
      <w:lvlJc w:val="left"/>
      <w:pPr>
        <w:ind w:left="6095" w:hanging="788"/>
      </w:pPr>
      <w:rPr>
        <w:rFonts w:hint="default"/>
        <w:lang w:val="en-US" w:eastAsia="zh-CN" w:bidi="ar-SA"/>
      </w:rPr>
    </w:lvl>
    <w:lvl w:ilvl="7" w:tentative="0">
      <w:start w:val="0"/>
      <w:numFmt w:val="bullet"/>
      <w:lvlText w:val="•"/>
      <w:lvlJc w:val="left"/>
      <w:pPr>
        <w:ind w:left="6858" w:hanging="788"/>
      </w:pPr>
      <w:rPr>
        <w:rFonts w:hint="default"/>
        <w:lang w:val="en-US" w:eastAsia="zh-CN" w:bidi="ar-SA"/>
      </w:rPr>
    </w:lvl>
    <w:lvl w:ilvl="8" w:tentative="0">
      <w:start w:val="0"/>
      <w:numFmt w:val="bullet"/>
      <w:lvlText w:val="•"/>
      <w:lvlJc w:val="left"/>
      <w:pPr>
        <w:ind w:left="7620" w:hanging="788"/>
      </w:pPr>
      <w:rPr>
        <w:rFonts w:hint="default"/>
        <w:lang w:val="en-US" w:eastAsia="zh-CN" w:bidi="ar-SA"/>
      </w:rPr>
    </w:lvl>
  </w:abstractNum>
  <w:abstractNum w:abstractNumId="3">
    <w:nsid w:val="C8879AEF"/>
    <w:multiLevelType w:val="multilevel"/>
    <w:tmpl w:val="C8879AEF"/>
    <w:lvl w:ilvl="0" w:tentative="0">
      <w:start w:val="1"/>
      <w:numFmt w:val="decimal"/>
      <w:lvlText w:val="（%1）"/>
      <w:lvlJc w:val="left"/>
      <w:pPr>
        <w:ind w:left="106" w:hanging="791"/>
        <w:jc w:val="left"/>
      </w:pPr>
      <w:rPr>
        <w:rFonts w:hint="default" w:ascii="宋体" w:hAnsi="宋体" w:eastAsia="宋体" w:cs="宋体"/>
        <w:spacing w:val="-7"/>
        <w:w w:val="99"/>
        <w:sz w:val="30"/>
        <w:szCs w:val="30"/>
        <w:lang w:val="en-US" w:eastAsia="zh-CN" w:bidi="ar-SA"/>
      </w:rPr>
    </w:lvl>
    <w:lvl w:ilvl="1" w:tentative="0">
      <w:start w:val="0"/>
      <w:numFmt w:val="bullet"/>
      <w:lvlText w:val="•"/>
      <w:lvlJc w:val="left"/>
      <w:pPr>
        <w:ind w:left="1004" w:hanging="791"/>
      </w:pPr>
      <w:rPr>
        <w:rFonts w:hint="default"/>
        <w:lang w:val="en-US" w:eastAsia="zh-CN" w:bidi="ar-SA"/>
      </w:rPr>
    </w:lvl>
    <w:lvl w:ilvl="2" w:tentative="0">
      <w:start w:val="0"/>
      <w:numFmt w:val="bullet"/>
      <w:lvlText w:val="•"/>
      <w:lvlJc w:val="left"/>
      <w:pPr>
        <w:ind w:left="1909" w:hanging="791"/>
      </w:pPr>
      <w:rPr>
        <w:rFonts w:hint="default"/>
        <w:lang w:val="en-US" w:eastAsia="zh-CN" w:bidi="ar-SA"/>
      </w:rPr>
    </w:lvl>
    <w:lvl w:ilvl="3" w:tentative="0">
      <w:start w:val="0"/>
      <w:numFmt w:val="bullet"/>
      <w:lvlText w:val="•"/>
      <w:lvlJc w:val="left"/>
      <w:pPr>
        <w:ind w:left="2813" w:hanging="791"/>
      </w:pPr>
      <w:rPr>
        <w:rFonts w:hint="default"/>
        <w:lang w:val="en-US" w:eastAsia="zh-CN" w:bidi="ar-SA"/>
      </w:rPr>
    </w:lvl>
    <w:lvl w:ilvl="4" w:tentative="0">
      <w:start w:val="0"/>
      <w:numFmt w:val="bullet"/>
      <w:lvlText w:val="•"/>
      <w:lvlJc w:val="left"/>
      <w:pPr>
        <w:ind w:left="3718" w:hanging="791"/>
      </w:pPr>
      <w:rPr>
        <w:rFonts w:hint="default"/>
        <w:lang w:val="en-US" w:eastAsia="zh-CN" w:bidi="ar-SA"/>
      </w:rPr>
    </w:lvl>
    <w:lvl w:ilvl="5" w:tentative="0">
      <w:start w:val="0"/>
      <w:numFmt w:val="bullet"/>
      <w:lvlText w:val="•"/>
      <w:lvlJc w:val="left"/>
      <w:pPr>
        <w:ind w:left="4623" w:hanging="791"/>
      </w:pPr>
      <w:rPr>
        <w:rFonts w:hint="default"/>
        <w:lang w:val="en-US" w:eastAsia="zh-CN" w:bidi="ar-SA"/>
      </w:rPr>
    </w:lvl>
    <w:lvl w:ilvl="6" w:tentative="0">
      <w:start w:val="0"/>
      <w:numFmt w:val="bullet"/>
      <w:lvlText w:val="•"/>
      <w:lvlJc w:val="left"/>
      <w:pPr>
        <w:ind w:left="5527" w:hanging="791"/>
      </w:pPr>
      <w:rPr>
        <w:rFonts w:hint="default"/>
        <w:lang w:val="en-US" w:eastAsia="zh-CN" w:bidi="ar-SA"/>
      </w:rPr>
    </w:lvl>
    <w:lvl w:ilvl="7" w:tentative="0">
      <w:start w:val="0"/>
      <w:numFmt w:val="bullet"/>
      <w:lvlText w:val="•"/>
      <w:lvlJc w:val="left"/>
      <w:pPr>
        <w:ind w:left="6432" w:hanging="791"/>
      </w:pPr>
      <w:rPr>
        <w:rFonts w:hint="default"/>
        <w:lang w:val="en-US" w:eastAsia="zh-CN" w:bidi="ar-SA"/>
      </w:rPr>
    </w:lvl>
    <w:lvl w:ilvl="8" w:tentative="0">
      <w:start w:val="0"/>
      <w:numFmt w:val="bullet"/>
      <w:lvlText w:val="•"/>
      <w:lvlJc w:val="left"/>
      <w:pPr>
        <w:ind w:left="7336" w:hanging="791"/>
      </w:pPr>
      <w:rPr>
        <w:rFonts w:hint="default"/>
        <w:lang w:val="en-US" w:eastAsia="zh-CN" w:bidi="ar-SA"/>
      </w:rPr>
    </w:lvl>
  </w:abstractNum>
  <w:abstractNum w:abstractNumId="4">
    <w:nsid w:val="CF092B84"/>
    <w:multiLevelType w:val="multilevel"/>
    <w:tmpl w:val="CF092B84"/>
    <w:lvl w:ilvl="0" w:tentative="0">
      <w:start w:val="1"/>
      <w:numFmt w:val="decimal"/>
      <w:lvlText w:val="（%1）"/>
      <w:lvlJc w:val="left"/>
      <w:pPr>
        <w:ind w:left="1532" w:hanging="802"/>
        <w:jc w:val="left"/>
      </w:pPr>
      <w:rPr>
        <w:rFonts w:hint="default" w:ascii="宋体" w:hAnsi="宋体" w:eastAsia="宋体" w:cs="宋体"/>
        <w:spacing w:val="-2"/>
        <w:w w:val="99"/>
        <w:sz w:val="30"/>
        <w:szCs w:val="30"/>
        <w:lang w:val="en-US" w:eastAsia="zh-CN" w:bidi="ar-SA"/>
      </w:rPr>
    </w:lvl>
    <w:lvl w:ilvl="1" w:tentative="0">
      <w:start w:val="0"/>
      <w:numFmt w:val="bullet"/>
      <w:lvlText w:val="•"/>
      <w:lvlJc w:val="left"/>
      <w:pPr>
        <w:ind w:left="2300" w:hanging="802"/>
      </w:pPr>
      <w:rPr>
        <w:rFonts w:hint="default"/>
        <w:lang w:val="en-US" w:eastAsia="zh-CN" w:bidi="ar-SA"/>
      </w:rPr>
    </w:lvl>
    <w:lvl w:ilvl="2" w:tentative="0">
      <w:start w:val="0"/>
      <w:numFmt w:val="bullet"/>
      <w:lvlText w:val="•"/>
      <w:lvlJc w:val="left"/>
      <w:pPr>
        <w:ind w:left="3061" w:hanging="802"/>
      </w:pPr>
      <w:rPr>
        <w:rFonts w:hint="default"/>
        <w:lang w:val="en-US" w:eastAsia="zh-CN" w:bidi="ar-SA"/>
      </w:rPr>
    </w:lvl>
    <w:lvl w:ilvl="3" w:tentative="0">
      <w:start w:val="0"/>
      <w:numFmt w:val="bullet"/>
      <w:lvlText w:val="•"/>
      <w:lvlJc w:val="left"/>
      <w:pPr>
        <w:ind w:left="3821" w:hanging="802"/>
      </w:pPr>
      <w:rPr>
        <w:rFonts w:hint="default"/>
        <w:lang w:val="en-US" w:eastAsia="zh-CN" w:bidi="ar-SA"/>
      </w:rPr>
    </w:lvl>
    <w:lvl w:ilvl="4" w:tentative="0">
      <w:start w:val="0"/>
      <w:numFmt w:val="bullet"/>
      <w:lvlText w:val="•"/>
      <w:lvlJc w:val="left"/>
      <w:pPr>
        <w:ind w:left="4582" w:hanging="802"/>
      </w:pPr>
      <w:rPr>
        <w:rFonts w:hint="default"/>
        <w:lang w:val="en-US" w:eastAsia="zh-CN" w:bidi="ar-SA"/>
      </w:rPr>
    </w:lvl>
    <w:lvl w:ilvl="5" w:tentative="0">
      <w:start w:val="0"/>
      <w:numFmt w:val="bullet"/>
      <w:lvlText w:val="•"/>
      <w:lvlJc w:val="left"/>
      <w:pPr>
        <w:ind w:left="5343" w:hanging="802"/>
      </w:pPr>
      <w:rPr>
        <w:rFonts w:hint="default"/>
        <w:lang w:val="en-US" w:eastAsia="zh-CN" w:bidi="ar-SA"/>
      </w:rPr>
    </w:lvl>
    <w:lvl w:ilvl="6" w:tentative="0">
      <w:start w:val="0"/>
      <w:numFmt w:val="bullet"/>
      <w:lvlText w:val="•"/>
      <w:lvlJc w:val="left"/>
      <w:pPr>
        <w:ind w:left="6103" w:hanging="802"/>
      </w:pPr>
      <w:rPr>
        <w:rFonts w:hint="default"/>
        <w:lang w:val="en-US" w:eastAsia="zh-CN" w:bidi="ar-SA"/>
      </w:rPr>
    </w:lvl>
    <w:lvl w:ilvl="7" w:tentative="0">
      <w:start w:val="0"/>
      <w:numFmt w:val="bullet"/>
      <w:lvlText w:val="•"/>
      <w:lvlJc w:val="left"/>
      <w:pPr>
        <w:ind w:left="6864" w:hanging="802"/>
      </w:pPr>
      <w:rPr>
        <w:rFonts w:hint="default"/>
        <w:lang w:val="en-US" w:eastAsia="zh-CN" w:bidi="ar-SA"/>
      </w:rPr>
    </w:lvl>
    <w:lvl w:ilvl="8" w:tentative="0">
      <w:start w:val="0"/>
      <w:numFmt w:val="bullet"/>
      <w:lvlText w:val="•"/>
      <w:lvlJc w:val="left"/>
      <w:pPr>
        <w:ind w:left="7624" w:hanging="802"/>
      </w:pPr>
      <w:rPr>
        <w:rFonts w:hint="default"/>
        <w:lang w:val="en-US" w:eastAsia="zh-CN" w:bidi="ar-SA"/>
      </w:rPr>
    </w:lvl>
  </w:abstractNum>
  <w:abstractNum w:abstractNumId="5">
    <w:nsid w:val="F4B5D9F5"/>
    <w:multiLevelType w:val="multilevel"/>
    <w:tmpl w:val="F4B5D9F5"/>
    <w:lvl w:ilvl="0" w:tentative="0">
      <w:start w:val="1"/>
      <w:numFmt w:val="decimal"/>
      <w:lvlText w:val="（%1）"/>
      <w:lvlJc w:val="left"/>
      <w:pPr>
        <w:ind w:left="1518" w:hanging="788"/>
        <w:jc w:val="left"/>
      </w:pPr>
      <w:rPr>
        <w:rFonts w:hint="default" w:ascii="宋体" w:hAnsi="宋体" w:eastAsia="宋体" w:cs="宋体"/>
        <w:spacing w:val="-7"/>
        <w:w w:val="99"/>
        <w:sz w:val="30"/>
        <w:szCs w:val="30"/>
        <w:lang w:val="en-US" w:eastAsia="zh-CN" w:bidi="ar-SA"/>
      </w:rPr>
    </w:lvl>
    <w:lvl w:ilvl="1" w:tentative="0">
      <w:start w:val="0"/>
      <w:numFmt w:val="bullet"/>
      <w:lvlText w:val="•"/>
      <w:lvlJc w:val="left"/>
      <w:pPr>
        <w:ind w:left="2282" w:hanging="788"/>
      </w:pPr>
      <w:rPr>
        <w:rFonts w:hint="default"/>
        <w:lang w:val="en-US" w:eastAsia="zh-CN" w:bidi="ar-SA"/>
      </w:rPr>
    </w:lvl>
    <w:lvl w:ilvl="2" w:tentative="0">
      <w:start w:val="0"/>
      <w:numFmt w:val="bullet"/>
      <w:lvlText w:val="•"/>
      <w:lvlJc w:val="left"/>
      <w:pPr>
        <w:ind w:left="3045" w:hanging="788"/>
      </w:pPr>
      <w:rPr>
        <w:rFonts w:hint="default"/>
        <w:lang w:val="en-US" w:eastAsia="zh-CN" w:bidi="ar-SA"/>
      </w:rPr>
    </w:lvl>
    <w:lvl w:ilvl="3" w:tentative="0">
      <w:start w:val="0"/>
      <w:numFmt w:val="bullet"/>
      <w:lvlText w:val="•"/>
      <w:lvlJc w:val="left"/>
      <w:pPr>
        <w:ind w:left="3807" w:hanging="788"/>
      </w:pPr>
      <w:rPr>
        <w:rFonts w:hint="default"/>
        <w:lang w:val="en-US" w:eastAsia="zh-CN" w:bidi="ar-SA"/>
      </w:rPr>
    </w:lvl>
    <w:lvl w:ilvl="4" w:tentative="0">
      <w:start w:val="0"/>
      <w:numFmt w:val="bullet"/>
      <w:lvlText w:val="•"/>
      <w:lvlJc w:val="left"/>
      <w:pPr>
        <w:ind w:left="4570" w:hanging="788"/>
      </w:pPr>
      <w:rPr>
        <w:rFonts w:hint="default"/>
        <w:lang w:val="en-US" w:eastAsia="zh-CN" w:bidi="ar-SA"/>
      </w:rPr>
    </w:lvl>
    <w:lvl w:ilvl="5" w:tentative="0">
      <w:start w:val="0"/>
      <w:numFmt w:val="bullet"/>
      <w:lvlText w:val="•"/>
      <w:lvlJc w:val="left"/>
      <w:pPr>
        <w:ind w:left="5333" w:hanging="788"/>
      </w:pPr>
      <w:rPr>
        <w:rFonts w:hint="default"/>
        <w:lang w:val="en-US" w:eastAsia="zh-CN" w:bidi="ar-SA"/>
      </w:rPr>
    </w:lvl>
    <w:lvl w:ilvl="6" w:tentative="0">
      <w:start w:val="0"/>
      <w:numFmt w:val="bullet"/>
      <w:lvlText w:val="•"/>
      <w:lvlJc w:val="left"/>
      <w:pPr>
        <w:ind w:left="6095" w:hanging="788"/>
      </w:pPr>
      <w:rPr>
        <w:rFonts w:hint="default"/>
        <w:lang w:val="en-US" w:eastAsia="zh-CN" w:bidi="ar-SA"/>
      </w:rPr>
    </w:lvl>
    <w:lvl w:ilvl="7" w:tentative="0">
      <w:start w:val="0"/>
      <w:numFmt w:val="bullet"/>
      <w:lvlText w:val="•"/>
      <w:lvlJc w:val="left"/>
      <w:pPr>
        <w:ind w:left="6858" w:hanging="788"/>
      </w:pPr>
      <w:rPr>
        <w:rFonts w:hint="default"/>
        <w:lang w:val="en-US" w:eastAsia="zh-CN" w:bidi="ar-SA"/>
      </w:rPr>
    </w:lvl>
    <w:lvl w:ilvl="8" w:tentative="0">
      <w:start w:val="0"/>
      <w:numFmt w:val="bullet"/>
      <w:lvlText w:val="•"/>
      <w:lvlJc w:val="left"/>
      <w:pPr>
        <w:ind w:left="7620" w:hanging="788"/>
      </w:pPr>
      <w:rPr>
        <w:rFonts w:hint="default"/>
        <w:lang w:val="en-US" w:eastAsia="zh-CN" w:bidi="ar-SA"/>
      </w:rPr>
    </w:lvl>
  </w:abstractNum>
  <w:abstractNum w:abstractNumId="6">
    <w:nsid w:val="0053208E"/>
    <w:multiLevelType w:val="multilevel"/>
    <w:tmpl w:val="0053208E"/>
    <w:lvl w:ilvl="0" w:tentative="0">
      <w:start w:val="1"/>
      <w:numFmt w:val="decimal"/>
      <w:lvlText w:val="%1"/>
      <w:lvlJc w:val="left"/>
      <w:pPr>
        <w:ind w:left="1272" w:hanging="543"/>
        <w:jc w:val="left"/>
      </w:pPr>
      <w:rPr>
        <w:rFonts w:hint="default"/>
        <w:lang w:val="en-US" w:eastAsia="zh-CN" w:bidi="ar-SA"/>
      </w:rPr>
    </w:lvl>
    <w:lvl w:ilvl="1" w:tentative="0">
      <w:start w:val="1"/>
      <w:numFmt w:val="decimal"/>
      <w:lvlText w:val="%1.%2"/>
      <w:lvlJc w:val="left"/>
      <w:pPr>
        <w:ind w:left="1272" w:hanging="543"/>
        <w:jc w:val="left"/>
      </w:pPr>
      <w:rPr>
        <w:rFonts w:hint="default" w:ascii="Times New Roman" w:hAnsi="Times New Roman" w:eastAsia="Times New Roman" w:cs="Times New Roman"/>
        <w:b/>
        <w:bCs/>
        <w:spacing w:val="-6"/>
        <w:w w:val="99"/>
        <w:sz w:val="32"/>
        <w:szCs w:val="32"/>
        <w:lang w:val="en-US" w:eastAsia="zh-CN" w:bidi="ar-SA"/>
      </w:rPr>
    </w:lvl>
    <w:lvl w:ilvl="2" w:tentative="0">
      <w:start w:val="0"/>
      <w:numFmt w:val="bullet"/>
      <w:lvlText w:val="•"/>
      <w:lvlJc w:val="left"/>
      <w:pPr>
        <w:ind w:left="2853" w:hanging="543"/>
      </w:pPr>
      <w:rPr>
        <w:rFonts w:hint="default"/>
        <w:lang w:val="en-US" w:eastAsia="zh-CN" w:bidi="ar-SA"/>
      </w:rPr>
    </w:lvl>
    <w:lvl w:ilvl="3" w:tentative="0">
      <w:start w:val="0"/>
      <w:numFmt w:val="bullet"/>
      <w:lvlText w:val="•"/>
      <w:lvlJc w:val="left"/>
      <w:pPr>
        <w:ind w:left="3639" w:hanging="543"/>
      </w:pPr>
      <w:rPr>
        <w:rFonts w:hint="default"/>
        <w:lang w:val="en-US" w:eastAsia="zh-CN" w:bidi="ar-SA"/>
      </w:rPr>
    </w:lvl>
    <w:lvl w:ilvl="4" w:tentative="0">
      <w:start w:val="0"/>
      <w:numFmt w:val="bullet"/>
      <w:lvlText w:val="•"/>
      <w:lvlJc w:val="left"/>
      <w:pPr>
        <w:ind w:left="4426" w:hanging="543"/>
      </w:pPr>
      <w:rPr>
        <w:rFonts w:hint="default"/>
        <w:lang w:val="en-US" w:eastAsia="zh-CN" w:bidi="ar-SA"/>
      </w:rPr>
    </w:lvl>
    <w:lvl w:ilvl="5" w:tentative="0">
      <w:start w:val="0"/>
      <w:numFmt w:val="bullet"/>
      <w:lvlText w:val="•"/>
      <w:lvlJc w:val="left"/>
      <w:pPr>
        <w:ind w:left="5213" w:hanging="543"/>
      </w:pPr>
      <w:rPr>
        <w:rFonts w:hint="default"/>
        <w:lang w:val="en-US" w:eastAsia="zh-CN" w:bidi="ar-SA"/>
      </w:rPr>
    </w:lvl>
    <w:lvl w:ilvl="6" w:tentative="0">
      <w:start w:val="0"/>
      <w:numFmt w:val="bullet"/>
      <w:lvlText w:val="•"/>
      <w:lvlJc w:val="left"/>
      <w:pPr>
        <w:ind w:left="5999" w:hanging="543"/>
      </w:pPr>
      <w:rPr>
        <w:rFonts w:hint="default"/>
        <w:lang w:val="en-US" w:eastAsia="zh-CN" w:bidi="ar-SA"/>
      </w:rPr>
    </w:lvl>
    <w:lvl w:ilvl="7" w:tentative="0">
      <w:start w:val="0"/>
      <w:numFmt w:val="bullet"/>
      <w:lvlText w:val="•"/>
      <w:lvlJc w:val="left"/>
      <w:pPr>
        <w:ind w:left="6786" w:hanging="543"/>
      </w:pPr>
      <w:rPr>
        <w:rFonts w:hint="default"/>
        <w:lang w:val="en-US" w:eastAsia="zh-CN" w:bidi="ar-SA"/>
      </w:rPr>
    </w:lvl>
    <w:lvl w:ilvl="8" w:tentative="0">
      <w:start w:val="0"/>
      <w:numFmt w:val="bullet"/>
      <w:lvlText w:val="•"/>
      <w:lvlJc w:val="left"/>
      <w:pPr>
        <w:ind w:left="7572" w:hanging="543"/>
      </w:pPr>
      <w:rPr>
        <w:rFonts w:hint="default"/>
        <w:lang w:val="en-US" w:eastAsia="zh-CN" w:bidi="ar-SA"/>
      </w:rPr>
    </w:lvl>
  </w:abstractNum>
  <w:abstractNum w:abstractNumId="7">
    <w:nsid w:val="0248C179"/>
    <w:multiLevelType w:val="multilevel"/>
    <w:tmpl w:val="0248C179"/>
    <w:lvl w:ilvl="0" w:tentative="0">
      <w:start w:val="1"/>
      <w:numFmt w:val="decimal"/>
      <w:lvlText w:val="（%1）"/>
      <w:lvlJc w:val="left"/>
      <w:pPr>
        <w:ind w:left="106" w:hanging="791"/>
        <w:jc w:val="left"/>
      </w:pPr>
      <w:rPr>
        <w:rFonts w:hint="default" w:ascii="宋体" w:hAnsi="宋体" w:eastAsia="宋体" w:cs="宋体"/>
        <w:spacing w:val="-7"/>
        <w:w w:val="99"/>
        <w:sz w:val="30"/>
        <w:szCs w:val="30"/>
        <w:lang w:val="en-US" w:eastAsia="zh-CN" w:bidi="ar-SA"/>
      </w:rPr>
    </w:lvl>
    <w:lvl w:ilvl="1" w:tentative="0">
      <w:start w:val="0"/>
      <w:numFmt w:val="bullet"/>
      <w:lvlText w:val="•"/>
      <w:lvlJc w:val="left"/>
      <w:pPr>
        <w:ind w:left="1004" w:hanging="791"/>
      </w:pPr>
      <w:rPr>
        <w:rFonts w:hint="default"/>
        <w:lang w:val="en-US" w:eastAsia="zh-CN" w:bidi="ar-SA"/>
      </w:rPr>
    </w:lvl>
    <w:lvl w:ilvl="2" w:tentative="0">
      <w:start w:val="0"/>
      <w:numFmt w:val="bullet"/>
      <w:lvlText w:val="•"/>
      <w:lvlJc w:val="left"/>
      <w:pPr>
        <w:ind w:left="1909" w:hanging="791"/>
      </w:pPr>
      <w:rPr>
        <w:rFonts w:hint="default"/>
        <w:lang w:val="en-US" w:eastAsia="zh-CN" w:bidi="ar-SA"/>
      </w:rPr>
    </w:lvl>
    <w:lvl w:ilvl="3" w:tentative="0">
      <w:start w:val="0"/>
      <w:numFmt w:val="bullet"/>
      <w:lvlText w:val="•"/>
      <w:lvlJc w:val="left"/>
      <w:pPr>
        <w:ind w:left="2813" w:hanging="791"/>
      </w:pPr>
      <w:rPr>
        <w:rFonts w:hint="default"/>
        <w:lang w:val="en-US" w:eastAsia="zh-CN" w:bidi="ar-SA"/>
      </w:rPr>
    </w:lvl>
    <w:lvl w:ilvl="4" w:tentative="0">
      <w:start w:val="0"/>
      <w:numFmt w:val="bullet"/>
      <w:lvlText w:val="•"/>
      <w:lvlJc w:val="left"/>
      <w:pPr>
        <w:ind w:left="3718" w:hanging="791"/>
      </w:pPr>
      <w:rPr>
        <w:rFonts w:hint="default"/>
        <w:lang w:val="en-US" w:eastAsia="zh-CN" w:bidi="ar-SA"/>
      </w:rPr>
    </w:lvl>
    <w:lvl w:ilvl="5" w:tentative="0">
      <w:start w:val="0"/>
      <w:numFmt w:val="bullet"/>
      <w:lvlText w:val="•"/>
      <w:lvlJc w:val="left"/>
      <w:pPr>
        <w:ind w:left="4623" w:hanging="791"/>
      </w:pPr>
      <w:rPr>
        <w:rFonts w:hint="default"/>
        <w:lang w:val="en-US" w:eastAsia="zh-CN" w:bidi="ar-SA"/>
      </w:rPr>
    </w:lvl>
    <w:lvl w:ilvl="6" w:tentative="0">
      <w:start w:val="0"/>
      <w:numFmt w:val="bullet"/>
      <w:lvlText w:val="•"/>
      <w:lvlJc w:val="left"/>
      <w:pPr>
        <w:ind w:left="5527" w:hanging="791"/>
      </w:pPr>
      <w:rPr>
        <w:rFonts w:hint="default"/>
        <w:lang w:val="en-US" w:eastAsia="zh-CN" w:bidi="ar-SA"/>
      </w:rPr>
    </w:lvl>
    <w:lvl w:ilvl="7" w:tentative="0">
      <w:start w:val="0"/>
      <w:numFmt w:val="bullet"/>
      <w:lvlText w:val="•"/>
      <w:lvlJc w:val="left"/>
      <w:pPr>
        <w:ind w:left="6432" w:hanging="791"/>
      </w:pPr>
      <w:rPr>
        <w:rFonts w:hint="default"/>
        <w:lang w:val="en-US" w:eastAsia="zh-CN" w:bidi="ar-SA"/>
      </w:rPr>
    </w:lvl>
    <w:lvl w:ilvl="8" w:tentative="0">
      <w:start w:val="0"/>
      <w:numFmt w:val="bullet"/>
      <w:lvlText w:val="•"/>
      <w:lvlJc w:val="left"/>
      <w:pPr>
        <w:ind w:left="7336" w:hanging="791"/>
      </w:pPr>
      <w:rPr>
        <w:rFonts w:hint="default"/>
        <w:lang w:val="en-US" w:eastAsia="zh-CN" w:bidi="ar-SA"/>
      </w:rPr>
    </w:lvl>
  </w:abstractNum>
  <w:abstractNum w:abstractNumId="8">
    <w:nsid w:val="03D62ECE"/>
    <w:multiLevelType w:val="multilevel"/>
    <w:tmpl w:val="03D62ECE"/>
    <w:lvl w:ilvl="0" w:tentative="0">
      <w:start w:val="1"/>
      <w:numFmt w:val="decimal"/>
      <w:lvlText w:val="%1."/>
      <w:lvlJc w:val="left"/>
      <w:pPr>
        <w:ind w:left="730" w:hanging="387"/>
        <w:jc w:val="left"/>
      </w:pPr>
      <w:rPr>
        <w:rFonts w:hint="default" w:ascii="Times New Roman" w:hAnsi="Times New Roman" w:eastAsia="Times New Roman" w:cs="Times New Roman"/>
        <w:spacing w:val="-6"/>
        <w:w w:val="99"/>
        <w:sz w:val="32"/>
        <w:szCs w:val="32"/>
        <w:lang w:val="en-US" w:eastAsia="zh-CN" w:bidi="ar-SA"/>
      </w:rPr>
    </w:lvl>
    <w:lvl w:ilvl="1" w:tentative="0">
      <w:start w:val="0"/>
      <w:numFmt w:val="bullet"/>
      <w:lvlText w:val="•"/>
      <w:lvlJc w:val="left"/>
      <w:pPr>
        <w:ind w:left="1580" w:hanging="387"/>
      </w:pPr>
      <w:rPr>
        <w:rFonts w:hint="default"/>
        <w:lang w:val="en-US" w:eastAsia="zh-CN" w:bidi="ar-SA"/>
      </w:rPr>
    </w:lvl>
    <w:lvl w:ilvl="2" w:tentative="0">
      <w:start w:val="0"/>
      <w:numFmt w:val="bullet"/>
      <w:lvlText w:val="•"/>
      <w:lvlJc w:val="left"/>
      <w:pPr>
        <w:ind w:left="2421" w:hanging="387"/>
      </w:pPr>
      <w:rPr>
        <w:rFonts w:hint="default"/>
        <w:lang w:val="en-US" w:eastAsia="zh-CN" w:bidi="ar-SA"/>
      </w:rPr>
    </w:lvl>
    <w:lvl w:ilvl="3" w:tentative="0">
      <w:start w:val="0"/>
      <w:numFmt w:val="bullet"/>
      <w:lvlText w:val="•"/>
      <w:lvlJc w:val="left"/>
      <w:pPr>
        <w:ind w:left="3261" w:hanging="387"/>
      </w:pPr>
      <w:rPr>
        <w:rFonts w:hint="default"/>
        <w:lang w:val="en-US" w:eastAsia="zh-CN" w:bidi="ar-SA"/>
      </w:rPr>
    </w:lvl>
    <w:lvl w:ilvl="4" w:tentative="0">
      <w:start w:val="0"/>
      <w:numFmt w:val="bullet"/>
      <w:lvlText w:val="•"/>
      <w:lvlJc w:val="left"/>
      <w:pPr>
        <w:ind w:left="4102" w:hanging="387"/>
      </w:pPr>
      <w:rPr>
        <w:rFonts w:hint="default"/>
        <w:lang w:val="en-US" w:eastAsia="zh-CN" w:bidi="ar-SA"/>
      </w:rPr>
    </w:lvl>
    <w:lvl w:ilvl="5" w:tentative="0">
      <w:start w:val="0"/>
      <w:numFmt w:val="bullet"/>
      <w:lvlText w:val="•"/>
      <w:lvlJc w:val="left"/>
      <w:pPr>
        <w:ind w:left="4943" w:hanging="387"/>
      </w:pPr>
      <w:rPr>
        <w:rFonts w:hint="default"/>
        <w:lang w:val="en-US" w:eastAsia="zh-CN" w:bidi="ar-SA"/>
      </w:rPr>
    </w:lvl>
    <w:lvl w:ilvl="6" w:tentative="0">
      <w:start w:val="0"/>
      <w:numFmt w:val="bullet"/>
      <w:lvlText w:val="•"/>
      <w:lvlJc w:val="left"/>
      <w:pPr>
        <w:ind w:left="5783" w:hanging="387"/>
      </w:pPr>
      <w:rPr>
        <w:rFonts w:hint="default"/>
        <w:lang w:val="en-US" w:eastAsia="zh-CN" w:bidi="ar-SA"/>
      </w:rPr>
    </w:lvl>
    <w:lvl w:ilvl="7" w:tentative="0">
      <w:start w:val="0"/>
      <w:numFmt w:val="bullet"/>
      <w:lvlText w:val="•"/>
      <w:lvlJc w:val="left"/>
      <w:pPr>
        <w:ind w:left="6624" w:hanging="387"/>
      </w:pPr>
      <w:rPr>
        <w:rFonts w:hint="default"/>
        <w:lang w:val="en-US" w:eastAsia="zh-CN" w:bidi="ar-SA"/>
      </w:rPr>
    </w:lvl>
    <w:lvl w:ilvl="8" w:tentative="0">
      <w:start w:val="0"/>
      <w:numFmt w:val="bullet"/>
      <w:lvlText w:val="•"/>
      <w:lvlJc w:val="left"/>
      <w:pPr>
        <w:ind w:left="7464" w:hanging="387"/>
      </w:pPr>
      <w:rPr>
        <w:rFonts w:hint="default"/>
        <w:lang w:val="en-US" w:eastAsia="zh-CN" w:bidi="ar-SA"/>
      </w:rPr>
    </w:lvl>
  </w:abstractNum>
  <w:abstractNum w:abstractNumId="9">
    <w:nsid w:val="25B654F3"/>
    <w:multiLevelType w:val="multilevel"/>
    <w:tmpl w:val="25B654F3"/>
    <w:lvl w:ilvl="0" w:tentative="0">
      <w:start w:val="1"/>
      <w:numFmt w:val="decimal"/>
      <w:lvlText w:val="（%1）"/>
      <w:lvlJc w:val="left"/>
      <w:pPr>
        <w:ind w:left="106" w:hanging="791"/>
        <w:jc w:val="left"/>
      </w:pPr>
      <w:rPr>
        <w:rFonts w:hint="default" w:ascii="宋体" w:hAnsi="宋体" w:eastAsia="宋体" w:cs="宋体"/>
        <w:spacing w:val="-84"/>
        <w:w w:val="99"/>
        <w:sz w:val="30"/>
        <w:szCs w:val="30"/>
        <w:lang w:val="en-US" w:eastAsia="zh-CN" w:bidi="ar-SA"/>
      </w:rPr>
    </w:lvl>
    <w:lvl w:ilvl="1" w:tentative="0">
      <w:start w:val="0"/>
      <w:numFmt w:val="bullet"/>
      <w:lvlText w:val="•"/>
      <w:lvlJc w:val="left"/>
      <w:pPr>
        <w:ind w:left="1004" w:hanging="791"/>
      </w:pPr>
      <w:rPr>
        <w:rFonts w:hint="default"/>
        <w:lang w:val="en-US" w:eastAsia="zh-CN" w:bidi="ar-SA"/>
      </w:rPr>
    </w:lvl>
    <w:lvl w:ilvl="2" w:tentative="0">
      <w:start w:val="0"/>
      <w:numFmt w:val="bullet"/>
      <w:lvlText w:val="•"/>
      <w:lvlJc w:val="left"/>
      <w:pPr>
        <w:ind w:left="1909" w:hanging="791"/>
      </w:pPr>
      <w:rPr>
        <w:rFonts w:hint="default"/>
        <w:lang w:val="en-US" w:eastAsia="zh-CN" w:bidi="ar-SA"/>
      </w:rPr>
    </w:lvl>
    <w:lvl w:ilvl="3" w:tentative="0">
      <w:start w:val="0"/>
      <w:numFmt w:val="bullet"/>
      <w:lvlText w:val="•"/>
      <w:lvlJc w:val="left"/>
      <w:pPr>
        <w:ind w:left="2813" w:hanging="791"/>
      </w:pPr>
      <w:rPr>
        <w:rFonts w:hint="default"/>
        <w:lang w:val="en-US" w:eastAsia="zh-CN" w:bidi="ar-SA"/>
      </w:rPr>
    </w:lvl>
    <w:lvl w:ilvl="4" w:tentative="0">
      <w:start w:val="0"/>
      <w:numFmt w:val="bullet"/>
      <w:lvlText w:val="•"/>
      <w:lvlJc w:val="left"/>
      <w:pPr>
        <w:ind w:left="3718" w:hanging="791"/>
      </w:pPr>
      <w:rPr>
        <w:rFonts w:hint="default"/>
        <w:lang w:val="en-US" w:eastAsia="zh-CN" w:bidi="ar-SA"/>
      </w:rPr>
    </w:lvl>
    <w:lvl w:ilvl="5" w:tentative="0">
      <w:start w:val="0"/>
      <w:numFmt w:val="bullet"/>
      <w:lvlText w:val="•"/>
      <w:lvlJc w:val="left"/>
      <w:pPr>
        <w:ind w:left="4623" w:hanging="791"/>
      </w:pPr>
      <w:rPr>
        <w:rFonts w:hint="default"/>
        <w:lang w:val="en-US" w:eastAsia="zh-CN" w:bidi="ar-SA"/>
      </w:rPr>
    </w:lvl>
    <w:lvl w:ilvl="6" w:tentative="0">
      <w:start w:val="0"/>
      <w:numFmt w:val="bullet"/>
      <w:lvlText w:val="•"/>
      <w:lvlJc w:val="left"/>
      <w:pPr>
        <w:ind w:left="5527" w:hanging="791"/>
      </w:pPr>
      <w:rPr>
        <w:rFonts w:hint="default"/>
        <w:lang w:val="en-US" w:eastAsia="zh-CN" w:bidi="ar-SA"/>
      </w:rPr>
    </w:lvl>
    <w:lvl w:ilvl="7" w:tentative="0">
      <w:start w:val="0"/>
      <w:numFmt w:val="bullet"/>
      <w:lvlText w:val="•"/>
      <w:lvlJc w:val="left"/>
      <w:pPr>
        <w:ind w:left="6432" w:hanging="791"/>
      </w:pPr>
      <w:rPr>
        <w:rFonts w:hint="default"/>
        <w:lang w:val="en-US" w:eastAsia="zh-CN" w:bidi="ar-SA"/>
      </w:rPr>
    </w:lvl>
    <w:lvl w:ilvl="8" w:tentative="0">
      <w:start w:val="0"/>
      <w:numFmt w:val="bullet"/>
      <w:lvlText w:val="•"/>
      <w:lvlJc w:val="left"/>
      <w:pPr>
        <w:ind w:left="7336" w:hanging="791"/>
      </w:pPr>
      <w:rPr>
        <w:rFonts w:hint="default"/>
        <w:lang w:val="en-US" w:eastAsia="zh-CN" w:bidi="ar-SA"/>
      </w:rPr>
    </w:lvl>
  </w:abstractNum>
  <w:abstractNum w:abstractNumId="10">
    <w:nsid w:val="2A8F537B"/>
    <w:multiLevelType w:val="multilevel"/>
    <w:tmpl w:val="2A8F537B"/>
    <w:lvl w:ilvl="0" w:tentative="0">
      <w:start w:val="1"/>
      <w:numFmt w:val="decimal"/>
      <w:lvlText w:val="（%1）"/>
      <w:lvlJc w:val="left"/>
      <w:pPr>
        <w:ind w:left="1518" w:hanging="788"/>
        <w:jc w:val="left"/>
      </w:pPr>
      <w:rPr>
        <w:rFonts w:hint="default" w:ascii="宋体" w:hAnsi="宋体" w:eastAsia="宋体" w:cs="宋体"/>
        <w:spacing w:val="-7"/>
        <w:w w:val="99"/>
        <w:sz w:val="30"/>
        <w:szCs w:val="30"/>
        <w:lang w:val="en-US" w:eastAsia="zh-CN" w:bidi="ar-SA"/>
      </w:rPr>
    </w:lvl>
    <w:lvl w:ilvl="1" w:tentative="0">
      <w:start w:val="0"/>
      <w:numFmt w:val="bullet"/>
      <w:lvlText w:val="•"/>
      <w:lvlJc w:val="left"/>
      <w:pPr>
        <w:ind w:left="2282" w:hanging="788"/>
      </w:pPr>
      <w:rPr>
        <w:rFonts w:hint="default"/>
        <w:lang w:val="en-US" w:eastAsia="zh-CN" w:bidi="ar-SA"/>
      </w:rPr>
    </w:lvl>
    <w:lvl w:ilvl="2" w:tentative="0">
      <w:start w:val="0"/>
      <w:numFmt w:val="bullet"/>
      <w:lvlText w:val="•"/>
      <w:lvlJc w:val="left"/>
      <w:pPr>
        <w:ind w:left="3045" w:hanging="788"/>
      </w:pPr>
      <w:rPr>
        <w:rFonts w:hint="default"/>
        <w:lang w:val="en-US" w:eastAsia="zh-CN" w:bidi="ar-SA"/>
      </w:rPr>
    </w:lvl>
    <w:lvl w:ilvl="3" w:tentative="0">
      <w:start w:val="0"/>
      <w:numFmt w:val="bullet"/>
      <w:lvlText w:val="•"/>
      <w:lvlJc w:val="left"/>
      <w:pPr>
        <w:ind w:left="3807" w:hanging="788"/>
      </w:pPr>
      <w:rPr>
        <w:rFonts w:hint="default"/>
        <w:lang w:val="en-US" w:eastAsia="zh-CN" w:bidi="ar-SA"/>
      </w:rPr>
    </w:lvl>
    <w:lvl w:ilvl="4" w:tentative="0">
      <w:start w:val="0"/>
      <w:numFmt w:val="bullet"/>
      <w:lvlText w:val="•"/>
      <w:lvlJc w:val="left"/>
      <w:pPr>
        <w:ind w:left="4570" w:hanging="788"/>
      </w:pPr>
      <w:rPr>
        <w:rFonts w:hint="default"/>
        <w:lang w:val="en-US" w:eastAsia="zh-CN" w:bidi="ar-SA"/>
      </w:rPr>
    </w:lvl>
    <w:lvl w:ilvl="5" w:tentative="0">
      <w:start w:val="0"/>
      <w:numFmt w:val="bullet"/>
      <w:lvlText w:val="•"/>
      <w:lvlJc w:val="left"/>
      <w:pPr>
        <w:ind w:left="5333" w:hanging="788"/>
      </w:pPr>
      <w:rPr>
        <w:rFonts w:hint="default"/>
        <w:lang w:val="en-US" w:eastAsia="zh-CN" w:bidi="ar-SA"/>
      </w:rPr>
    </w:lvl>
    <w:lvl w:ilvl="6" w:tentative="0">
      <w:start w:val="0"/>
      <w:numFmt w:val="bullet"/>
      <w:lvlText w:val="•"/>
      <w:lvlJc w:val="left"/>
      <w:pPr>
        <w:ind w:left="6095" w:hanging="788"/>
      </w:pPr>
      <w:rPr>
        <w:rFonts w:hint="default"/>
        <w:lang w:val="en-US" w:eastAsia="zh-CN" w:bidi="ar-SA"/>
      </w:rPr>
    </w:lvl>
    <w:lvl w:ilvl="7" w:tentative="0">
      <w:start w:val="0"/>
      <w:numFmt w:val="bullet"/>
      <w:lvlText w:val="•"/>
      <w:lvlJc w:val="left"/>
      <w:pPr>
        <w:ind w:left="6858" w:hanging="788"/>
      </w:pPr>
      <w:rPr>
        <w:rFonts w:hint="default"/>
        <w:lang w:val="en-US" w:eastAsia="zh-CN" w:bidi="ar-SA"/>
      </w:rPr>
    </w:lvl>
    <w:lvl w:ilvl="8" w:tentative="0">
      <w:start w:val="0"/>
      <w:numFmt w:val="bullet"/>
      <w:lvlText w:val="•"/>
      <w:lvlJc w:val="left"/>
      <w:pPr>
        <w:ind w:left="7620" w:hanging="788"/>
      </w:pPr>
      <w:rPr>
        <w:rFonts w:hint="default"/>
        <w:lang w:val="en-US" w:eastAsia="zh-CN" w:bidi="ar-SA"/>
      </w:rPr>
    </w:lvl>
  </w:abstractNum>
  <w:abstractNum w:abstractNumId="11">
    <w:nsid w:val="4D4DC07F"/>
    <w:multiLevelType w:val="multilevel"/>
    <w:tmpl w:val="4D4DC07F"/>
    <w:lvl w:ilvl="0" w:tentative="0">
      <w:start w:val="2"/>
      <w:numFmt w:val="decimal"/>
      <w:lvlText w:val="%1"/>
      <w:lvlJc w:val="left"/>
      <w:pPr>
        <w:ind w:left="1272" w:hanging="543"/>
        <w:jc w:val="left"/>
      </w:pPr>
      <w:rPr>
        <w:rFonts w:hint="default"/>
        <w:lang w:val="en-US" w:eastAsia="zh-CN" w:bidi="ar-SA"/>
      </w:rPr>
    </w:lvl>
    <w:lvl w:ilvl="1" w:tentative="0">
      <w:start w:val="1"/>
      <w:numFmt w:val="decimal"/>
      <w:lvlText w:val="%1.%2"/>
      <w:lvlJc w:val="left"/>
      <w:pPr>
        <w:ind w:left="1272" w:hanging="543"/>
        <w:jc w:val="left"/>
      </w:pPr>
      <w:rPr>
        <w:rFonts w:hint="default" w:ascii="Times New Roman" w:hAnsi="Times New Roman" w:eastAsia="Times New Roman" w:cs="Times New Roman"/>
        <w:b/>
        <w:bCs/>
        <w:spacing w:val="-6"/>
        <w:w w:val="99"/>
        <w:sz w:val="32"/>
        <w:szCs w:val="32"/>
        <w:lang w:val="en-US" w:eastAsia="zh-CN" w:bidi="ar-SA"/>
      </w:rPr>
    </w:lvl>
    <w:lvl w:ilvl="2" w:tentative="0">
      <w:start w:val="0"/>
      <w:numFmt w:val="bullet"/>
      <w:lvlText w:val="•"/>
      <w:lvlJc w:val="left"/>
      <w:pPr>
        <w:ind w:left="2853" w:hanging="543"/>
      </w:pPr>
      <w:rPr>
        <w:rFonts w:hint="default"/>
        <w:lang w:val="en-US" w:eastAsia="zh-CN" w:bidi="ar-SA"/>
      </w:rPr>
    </w:lvl>
    <w:lvl w:ilvl="3" w:tentative="0">
      <w:start w:val="0"/>
      <w:numFmt w:val="bullet"/>
      <w:lvlText w:val="•"/>
      <w:lvlJc w:val="left"/>
      <w:pPr>
        <w:ind w:left="3639" w:hanging="543"/>
      </w:pPr>
      <w:rPr>
        <w:rFonts w:hint="default"/>
        <w:lang w:val="en-US" w:eastAsia="zh-CN" w:bidi="ar-SA"/>
      </w:rPr>
    </w:lvl>
    <w:lvl w:ilvl="4" w:tentative="0">
      <w:start w:val="0"/>
      <w:numFmt w:val="bullet"/>
      <w:lvlText w:val="•"/>
      <w:lvlJc w:val="left"/>
      <w:pPr>
        <w:ind w:left="4426" w:hanging="543"/>
      </w:pPr>
      <w:rPr>
        <w:rFonts w:hint="default"/>
        <w:lang w:val="en-US" w:eastAsia="zh-CN" w:bidi="ar-SA"/>
      </w:rPr>
    </w:lvl>
    <w:lvl w:ilvl="5" w:tentative="0">
      <w:start w:val="0"/>
      <w:numFmt w:val="bullet"/>
      <w:lvlText w:val="•"/>
      <w:lvlJc w:val="left"/>
      <w:pPr>
        <w:ind w:left="5213" w:hanging="543"/>
      </w:pPr>
      <w:rPr>
        <w:rFonts w:hint="default"/>
        <w:lang w:val="en-US" w:eastAsia="zh-CN" w:bidi="ar-SA"/>
      </w:rPr>
    </w:lvl>
    <w:lvl w:ilvl="6" w:tentative="0">
      <w:start w:val="0"/>
      <w:numFmt w:val="bullet"/>
      <w:lvlText w:val="•"/>
      <w:lvlJc w:val="left"/>
      <w:pPr>
        <w:ind w:left="5999" w:hanging="543"/>
      </w:pPr>
      <w:rPr>
        <w:rFonts w:hint="default"/>
        <w:lang w:val="en-US" w:eastAsia="zh-CN" w:bidi="ar-SA"/>
      </w:rPr>
    </w:lvl>
    <w:lvl w:ilvl="7" w:tentative="0">
      <w:start w:val="0"/>
      <w:numFmt w:val="bullet"/>
      <w:lvlText w:val="•"/>
      <w:lvlJc w:val="left"/>
      <w:pPr>
        <w:ind w:left="6786" w:hanging="543"/>
      </w:pPr>
      <w:rPr>
        <w:rFonts w:hint="default"/>
        <w:lang w:val="en-US" w:eastAsia="zh-CN" w:bidi="ar-SA"/>
      </w:rPr>
    </w:lvl>
    <w:lvl w:ilvl="8" w:tentative="0">
      <w:start w:val="0"/>
      <w:numFmt w:val="bullet"/>
      <w:lvlText w:val="•"/>
      <w:lvlJc w:val="left"/>
      <w:pPr>
        <w:ind w:left="7572" w:hanging="543"/>
      </w:pPr>
      <w:rPr>
        <w:rFonts w:hint="default"/>
        <w:lang w:val="en-US" w:eastAsia="zh-CN" w:bidi="ar-SA"/>
      </w:rPr>
    </w:lvl>
  </w:abstractNum>
  <w:abstractNum w:abstractNumId="12">
    <w:nsid w:val="59ADCABA"/>
    <w:multiLevelType w:val="multilevel"/>
    <w:tmpl w:val="59ADCABA"/>
    <w:lvl w:ilvl="0" w:tentative="0">
      <w:start w:val="1"/>
      <w:numFmt w:val="decimal"/>
      <w:lvlText w:val="（%1）"/>
      <w:lvlJc w:val="left"/>
      <w:pPr>
        <w:ind w:left="106" w:hanging="791"/>
        <w:jc w:val="left"/>
      </w:pPr>
      <w:rPr>
        <w:rFonts w:hint="default" w:ascii="宋体" w:hAnsi="宋体" w:eastAsia="宋体" w:cs="宋体"/>
        <w:spacing w:val="-84"/>
        <w:w w:val="99"/>
        <w:sz w:val="30"/>
        <w:szCs w:val="30"/>
        <w:lang w:val="en-US" w:eastAsia="zh-CN" w:bidi="ar-SA"/>
      </w:rPr>
    </w:lvl>
    <w:lvl w:ilvl="1" w:tentative="0">
      <w:start w:val="0"/>
      <w:numFmt w:val="bullet"/>
      <w:lvlText w:val="•"/>
      <w:lvlJc w:val="left"/>
      <w:pPr>
        <w:ind w:left="1004" w:hanging="791"/>
      </w:pPr>
      <w:rPr>
        <w:rFonts w:hint="default"/>
        <w:lang w:val="en-US" w:eastAsia="zh-CN" w:bidi="ar-SA"/>
      </w:rPr>
    </w:lvl>
    <w:lvl w:ilvl="2" w:tentative="0">
      <w:start w:val="0"/>
      <w:numFmt w:val="bullet"/>
      <w:lvlText w:val="•"/>
      <w:lvlJc w:val="left"/>
      <w:pPr>
        <w:ind w:left="1909" w:hanging="791"/>
      </w:pPr>
      <w:rPr>
        <w:rFonts w:hint="default"/>
        <w:lang w:val="en-US" w:eastAsia="zh-CN" w:bidi="ar-SA"/>
      </w:rPr>
    </w:lvl>
    <w:lvl w:ilvl="3" w:tentative="0">
      <w:start w:val="0"/>
      <w:numFmt w:val="bullet"/>
      <w:lvlText w:val="•"/>
      <w:lvlJc w:val="left"/>
      <w:pPr>
        <w:ind w:left="2813" w:hanging="791"/>
      </w:pPr>
      <w:rPr>
        <w:rFonts w:hint="default"/>
        <w:lang w:val="en-US" w:eastAsia="zh-CN" w:bidi="ar-SA"/>
      </w:rPr>
    </w:lvl>
    <w:lvl w:ilvl="4" w:tentative="0">
      <w:start w:val="0"/>
      <w:numFmt w:val="bullet"/>
      <w:lvlText w:val="•"/>
      <w:lvlJc w:val="left"/>
      <w:pPr>
        <w:ind w:left="3718" w:hanging="791"/>
      </w:pPr>
      <w:rPr>
        <w:rFonts w:hint="default"/>
        <w:lang w:val="en-US" w:eastAsia="zh-CN" w:bidi="ar-SA"/>
      </w:rPr>
    </w:lvl>
    <w:lvl w:ilvl="5" w:tentative="0">
      <w:start w:val="0"/>
      <w:numFmt w:val="bullet"/>
      <w:lvlText w:val="•"/>
      <w:lvlJc w:val="left"/>
      <w:pPr>
        <w:ind w:left="4623" w:hanging="791"/>
      </w:pPr>
      <w:rPr>
        <w:rFonts w:hint="default"/>
        <w:lang w:val="en-US" w:eastAsia="zh-CN" w:bidi="ar-SA"/>
      </w:rPr>
    </w:lvl>
    <w:lvl w:ilvl="6" w:tentative="0">
      <w:start w:val="0"/>
      <w:numFmt w:val="bullet"/>
      <w:lvlText w:val="•"/>
      <w:lvlJc w:val="left"/>
      <w:pPr>
        <w:ind w:left="5527" w:hanging="791"/>
      </w:pPr>
      <w:rPr>
        <w:rFonts w:hint="default"/>
        <w:lang w:val="en-US" w:eastAsia="zh-CN" w:bidi="ar-SA"/>
      </w:rPr>
    </w:lvl>
    <w:lvl w:ilvl="7" w:tentative="0">
      <w:start w:val="0"/>
      <w:numFmt w:val="bullet"/>
      <w:lvlText w:val="•"/>
      <w:lvlJc w:val="left"/>
      <w:pPr>
        <w:ind w:left="6432" w:hanging="791"/>
      </w:pPr>
      <w:rPr>
        <w:rFonts w:hint="default"/>
        <w:lang w:val="en-US" w:eastAsia="zh-CN" w:bidi="ar-SA"/>
      </w:rPr>
    </w:lvl>
    <w:lvl w:ilvl="8" w:tentative="0">
      <w:start w:val="0"/>
      <w:numFmt w:val="bullet"/>
      <w:lvlText w:val="•"/>
      <w:lvlJc w:val="left"/>
      <w:pPr>
        <w:ind w:left="7336" w:hanging="791"/>
      </w:pPr>
      <w:rPr>
        <w:rFonts w:hint="default"/>
        <w:lang w:val="en-US" w:eastAsia="zh-CN" w:bidi="ar-SA"/>
      </w:rPr>
    </w:lvl>
  </w:abstractNum>
  <w:abstractNum w:abstractNumId="13">
    <w:nsid w:val="5A241D34"/>
    <w:multiLevelType w:val="multilevel"/>
    <w:tmpl w:val="5A241D34"/>
    <w:lvl w:ilvl="0" w:tentative="0">
      <w:start w:val="1"/>
      <w:numFmt w:val="decimal"/>
      <w:lvlText w:val="%1."/>
      <w:lvlJc w:val="left"/>
      <w:pPr>
        <w:ind w:left="106" w:hanging="401"/>
        <w:jc w:val="left"/>
      </w:pPr>
      <w:rPr>
        <w:rFonts w:hint="default" w:ascii="Times New Roman" w:hAnsi="Times New Roman" w:eastAsia="Times New Roman" w:cs="Times New Roman"/>
        <w:spacing w:val="-2"/>
        <w:w w:val="99"/>
        <w:sz w:val="32"/>
        <w:szCs w:val="32"/>
        <w:lang w:val="en-US" w:eastAsia="zh-CN" w:bidi="ar-SA"/>
      </w:rPr>
    </w:lvl>
    <w:lvl w:ilvl="1" w:tentative="0">
      <w:start w:val="0"/>
      <w:numFmt w:val="bullet"/>
      <w:lvlText w:val="•"/>
      <w:lvlJc w:val="left"/>
      <w:pPr>
        <w:ind w:left="1004" w:hanging="401"/>
      </w:pPr>
      <w:rPr>
        <w:rFonts w:hint="default"/>
        <w:lang w:val="en-US" w:eastAsia="zh-CN" w:bidi="ar-SA"/>
      </w:rPr>
    </w:lvl>
    <w:lvl w:ilvl="2" w:tentative="0">
      <w:start w:val="0"/>
      <w:numFmt w:val="bullet"/>
      <w:lvlText w:val="•"/>
      <w:lvlJc w:val="left"/>
      <w:pPr>
        <w:ind w:left="1909" w:hanging="401"/>
      </w:pPr>
      <w:rPr>
        <w:rFonts w:hint="default"/>
        <w:lang w:val="en-US" w:eastAsia="zh-CN" w:bidi="ar-SA"/>
      </w:rPr>
    </w:lvl>
    <w:lvl w:ilvl="3" w:tentative="0">
      <w:start w:val="0"/>
      <w:numFmt w:val="bullet"/>
      <w:lvlText w:val="•"/>
      <w:lvlJc w:val="left"/>
      <w:pPr>
        <w:ind w:left="2813" w:hanging="401"/>
      </w:pPr>
      <w:rPr>
        <w:rFonts w:hint="default"/>
        <w:lang w:val="en-US" w:eastAsia="zh-CN" w:bidi="ar-SA"/>
      </w:rPr>
    </w:lvl>
    <w:lvl w:ilvl="4" w:tentative="0">
      <w:start w:val="0"/>
      <w:numFmt w:val="bullet"/>
      <w:lvlText w:val="•"/>
      <w:lvlJc w:val="left"/>
      <w:pPr>
        <w:ind w:left="3718" w:hanging="401"/>
      </w:pPr>
      <w:rPr>
        <w:rFonts w:hint="default"/>
        <w:lang w:val="en-US" w:eastAsia="zh-CN" w:bidi="ar-SA"/>
      </w:rPr>
    </w:lvl>
    <w:lvl w:ilvl="5" w:tentative="0">
      <w:start w:val="0"/>
      <w:numFmt w:val="bullet"/>
      <w:lvlText w:val="•"/>
      <w:lvlJc w:val="left"/>
      <w:pPr>
        <w:ind w:left="4623" w:hanging="401"/>
      </w:pPr>
      <w:rPr>
        <w:rFonts w:hint="default"/>
        <w:lang w:val="en-US" w:eastAsia="zh-CN" w:bidi="ar-SA"/>
      </w:rPr>
    </w:lvl>
    <w:lvl w:ilvl="6" w:tentative="0">
      <w:start w:val="0"/>
      <w:numFmt w:val="bullet"/>
      <w:lvlText w:val="•"/>
      <w:lvlJc w:val="left"/>
      <w:pPr>
        <w:ind w:left="5527" w:hanging="401"/>
      </w:pPr>
      <w:rPr>
        <w:rFonts w:hint="default"/>
        <w:lang w:val="en-US" w:eastAsia="zh-CN" w:bidi="ar-SA"/>
      </w:rPr>
    </w:lvl>
    <w:lvl w:ilvl="7" w:tentative="0">
      <w:start w:val="0"/>
      <w:numFmt w:val="bullet"/>
      <w:lvlText w:val="•"/>
      <w:lvlJc w:val="left"/>
      <w:pPr>
        <w:ind w:left="6432" w:hanging="401"/>
      </w:pPr>
      <w:rPr>
        <w:rFonts w:hint="default"/>
        <w:lang w:val="en-US" w:eastAsia="zh-CN" w:bidi="ar-SA"/>
      </w:rPr>
    </w:lvl>
    <w:lvl w:ilvl="8" w:tentative="0">
      <w:start w:val="0"/>
      <w:numFmt w:val="bullet"/>
      <w:lvlText w:val="•"/>
      <w:lvlJc w:val="left"/>
      <w:pPr>
        <w:ind w:left="7336" w:hanging="401"/>
      </w:pPr>
      <w:rPr>
        <w:rFonts w:hint="default"/>
        <w:lang w:val="en-US" w:eastAsia="zh-CN" w:bidi="ar-SA"/>
      </w:rPr>
    </w:lvl>
  </w:abstractNum>
  <w:abstractNum w:abstractNumId="14">
    <w:nsid w:val="72183CF9"/>
    <w:multiLevelType w:val="multilevel"/>
    <w:tmpl w:val="72183CF9"/>
    <w:lvl w:ilvl="0" w:tentative="0">
      <w:start w:val="1"/>
      <w:numFmt w:val="decimal"/>
      <w:lvlText w:val="（%1）"/>
      <w:lvlJc w:val="left"/>
      <w:pPr>
        <w:ind w:left="106" w:hanging="791"/>
        <w:jc w:val="left"/>
      </w:pPr>
      <w:rPr>
        <w:rFonts w:hint="default" w:ascii="宋体" w:hAnsi="宋体" w:eastAsia="宋体" w:cs="宋体"/>
        <w:spacing w:val="-7"/>
        <w:w w:val="99"/>
        <w:sz w:val="30"/>
        <w:szCs w:val="30"/>
        <w:lang w:val="en-US" w:eastAsia="zh-CN" w:bidi="ar-SA"/>
      </w:rPr>
    </w:lvl>
    <w:lvl w:ilvl="1" w:tentative="0">
      <w:start w:val="0"/>
      <w:numFmt w:val="bullet"/>
      <w:lvlText w:val="•"/>
      <w:lvlJc w:val="left"/>
      <w:pPr>
        <w:ind w:left="1004" w:hanging="791"/>
      </w:pPr>
      <w:rPr>
        <w:rFonts w:hint="default"/>
        <w:lang w:val="en-US" w:eastAsia="zh-CN" w:bidi="ar-SA"/>
      </w:rPr>
    </w:lvl>
    <w:lvl w:ilvl="2" w:tentative="0">
      <w:start w:val="0"/>
      <w:numFmt w:val="bullet"/>
      <w:lvlText w:val="•"/>
      <w:lvlJc w:val="left"/>
      <w:pPr>
        <w:ind w:left="1909" w:hanging="791"/>
      </w:pPr>
      <w:rPr>
        <w:rFonts w:hint="default"/>
        <w:lang w:val="en-US" w:eastAsia="zh-CN" w:bidi="ar-SA"/>
      </w:rPr>
    </w:lvl>
    <w:lvl w:ilvl="3" w:tentative="0">
      <w:start w:val="0"/>
      <w:numFmt w:val="bullet"/>
      <w:lvlText w:val="•"/>
      <w:lvlJc w:val="left"/>
      <w:pPr>
        <w:ind w:left="2813" w:hanging="791"/>
      </w:pPr>
      <w:rPr>
        <w:rFonts w:hint="default"/>
        <w:lang w:val="en-US" w:eastAsia="zh-CN" w:bidi="ar-SA"/>
      </w:rPr>
    </w:lvl>
    <w:lvl w:ilvl="4" w:tentative="0">
      <w:start w:val="0"/>
      <w:numFmt w:val="bullet"/>
      <w:lvlText w:val="•"/>
      <w:lvlJc w:val="left"/>
      <w:pPr>
        <w:ind w:left="3718" w:hanging="791"/>
      </w:pPr>
      <w:rPr>
        <w:rFonts w:hint="default"/>
        <w:lang w:val="en-US" w:eastAsia="zh-CN" w:bidi="ar-SA"/>
      </w:rPr>
    </w:lvl>
    <w:lvl w:ilvl="5" w:tentative="0">
      <w:start w:val="0"/>
      <w:numFmt w:val="bullet"/>
      <w:lvlText w:val="•"/>
      <w:lvlJc w:val="left"/>
      <w:pPr>
        <w:ind w:left="4623" w:hanging="791"/>
      </w:pPr>
      <w:rPr>
        <w:rFonts w:hint="default"/>
        <w:lang w:val="en-US" w:eastAsia="zh-CN" w:bidi="ar-SA"/>
      </w:rPr>
    </w:lvl>
    <w:lvl w:ilvl="6" w:tentative="0">
      <w:start w:val="0"/>
      <w:numFmt w:val="bullet"/>
      <w:lvlText w:val="•"/>
      <w:lvlJc w:val="left"/>
      <w:pPr>
        <w:ind w:left="5527" w:hanging="791"/>
      </w:pPr>
      <w:rPr>
        <w:rFonts w:hint="default"/>
        <w:lang w:val="en-US" w:eastAsia="zh-CN" w:bidi="ar-SA"/>
      </w:rPr>
    </w:lvl>
    <w:lvl w:ilvl="7" w:tentative="0">
      <w:start w:val="0"/>
      <w:numFmt w:val="bullet"/>
      <w:lvlText w:val="•"/>
      <w:lvlJc w:val="left"/>
      <w:pPr>
        <w:ind w:left="6432" w:hanging="791"/>
      </w:pPr>
      <w:rPr>
        <w:rFonts w:hint="default"/>
        <w:lang w:val="en-US" w:eastAsia="zh-CN" w:bidi="ar-SA"/>
      </w:rPr>
    </w:lvl>
    <w:lvl w:ilvl="8" w:tentative="0">
      <w:start w:val="0"/>
      <w:numFmt w:val="bullet"/>
      <w:lvlText w:val="•"/>
      <w:lvlJc w:val="left"/>
      <w:pPr>
        <w:ind w:left="7336" w:hanging="791"/>
      </w:pPr>
      <w:rPr>
        <w:rFonts w:hint="default"/>
        <w:lang w:val="en-US" w:eastAsia="zh-CN" w:bidi="ar-SA"/>
      </w:rPr>
    </w:lvl>
  </w:abstractNum>
  <w:num w:numId="1">
    <w:abstractNumId w:val="6"/>
  </w:num>
  <w:num w:numId="2">
    <w:abstractNumId w:val="4"/>
  </w:num>
  <w:num w:numId="3">
    <w:abstractNumId w:val="12"/>
  </w:num>
  <w:num w:numId="4">
    <w:abstractNumId w:val="2"/>
  </w:num>
  <w:num w:numId="5">
    <w:abstractNumId w:val="1"/>
  </w:num>
  <w:num w:numId="6">
    <w:abstractNumId w:val="8"/>
  </w:num>
  <w:num w:numId="7">
    <w:abstractNumId w:val="9"/>
  </w:num>
  <w:num w:numId="8">
    <w:abstractNumId w:val="14"/>
  </w:num>
  <w:num w:numId="9">
    <w:abstractNumId w:val="7"/>
  </w:num>
  <w:num w:numId="10">
    <w:abstractNumId w:val="0"/>
  </w:num>
  <w:num w:numId="11">
    <w:abstractNumId w:val="10"/>
  </w:num>
  <w:num w:numId="12">
    <w:abstractNumId w:val="13"/>
  </w:num>
  <w:num w:numId="13">
    <w:abstractNumId w:val="3"/>
  </w:num>
  <w:num w:numId="14">
    <w:abstractNumId w:val="11"/>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documentProtection w:enforcement="0"/>
  <w:defaultTabStop w:val="720"/>
  <w:evenAndOddHeaders w:val="1"/>
  <w:drawingGridHorizontalSpacing w:val="110"/>
  <w:displayHorizontalDrawingGridEvery w:val="2"/>
  <w:characterSpacingControl w:val="doNotCompress"/>
  <w:hdrShapeDefaults>
    <o:shapelayout v:ext="edit">
      <o:idmap v:ext="edit" data="3,4"/>
    </o:shapelayout>
  </w:hdrShapeDefaults>
  <w:footnotePr>
    <w:footnote w:id="0"/>
    <w:footnote w:id="1"/>
  </w:footnotePr>
  <w:endnotePr>
    <w:endnote w:id="0"/>
    <w:endnote w:id="1"/>
  </w:endnotePr>
  <w:compat>
    <w:ulTrailSpace/>
    <w:shapeLayoutLikeWW8/>
    <w:useFELayout/>
    <w:compatSetting w:name="compatibilityMode" w:uri="http://schemas.microsoft.com/office/word" w:val="14"/>
  </w:compat>
  <w:docVars>
    <w:docVar w:name="commondata" w:val="eyJoZGlkIjoiYTJjNGM0NzM2ODZjMzhkNjBiZDFlN2FiZTkzMTE4NjQifQ=="/>
  </w:docVars>
  <w:rsids>
    <w:rsidRoot w:val="00000000"/>
    <w:rsid w:val="1D544497"/>
    <w:rsid w:val="567D589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zh-CN" w:bidi="ar-SA"/>
    </w:rPr>
  </w:style>
  <w:style w:type="paragraph" w:styleId="2">
    <w:name w:val="heading 1"/>
    <w:basedOn w:val="1"/>
    <w:next w:val="1"/>
    <w:qFormat/>
    <w:uiPriority w:val="1"/>
    <w:pPr>
      <w:spacing w:line="483" w:lineRule="exact"/>
      <w:ind w:left="1272" w:hanging="543"/>
      <w:outlineLvl w:val="1"/>
    </w:pPr>
    <w:rPr>
      <w:rFonts w:ascii="Microsoft YaHei UI" w:hAnsi="Microsoft YaHei UI" w:eastAsia="Microsoft YaHei UI" w:cs="Microsoft YaHei UI"/>
      <w:b/>
      <w:bCs/>
      <w:sz w:val="32"/>
      <w:szCs w:val="32"/>
      <w:lang w:val="en-US" w:eastAsia="zh-CN" w:bidi="ar-SA"/>
    </w:rPr>
  </w:style>
  <w:style w:type="character" w:default="1" w:styleId="6">
    <w:name w:val="Default Paragraph Font"/>
    <w:semiHidden/>
    <w:unhideWhenUsed/>
    <w:qFormat/>
    <w:uiPriority w:val="1"/>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pPr>
      <w:ind w:left="106"/>
    </w:pPr>
    <w:rPr>
      <w:rFonts w:ascii="宋体" w:hAnsi="宋体" w:eastAsia="宋体" w:cs="宋体"/>
      <w:sz w:val="32"/>
      <w:szCs w:val="32"/>
      <w:lang w:val="en-US" w:eastAsia="zh-CN" w:bidi="ar-SA"/>
    </w:rPr>
  </w:style>
  <w:style w:type="paragraph" w:styleId="4">
    <w:name w:val="Title"/>
    <w:basedOn w:val="1"/>
    <w:qFormat/>
    <w:uiPriority w:val="1"/>
    <w:pPr>
      <w:spacing w:before="29"/>
      <w:ind w:left="1369" w:right="1569"/>
      <w:jc w:val="center"/>
    </w:pPr>
    <w:rPr>
      <w:rFonts w:ascii="SimSun-ExtB" w:hAnsi="SimSun-ExtB" w:eastAsia="SimSun-ExtB" w:cs="SimSun-ExtB"/>
      <w:sz w:val="36"/>
      <w:szCs w:val="36"/>
      <w:lang w:val="en-US" w:eastAsia="zh-CN" w:bidi="ar-SA"/>
    </w:rPr>
  </w:style>
  <w:style w:type="table" w:customStyle="1" w:styleId="7">
    <w:name w:val="Table Normal"/>
    <w:semiHidden/>
    <w:unhideWhenUsed/>
    <w:qFormat/>
    <w:uiPriority w:val="2"/>
    <w:tblPr>
      <w:tblCellMar>
        <w:top w:w="0" w:type="dxa"/>
        <w:left w:w="0" w:type="dxa"/>
        <w:bottom w:w="0" w:type="dxa"/>
        <w:right w:w="0" w:type="dxa"/>
      </w:tblCellMar>
    </w:tblPr>
  </w:style>
  <w:style w:type="paragraph" w:styleId="8">
    <w:name w:val="List Paragraph"/>
    <w:basedOn w:val="1"/>
    <w:qFormat/>
    <w:uiPriority w:val="1"/>
    <w:pPr>
      <w:ind w:left="106" w:firstLine="624"/>
    </w:pPr>
    <w:rPr>
      <w:rFonts w:ascii="宋体" w:hAnsi="宋体" w:eastAsia="宋体" w:cs="宋体"/>
      <w:lang w:val="en-US" w:eastAsia="zh-CN" w:bidi="ar-SA"/>
    </w:rPr>
  </w:style>
  <w:style w:type="paragraph" w:customStyle="1" w:styleId="9">
    <w:name w:val="Table Paragraph"/>
    <w:basedOn w:val="1"/>
    <w:qFormat/>
    <w:uiPriority w:val="1"/>
    <w:rPr>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customShpInfo spid="_x0000_s4098"/>
    <customShpInfo spid="_x0000_s4099"/>
    <customShpInfo spid="_x0000_s410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22</Pages>
  <Words>7322</Words>
  <Characters>8191</Characters>
  <TotalTime>33</TotalTime>
  <ScaleCrop>false</ScaleCrop>
  <LinksUpToDate>false</LinksUpToDate>
  <CharactersWithSpaces>8382</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2023-04-17T01:22:00Z</dcterms:created>
  <dc:creator>bgt_liujing</dc:creator>
  <cp:lastModifiedBy>Administrator</cp:lastModifiedBy>
  <dcterms:modified xsi:type="dcterms:W3CDTF">2023-04-17T02:00:38Z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2023-04-13T00:00:00Z</vt:filetime>
  </property>
  <property fmtid="{D5CDD505-2E9C-101B-9397-08002B2CF9AE}" pid="3" name="Creator">
    <vt:lpwstr>WPS 文字</vt:lpwstr>
  </property>
  <property fmtid="{D5CDD505-2E9C-101B-9397-08002B2CF9AE}" pid="4" name="LastSaved">
    <vt:filetime>2023-04-17T00:00:00Z</vt:filetime>
  </property>
  <property fmtid="{D5CDD505-2E9C-101B-9397-08002B2CF9AE}" pid="5" name="KSOProductBuildVer">
    <vt:lpwstr>2052-11.1.0.14036</vt:lpwstr>
  </property>
  <property fmtid="{D5CDD505-2E9C-101B-9397-08002B2CF9AE}" pid="6" name="ICV">
    <vt:lpwstr>CBE24CD8867042BDA0DFE5A83F0A14B2_12</vt:lpwstr>
  </property>
</Properties>
</file>