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ascii="宋体" w:hAnsi="宋体" w:eastAsia="宋体" w:cs="宋体"/>
          <w:b/>
          <w:bCs/>
          <w:kern w:val="2"/>
          <w:sz w:val="32"/>
          <w:szCs w:val="22"/>
          <w:lang w:val="en-US" w:eastAsia="zh-CN" w:bidi="ar-SA"/>
        </w:rPr>
      </w:pPr>
      <w:r>
        <w:rPr>
          <w:rFonts w:hint="eastAsia" w:ascii="宋体" w:hAnsi="宋体" w:eastAsia="宋体" w:cs="宋体"/>
          <w:b/>
          <w:bCs/>
          <w:kern w:val="2"/>
          <w:sz w:val="32"/>
          <w:szCs w:val="22"/>
          <w:lang w:val="en-US" w:eastAsia="zh-CN" w:bidi="ar-SA"/>
        </w:rPr>
        <w:t>附件2</w:t>
      </w:r>
    </w:p>
    <w:p>
      <w:pPr>
        <w:rPr>
          <w:rFonts w:hint="eastAsia"/>
          <w:lang w:val="en-US" w:eastAsia="zh-CN"/>
        </w:rPr>
      </w:pPr>
    </w:p>
    <w:p>
      <w:pPr>
        <w:wordWrap w:val="0"/>
        <w:ind w:left="0" w:leftChars="0" w:right="0" w:rightChars="0" w:firstLine="0" w:firstLineChars="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深圳市中小企业数字化转型城市试点</w:t>
      </w:r>
    </w:p>
    <w:p>
      <w:pPr>
        <w:wordWrap w:val="0"/>
        <w:ind w:left="0" w:leftChars="0" w:right="0" w:rightChars="0" w:firstLine="0" w:firstLineChars="0"/>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数字化服务商申报书</w:t>
      </w:r>
    </w:p>
    <w:p>
      <w:pPr>
        <w:pStyle w:val="9"/>
        <w:rPr>
          <w:rFonts w:hint="eastAsia"/>
          <w:lang w:val="en-US" w:eastAsia="zh-CN"/>
        </w:rPr>
      </w:pPr>
    </w:p>
    <w:tbl>
      <w:tblPr>
        <w:tblStyle w:val="12"/>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2"/>
            <w:shd w:val="clear" w:color="auto" w:fill="DEEAF6"/>
            <w:noWrap/>
            <w:vAlign w:val="center"/>
          </w:tcPr>
          <w:p>
            <w:pPr>
              <w:suppressAutoHyphens/>
              <w:spacing w:line="300" w:lineRule="exact"/>
              <w:jc w:val="center"/>
              <w:rPr>
                <w:rFonts w:ascii="Times New Roman" w:hAnsi="Times New Roman" w:eastAsia="黑体" w:cs="方正仿宋_GBK"/>
                <w:color w:val="000000"/>
                <w:sz w:val="28"/>
                <w:szCs w:val="28"/>
              </w:rPr>
            </w:pPr>
            <w:r>
              <w:rPr>
                <w:rFonts w:hint="eastAsia" w:ascii="Times New Roman" w:hAnsi="Times New Roman" w:eastAsia="黑体" w:cs="方正仿宋_GBK"/>
                <w:color w:val="000000"/>
                <w:sz w:val="28"/>
                <w:szCs w:val="28"/>
              </w:rPr>
              <w:t>一、</w:t>
            </w:r>
            <w:r>
              <w:rPr>
                <w:rFonts w:hint="eastAsia" w:ascii="Times New Roman" w:hAnsi="Times New Roman" w:eastAsia="黑体" w:cs="方正仿宋_GBK"/>
                <w:color w:val="000000"/>
                <w:sz w:val="28"/>
                <w:szCs w:val="28"/>
                <w:lang w:val="en-US" w:eastAsia="zh-CN"/>
              </w:rPr>
              <w:t>服务商</w:t>
            </w:r>
            <w:r>
              <w:rPr>
                <w:rFonts w:hint="eastAsia" w:ascii="Times New Roman" w:hAnsi="Times New Roman" w:eastAsia="黑体" w:cs="方正仿宋_GBK"/>
                <w:color w:val="000000"/>
                <w:sz w:val="28"/>
                <w:szCs w:val="28"/>
                <w:lang w:eastAsia="zh-Hans"/>
              </w:rPr>
              <w:t>基本</w:t>
            </w:r>
            <w:r>
              <w:rPr>
                <w:rFonts w:hint="eastAsia" w:ascii="Times New Roman" w:hAnsi="Times New Roman" w:eastAsia="黑体" w:cs="方正仿宋_GBK"/>
                <w:color w:val="000000"/>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60" w:type="pct"/>
            <w:shd w:val="clear" w:color="auto" w:fill="DEEAF6"/>
            <w:noWrap/>
            <w:vAlign w:val="center"/>
          </w:tcPr>
          <w:p>
            <w:pPr>
              <w:widowControl/>
              <w:suppressAutoHyphens/>
              <w:spacing w:line="240" w:lineRule="auto"/>
              <w:jc w:val="center"/>
              <w:textAlignment w:val="center"/>
              <w:rPr>
                <w:rFonts w:ascii="Times New Roman" w:hAnsi="Times New Roman" w:eastAsia="仿宋_GB2312" w:cs="仿宋_GB2312"/>
                <w:b/>
                <w:bCs/>
                <w:color w:val="000000"/>
                <w:kern w:val="0"/>
                <w:sz w:val="24"/>
                <w:szCs w:val="24"/>
                <w:lang w:eastAsia="zh-Hans" w:bidi="ar"/>
              </w:rPr>
            </w:pPr>
            <w:r>
              <w:rPr>
                <w:rFonts w:hint="eastAsia" w:ascii="Times New Roman" w:hAnsi="Times New Roman" w:cs="仿宋_GB2312"/>
                <w:b/>
                <w:bCs/>
                <w:color w:val="000000"/>
                <w:kern w:val="0"/>
                <w:sz w:val="24"/>
                <w:szCs w:val="24"/>
                <w:lang w:val="en-US" w:eastAsia="zh-CN" w:bidi="ar"/>
              </w:rPr>
              <w:t>服务商</w:t>
            </w:r>
            <w:r>
              <w:rPr>
                <w:rFonts w:hint="eastAsia" w:ascii="Times New Roman" w:hAnsi="Times New Roman" w:eastAsia="仿宋_GB2312" w:cs="仿宋_GB2312"/>
                <w:b/>
                <w:bCs/>
                <w:color w:val="000000"/>
                <w:kern w:val="0"/>
                <w:sz w:val="24"/>
                <w:szCs w:val="24"/>
                <w:lang w:eastAsia="zh-Hans" w:bidi="ar"/>
              </w:rPr>
              <w:t>基本信息</w:t>
            </w:r>
          </w:p>
        </w:tc>
        <w:tc>
          <w:tcPr>
            <w:tcW w:w="3839" w:type="pct"/>
            <w:shd w:val="clear" w:color="auto" w:fill="auto"/>
            <w:noWrap/>
            <w:vAlign w:val="center"/>
          </w:tcPr>
          <w:p>
            <w:pPr>
              <w:suppressAutoHyphens/>
              <w:spacing w:line="300" w:lineRule="exact"/>
              <w:rPr>
                <w:rFonts w:ascii="Times New Roman" w:hAnsi="Times New Roman" w:eastAsia="仿宋_GB2312" w:cs="Times New Roman"/>
                <w:sz w:val="21"/>
                <w:szCs w:val="24"/>
                <w:lang w:eastAsia="zh-Hans"/>
              </w:rPr>
            </w:pPr>
            <w:r>
              <w:rPr>
                <w:rFonts w:hint="eastAsia" w:ascii="Times New Roman" w:hAnsi="Times New Roman" w:cs="Times New Roman"/>
                <w:b/>
                <w:bCs/>
                <w:sz w:val="21"/>
                <w:szCs w:val="24"/>
                <w:lang w:val="en-US" w:eastAsia="zh-CN"/>
              </w:rPr>
              <w:t>1.企业全称</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r>
              <w:rPr>
                <w:rFonts w:hint="eastAsia" w:ascii="Times New Roman" w:hAnsi="Times New Roman" w:eastAsia="仿宋_GB2312" w:cs="Times New Roman"/>
                <w:sz w:val="21"/>
                <w:szCs w:val="24"/>
                <w:u w:val="single"/>
              </w:rPr>
              <w:t xml:space="preserve"> </w:t>
            </w:r>
          </w:p>
          <w:p>
            <w:pPr>
              <w:suppressAutoHyphens/>
              <w:spacing w:line="300" w:lineRule="exact"/>
              <w:rPr>
                <w:rFonts w:hint="default" w:ascii="Times New Roman" w:hAnsi="Times New Roman" w:eastAsia="仿宋_GB2312" w:cs="Times New Roman"/>
                <w:sz w:val="21"/>
                <w:szCs w:val="24"/>
                <w:lang w:val="en-US" w:eastAsia="zh-CN"/>
              </w:rPr>
            </w:pPr>
            <w:r>
              <w:rPr>
                <w:rFonts w:hint="eastAsia" w:ascii="Times New Roman" w:hAnsi="Times New Roman" w:cs="Times New Roman"/>
                <w:b/>
                <w:bCs/>
                <w:sz w:val="21"/>
                <w:szCs w:val="24"/>
                <w:lang w:val="en-US" w:eastAsia="zh-CN"/>
              </w:rPr>
              <w:t>2.</w:t>
            </w:r>
            <w:r>
              <w:rPr>
                <w:rFonts w:hint="eastAsia" w:ascii="Times New Roman" w:hAnsi="Times New Roman" w:eastAsia="仿宋_GB2312" w:cs="Times New Roman"/>
                <w:b/>
                <w:bCs/>
                <w:sz w:val="21"/>
                <w:szCs w:val="24"/>
                <w:lang w:eastAsia="zh-Hans"/>
              </w:rPr>
              <w:t>注册地址</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lang w:val="en-US" w:eastAsia="zh-CN"/>
              </w:rPr>
              <w:t>市</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区</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街道</w:t>
            </w:r>
            <w:r>
              <w:rPr>
                <w:rFonts w:hint="eastAsia" w:ascii="Times New Roman" w:hAnsi="Times New Roman" w:cs="Times New Roman"/>
                <w:sz w:val="21"/>
                <w:szCs w:val="24"/>
                <w:u w:val="single"/>
                <w:lang w:val="en-US" w:eastAsia="zh-CN"/>
              </w:rPr>
              <w:t xml:space="preserve">            </w:t>
            </w:r>
          </w:p>
          <w:p>
            <w:pPr>
              <w:suppressAutoHyphens/>
              <w:spacing w:line="300" w:lineRule="exact"/>
              <w:rPr>
                <w:rFonts w:hint="default" w:ascii="Times New Roman" w:hAnsi="Times New Roman" w:cs="Times New Roman"/>
                <w:sz w:val="21"/>
                <w:szCs w:val="24"/>
                <w:u w:val="single"/>
                <w:lang w:val="en-US" w:eastAsia="zh-CN"/>
              </w:rPr>
            </w:pPr>
            <w:r>
              <w:rPr>
                <w:rFonts w:hint="eastAsia" w:ascii="Times New Roman" w:hAnsi="Times New Roman" w:cs="Times New Roman"/>
                <w:b/>
                <w:bCs/>
                <w:sz w:val="21"/>
                <w:szCs w:val="24"/>
                <w:lang w:val="en-US" w:eastAsia="zh-CN"/>
              </w:rPr>
              <w:t>3.</w:t>
            </w:r>
            <w:r>
              <w:rPr>
                <w:rFonts w:hint="eastAsia" w:ascii="Times New Roman" w:hAnsi="Times New Roman" w:eastAsia="仿宋_GB2312" w:cs="Times New Roman"/>
                <w:b/>
                <w:bCs/>
                <w:sz w:val="21"/>
                <w:szCs w:val="24"/>
                <w:lang w:eastAsia="zh-Hans"/>
              </w:rPr>
              <w:t>统一社会信用代码</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0" w:type="pct"/>
            <w:shd w:val="clear" w:color="auto" w:fill="DEEAF6"/>
            <w:noWrap/>
            <w:vAlign w:val="center"/>
          </w:tcPr>
          <w:p>
            <w:pPr>
              <w:widowControl/>
              <w:suppressAutoHyphens/>
              <w:spacing w:line="240" w:lineRule="auto"/>
              <w:jc w:val="center"/>
              <w:textAlignment w:val="center"/>
              <w:rPr>
                <w:rFonts w:ascii="Times New Roman" w:hAnsi="Times New Roman" w:eastAsia="仿宋_GB2312" w:cs="仿宋_GB2312"/>
                <w:b/>
                <w:bCs/>
                <w:color w:val="000000"/>
                <w:kern w:val="0"/>
                <w:sz w:val="24"/>
                <w:szCs w:val="24"/>
                <w:lang w:eastAsia="zh-Hans" w:bidi="ar"/>
              </w:rPr>
            </w:pPr>
            <w:r>
              <w:rPr>
                <w:rFonts w:hint="eastAsia" w:ascii="Times New Roman" w:hAnsi="Times New Roman" w:eastAsia="仿宋_GB2312" w:cs="仿宋_GB2312"/>
                <w:b/>
                <w:bCs/>
                <w:color w:val="000000"/>
                <w:kern w:val="0"/>
                <w:sz w:val="24"/>
                <w:szCs w:val="24"/>
                <w:lang w:bidi="ar"/>
              </w:rPr>
              <w:t>联系人</w:t>
            </w:r>
            <w:r>
              <w:rPr>
                <w:rFonts w:hint="eastAsia" w:ascii="Times New Roman" w:hAnsi="Times New Roman" w:eastAsia="仿宋_GB2312" w:cs="仿宋_GB2312"/>
                <w:b/>
                <w:bCs/>
                <w:color w:val="000000"/>
                <w:kern w:val="0"/>
                <w:sz w:val="24"/>
                <w:szCs w:val="24"/>
                <w:lang w:eastAsia="zh-Hans" w:bidi="ar"/>
              </w:rPr>
              <w:t>信息</w:t>
            </w:r>
          </w:p>
        </w:tc>
        <w:tc>
          <w:tcPr>
            <w:tcW w:w="3839" w:type="pct"/>
            <w:shd w:val="clear" w:color="auto" w:fill="auto"/>
            <w:noWrap/>
            <w:vAlign w:val="center"/>
          </w:tcPr>
          <w:p>
            <w:pPr>
              <w:suppressAutoHyphens/>
              <w:spacing w:line="300" w:lineRule="exact"/>
              <w:rPr>
                <w:rFonts w:ascii="Times New Roman" w:hAnsi="Times New Roman" w:eastAsia="仿宋_GB2312" w:cs="Times New Roman"/>
                <w:sz w:val="21"/>
                <w:szCs w:val="24"/>
              </w:rPr>
            </w:pPr>
            <w:r>
              <w:rPr>
                <w:rFonts w:hint="eastAsia" w:ascii="Times New Roman" w:hAnsi="Times New Roman" w:cs="Times New Roman"/>
                <w:b/>
                <w:bCs/>
                <w:sz w:val="21"/>
                <w:szCs w:val="24"/>
                <w:lang w:val="en-US" w:eastAsia="zh-CN"/>
              </w:rPr>
              <w:t>4.</w:t>
            </w:r>
            <w:r>
              <w:rPr>
                <w:rFonts w:hint="eastAsia" w:ascii="Times New Roman" w:hAnsi="Times New Roman" w:eastAsia="仿宋_GB2312" w:cs="Times New Roman"/>
                <w:b/>
                <w:bCs/>
                <w:sz w:val="21"/>
                <w:szCs w:val="24"/>
                <w:lang w:eastAsia="zh-Hans"/>
              </w:rPr>
              <w:t>姓名</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rPr>
              <w:t xml:space="preserve"> </w:t>
            </w:r>
          </w:p>
          <w:p>
            <w:pPr>
              <w:suppressAutoHyphens/>
              <w:spacing w:line="300" w:lineRule="exact"/>
              <w:rPr>
                <w:rFonts w:hint="eastAsia" w:ascii="Times New Roman" w:hAnsi="Times New Roman" w:eastAsia="仿宋_GB2312" w:cs="Times New Roman"/>
                <w:sz w:val="21"/>
                <w:szCs w:val="24"/>
                <w:u w:val="single"/>
              </w:rPr>
            </w:pPr>
            <w:r>
              <w:rPr>
                <w:rFonts w:hint="eastAsia" w:ascii="Times New Roman" w:hAnsi="Times New Roman" w:cs="Times New Roman"/>
                <w:b/>
                <w:bCs/>
                <w:sz w:val="21"/>
                <w:szCs w:val="24"/>
                <w:lang w:val="en-US" w:eastAsia="zh-CN"/>
              </w:rPr>
              <w:t>5.</w:t>
            </w:r>
            <w:r>
              <w:rPr>
                <w:rFonts w:hint="eastAsia" w:ascii="Times New Roman" w:hAnsi="Times New Roman" w:eastAsia="仿宋_GB2312" w:cs="Times New Roman"/>
                <w:b/>
                <w:bCs/>
                <w:sz w:val="21"/>
                <w:szCs w:val="24"/>
                <w:lang w:eastAsia="zh-Hans"/>
              </w:rPr>
              <w:t>手机号</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p>
          <w:p>
            <w:pPr>
              <w:suppressAutoHyphens/>
              <w:spacing w:line="300" w:lineRule="exact"/>
              <w:rPr>
                <w:rFonts w:ascii="Times New Roman" w:hAnsi="Times New Roman" w:eastAsia="仿宋_GB2312" w:cs="Times New Roman"/>
                <w:sz w:val="21"/>
                <w:szCs w:val="24"/>
              </w:rPr>
            </w:pPr>
            <w:r>
              <w:rPr>
                <w:rFonts w:hint="eastAsia" w:ascii="Times New Roman" w:hAnsi="Times New Roman" w:cs="Times New Roman"/>
                <w:b/>
                <w:bCs/>
                <w:sz w:val="21"/>
                <w:szCs w:val="24"/>
                <w:lang w:val="en-US" w:eastAsia="zh-CN"/>
              </w:rPr>
              <w:t>6.</w:t>
            </w:r>
            <w:r>
              <w:rPr>
                <w:rFonts w:hint="eastAsia" w:ascii="Times New Roman" w:hAnsi="Times New Roman" w:eastAsia="仿宋_GB2312" w:cs="Times New Roman"/>
                <w:b/>
                <w:bCs/>
                <w:sz w:val="21"/>
                <w:szCs w:val="24"/>
                <w:lang w:eastAsia="zh-Hans"/>
              </w:rPr>
              <w:t>微信号</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160" w:type="pct"/>
            <w:shd w:val="clear" w:color="auto" w:fill="DEEAF6"/>
            <w:noWrap/>
            <w:vAlign w:val="center"/>
          </w:tcPr>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bidi="ar"/>
              </w:rPr>
            </w:pPr>
            <w:r>
              <w:rPr>
                <w:rFonts w:hint="eastAsia" w:ascii="Times New Roman" w:hAnsi="Times New Roman" w:eastAsia="仿宋_GB2312" w:cs="仿宋_GB2312"/>
                <w:b/>
                <w:bCs/>
                <w:color w:val="000000"/>
                <w:kern w:val="0"/>
                <w:sz w:val="24"/>
                <w:szCs w:val="24"/>
                <w:lang w:eastAsia="zh-Hans" w:bidi="ar"/>
              </w:rPr>
              <w:t>服务机构简介</w:t>
            </w:r>
          </w:p>
        </w:tc>
        <w:tc>
          <w:tcPr>
            <w:tcW w:w="3839" w:type="pct"/>
            <w:shd w:val="clear" w:color="auto" w:fill="auto"/>
            <w:noWrap/>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both"/>
              <w:textAlignment w:val="auto"/>
              <w:rPr>
                <w:rFonts w:hint="eastAsia" w:ascii="Times New Roman" w:hAnsi="Times New Roman" w:cs="Times New Roman"/>
                <w:b/>
                <w:bCs/>
                <w:sz w:val="21"/>
                <w:szCs w:val="24"/>
                <w:lang w:val="en-US" w:eastAsia="zh-CN"/>
              </w:rPr>
            </w:pPr>
            <w:r>
              <w:rPr>
                <w:rFonts w:ascii="Times New Roman" w:hAnsi="Times New Roman" w:eastAsia="仿宋_GB2312" w:cs="Times New Roman"/>
                <w:sz w:val="21"/>
                <w:szCs w:val="24"/>
              </w:rPr>
              <w:t>（500</w:t>
            </w:r>
            <w:r>
              <w:rPr>
                <w:rFonts w:hint="eastAsia" w:ascii="Times New Roman" w:hAnsi="Times New Roman" w:eastAsia="仿宋_GB2312" w:cs="Times New Roman"/>
                <w:sz w:val="21"/>
                <w:szCs w:val="24"/>
                <w:lang w:eastAsia="zh-Hans"/>
              </w:rPr>
              <w:t>字以内</w:t>
            </w:r>
            <w:r>
              <w:rPr>
                <w:rFonts w:hint="eastAsia" w:ascii="Times New Roman" w:hAnsi="Times New Roman" w:cs="Times New Roman"/>
                <w:sz w:val="21"/>
                <w:szCs w:val="24"/>
                <w:lang w:eastAsia="zh-CN"/>
              </w:rPr>
              <w:t>，</w:t>
            </w:r>
            <w:r>
              <w:rPr>
                <w:rFonts w:hint="eastAsia" w:ascii="Times New Roman" w:hAnsi="Times New Roman" w:cs="Times New Roman"/>
                <w:sz w:val="21"/>
                <w:szCs w:val="24"/>
                <w:lang w:val="en-US" w:eastAsia="zh-CN"/>
              </w:rPr>
              <w:t>用于后续宣传推介</w:t>
            </w:r>
            <w:r>
              <w:rPr>
                <w:rFonts w:ascii="Times New Roman" w:hAnsi="Times New Roman" w:eastAsia="仿宋_GB2312" w:cs="Times New Roman"/>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1160" w:type="pct"/>
            <w:shd w:val="clear" w:color="auto" w:fill="DEEAF6"/>
            <w:noWrap/>
            <w:vAlign w:val="center"/>
          </w:tcPr>
          <w:p>
            <w:pPr>
              <w:widowControl/>
              <w:suppressAutoHyphens/>
              <w:spacing w:line="240" w:lineRule="auto"/>
              <w:jc w:val="center"/>
              <w:textAlignment w:val="center"/>
              <w:rPr>
                <w:rFonts w:ascii="Times New Roman" w:hAnsi="Times New Roman" w:eastAsia="仿宋_GB2312" w:cs="仿宋_GB2312"/>
                <w:b/>
                <w:bCs/>
                <w:color w:val="000000"/>
                <w:kern w:val="0"/>
                <w:sz w:val="24"/>
                <w:szCs w:val="24"/>
                <w:lang w:eastAsia="zh-Hans" w:bidi="ar"/>
              </w:rPr>
            </w:pPr>
            <w:r>
              <w:rPr>
                <w:rFonts w:hint="eastAsia" w:ascii="Times New Roman" w:hAnsi="Times New Roman" w:eastAsia="仿宋_GB2312" w:cs="仿宋_GB2312"/>
                <w:b/>
                <w:bCs/>
                <w:color w:val="000000"/>
                <w:kern w:val="0"/>
                <w:sz w:val="24"/>
                <w:szCs w:val="24"/>
                <w:lang w:eastAsia="zh-Hans" w:bidi="ar"/>
              </w:rPr>
              <w:t>在</w:t>
            </w:r>
            <w:r>
              <w:rPr>
                <w:rFonts w:hint="eastAsia" w:ascii="Times New Roman" w:hAnsi="Times New Roman" w:cs="仿宋_GB2312"/>
                <w:b/>
                <w:bCs/>
                <w:color w:val="000000"/>
                <w:kern w:val="0"/>
                <w:sz w:val="24"/>
                <w:szCs w:val="24"/>
                <w:lang w:val="en-US" w:eastAsia="zh-CN" w:bidi="ar"/>
              </w:rPr>
              <w:t>深圳</w:t>
            </w:r>
            <w:r>
              <w:rPr>
                <w:rFonts w:hint="eastAsia" w:ascii="Times New Roman" w:hAnsi="Times New Roman" w:eastAsia="仿宋_GB2312" w:cs="仿宋_GB2312"/>
                <w:b/>
                <w:bCs/>
                <w:color w:val="000000"/>
                <w:kern w:val="0"/>
                <w:sz w:val="24"/>
                <w:szCs w:val="24"/>
                <w:lang w:eastAsia="zh-Hans" w:bidi="ar"/>
              </w:rPr>
              <w:t>市</w:t>
            </w:r>
          </w:p>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bidi="ar"/>
              </w:rPr>
            </w:pPr>
            <w:r>
              <w:rPr>
                <w:rFonts w:hint="eastAsia" w:ascii="Times New Roman" w:hAnsi="Times New Roman" w:eastAsia="仿宋_GB2312" w:cs="仿宋_GB2312"/>
                <w:b/>
                <w:bCs/>
                <w:color w:val="000000"/>
                <w:kern w:val="0"/>
                <w:sz w:val="24"/>
                <w:szCs w:val="24"/>
                <w:lang w:eastAsia="zh-Hans" w:bidi="ar"/>
              </w:rPr>
              <w:t>开展经营活动情况</w:t>
            </w:r>
          </w:p>
        </w:tc>
        <w:tc>
          <w:tcPr>
            <w:tcW w:w="3839" w:type="pct"/>
            <w:shd w:val="clear" w:color="auto" w:fill="auto"/>
            <w:noWrap/>
            <w:vAlign w:val="top"/>
          </w:tcPr>
          <w:p>
            <w:pPr>
              <w:keepNext w:val="0"/>
              <w:keepLines w:val="0"/>
              <w:pageBreakBefore w:val="0"/>
              <w:widowControl w:val="0"/>
              <w:suppressAutoHyphens/>
              <w:kinsoku/>
              <w:wordWrap/>
              <w:overflowPunct/>
              <w:topLinePunct w:val="0"/>
              <w:autoSpaceDE/>
              <w:autoSpaceDN/>
              <w:bidi w:val="0"/>
              <w:adjustRightInd/>
              <w:snapToGrid/>
              <w:spacing w:line="300" w:lineRule="exact"/>
              <w:jc w:val="both"/>
              <w:textAlignment w:val="auto"/>
              <w:rPr>
                <w:rFonts w:hint="eastAsia" w:ascii="Times New Roman" w:hAnsi="Times New Roman" w:cs="Times New Roman"/>
                <w:b/>
                <w:bCs/>
                <w:sz w:val="21"/>
                <w:szCs w:val="24"/>
                <w:lang w:val="en-US" w:eastAsia="zh-CN"/>
              </w:rPr>
            </w:pPr>
            <w:r>
              <w:rPr>
                <w:rFonts w:ascii="Times New Roman" w:hAnsi="Times New Roman" w:eastAsia="仿宋_GB2312" w:cs="Times New Roman"/>
                <w:sz w:val="21"/>
                <w:szCs w:val="24"/>
              </w:rPr>
              <w:t>（</w:t>
            </w:r>
            <w:r>
              <w:rPr>
                <w:rFonts w:hint="eastAsia" w:ascii="Times New Roman" w:hAnsi="Times New Roman" w:eastAsia="仿宋_GB2312" w:cs="Times New Roman"/>
                <w:sz w:val="21"/>
                <w:szCs w:val="24"/>
                <w:lang w:eastAsia="zh-Hans"/>
              </w:rPr>
              <w:t>注册地不在</w:t>
            </w:r>
            <w:r>
              <w:rPr>
                <w:rFonts w:hint="eastAsia" w:ascii="Times New Roman" w:hAnsi="Times New Roman" w:cs="Times New Roman"/>
                <w:sz w:val="21"/>
                <w:szCs w:val="24"/>
                <w:lang w:val="en-US" w:eastAsia="zh-CN"/>
              </w:rPr>
              <w:t>深圳</w:t>
            </w:r>
            <w:r>
              <w:rPr>
                <w:rFonts w:hint="eastAsia" w:ascii="Times New Roman" w:hAnsi="Times New Roman" w:eastAsia="仿宋_GB2312" w:cs="Times New Roman"/>
                <w:sz w:val="21"/>
                <w:szCs w:val="24"/>
                <w:lang w:eastAsia="zh-Hans"/>
              </w:rPr>
              <w:t>市的</w:t>
            </w:r>
            <w:r>
              <w:rPr>
                <w:rFonts w:hint="eastAsia" w:ascii="Times New Roman" w:hAnsi="Times New Roman" w:cs="Times New Roman"/>
                <w:sz w:val="21"/>
                <w:szCs w:val="24"/>
                <w:lang w:val="en-US" w:eastAsia="zh-CN"/>
              </w:rPr>
              <w:t>服务商</w:t>
            </w:r>
            <w:r>
              <w:rPr>
                <w:rFonts w:hint="eastAsia" w:ascii="Times New Roman" w:hAnsi="Times New Roman" w:eastAsia="仿宋_GB2312" w:cs="Times New Roman"/>
                <w:sz w:val="21"/>
                <w:szCs w:val="24"/>
                <w:lang w:eastAsia="zh-Hans"/>
              </w:rPr>
              <w:t>须</w:t>
            </w:r>
            <w:r>
              <w:rPr>
                <w:rFonts w:hint="eastAsia" w:ascii="Times New Roman" w:hAnsi="Times New Roman" w:cs="Times New Roman"/>
                <w:sz w:val="21"/>
                <w:szCs w:val="24"/>
                <w:lang w:val="en-US" w:eastAsia="zh-CN"/>
              </w:rPr>
              <w:t>简要描述在深圳市开展经营活动及服务团队情况，</w:t>
            </w:r>
            <w:r>
              <w:rPr>
                <w:rFonts w:ascii="Times New Roman" w:hAnsi="Times New Roman" w:eastAsia="仿宋_GB2312" w:cs="Times New Roman"/>
                <w:sz w:val="21"/>
                <w:szCs w:val="24"/>
                <w:lang w:eastAsia="zh-Hans"/>
              </w:rPr>
              <w:t>500</w:t>
            </w:r>
            <w:r>
              <w:rPr>
                <w:rFonts w:hint="eastAsia" w:ascii="Times New Roman" w:hAnsi="Times New Roman" w:eastAsia="仿宋_GB2312" w:cs="Times New Roman"/>
                <w:sz w:val="21"/>
                <w:szCs w:val="24"/>
                <w:lang w:eastAsia="zh-Hans"/>
              </w:rPr>
              <w:t>字以内</w:t>
            </w:r>
            <w:r>
              <w:rPr>
                <w:rFonts w:hint="eastAsia" w:ascii="Times New Roman" w:hAnsi="Times New Roman" w:cs="Times New Roman"/>
                <w:sz w:val="21"/>
                <w:szCs w:val="24"/>
                <w:lang w:eastAsia="zh-CN"/>
              </w:rPr>
              <w:t>，</w:t>
            </w:r>
            <w:r>
              <w:rPr>
                <w:rFonts w:hint="eastAsia" w:ascii="Times New Roman" w:hAnsi="Times New Roman" w:cs="Times New Roman"/>
                <w:sz w:val="21"/>
                <w:szCs w:val="24"/>
                <w:lang w:val="en-US" w:eastAsia="zh-CN"/>
              </w:rPr>
              <w:t>并于申报表后加附件提供佐证材料，如深圳分公司证明、在深圳实施的项目合同等</w:t>
            </w:r>
            <w:r>
              <w:rPr>
                <w:rFonts w:ascii="Times New Roman" w:hAnsi="Times New Roman" w:eastAsia="仿宋_GB2312" w:cs="Times New Roman"/>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60" w:type="pct"/>
            <w:shd w:val="clear" w:color="auto" w:fill="DEEAF6"/>
            <w:noWrap/>
            <w:vAlign w:val="center"/>
          </w:tcPr>
          <w:p>
            <w:pPr>
              <w:widowControl/>
              <w:suppressAutoHyphens/>
              <w:spacing w:line="240" w:lineRule="auto"/>
              <w:jc w:val="center"/>
              <w:textAlignment w:val="center"/>
              <w:rPr>
                <w:rFonts w:ascii="Times New Roman" w:hAnsi="Times New Roman" w:eastAsia="仿宋_GB2312" w:cs="仿宋_GB2312"/>
                <w:b/>
                <w:bCs/>
                <w:color w:val="000000"/>
                <w:kern w:val="0"/>
                <w:sz w:val="24"/>
                <w:szCs w:val="24"/>
                <w:lang w:eastAsia="zh-Hans" w:bidi="ar"/>
              </w:rPr>
            </w:pPr>
            <w:r>
              <w:rPr>
                <w:rFonts w:hint="eastAsia" w:ascii="Times New Roman" w:hAnsi="Times New Roman" w:eastAsia="仿宋_GB2312" w:cs="仿宋_GB2312"/>
                <w:b/>
                <w:bCs/>
                <w:color w:val="000000"/>
                <w:kern w:val="0"/>
                <w:sz w:val="24"/>
                <w:szCs w:val="24"/>
                <w:lang w:eastAsia="zh-Hans" w:bidi="ar"/>
              </w:rPr>
              <w:t>近</w:t>
            </w:r>
            <w:r>
              <w:rPr>
                <w:rFonts w:hint="eastAsia" w:ascii="Times New Roman" w:hAnsi="Times New Roman" w:cs="仿宋_GB2312"/>
                <w:b/>
                <w:bCs/>
                <w:color w:val="000000"/>
                <w:kern w:val="0"/>
                <w:sz w:val="24"/>
                <w:szCs w:val="24"/>
                <w:lang w:val="en-US" w:eastAsia="zh-CN" w:bidi="ar"/>
              </w:rPr>
              <w:t>三</w:t>
            </w:r>
            <w:r>
              <w:rPr>
                <w:rFonts w:hint="eastAsia" w:ascii="Times New Roman" w:hAnsi="Times New Roman" w:eastAsia="仿宋_GB2312" w:cs="仿宋_GB2312"/>
                <w:b/>
                <w:bCs/>
                <w:color w:val="000000"/>
                <w:kern w:val="0"/>
                <w:sz w:val="24"/>
                <w:szCs w:val="24"/>
                <w:lang w:eastAsia="zh-Hans" w:bidi="ar"/>
              </w:rPr>
              <w:t>年</w:t>
            </w:r>
          </w:p>
          <w:p>
            <w:pPr>
              <w:widowControl/>
              <w:suppressAutoHyphens/>
              <w:spacing w:line="240" w:lineRule="auto"/>
              <w:jc w:val="center"/>
              <w:textAlignment w:val="center"/>
              <w:rPr>
                <w:rFonts w:ascii="Times New Roman" w:hAnsi="Times New Roman" w:eastAsia="仿宋_GB2312" w:cs="仿宋_GB2312"/>
                <w:b/>
                <w:bCs/>
                <w:color w:val="000000"/>
                <w:kern w:val="0"/>
                <w:sz w:val="24"/>
                <w:szCs w:val="24"/>
                <w:lang w:eastAsia="zh-Hans" w:bidi="ar"/>
              </w:rPr>
            </w:pPr>
            <w:r>
              <w:rPr>
                <w:rFonts w:hint="eastAsia" w:ascii="Times New Roman" w:hAnsi="Times New Roman" w:eastAsia="仿宋_GB2312" w:cs="仿宋_GB2312"/>
                <w:b/>
                <w:bCs/>
                <w:color w:val="000000"/>
                <w:kern w:val="0"/>
                <w:sz w:val="24"/>
                <w:szCs w:val="24"/>
                <w:lang w:eastAsia="zh-Hans" w:bidi="ar"/>
              </w:rPr>
              <w:t>经营状况</w:t>
            </w:r>
          </w:p>
        </w:tc>
        <w:tc>
          <w:tcPr>
            <w:tcW w:w="3839" w:type="pct"/>
            <w:shd w:val="clear" w:color="auto" w:fill="auto"/>
            <w:vAlign w:val="center"/>
          </w:tcPr>
          <w:p>
            <w:pPr>
              <w:suppressAutoHyphens/>
              <w:spacing w:line="300" w:lineRule="exac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7.近三年营收</w:t>
            </w:r>
          </w:p>
          <w:p>
            <w:pPr>
              <w:suppressAutoHyphens/>
              <w:spacing w:line="300" w:lineRule="exact"/>
              <w:ind w:firstLine="420" w:firstLineChars="200"/>
              <w:rPr>
                <w:rFonts w:hint="default" w:ascii="Times New Roman" w:hAnsi="Times New Roman" w:eastAsia="仿宋_GB2312" w:cs="Times New Roman"/>
                <w:sz w:val="21"/>
                <w:szCs w:val="24"/>
                <w:lang w:val="en-US" w:eastAsia="zh-CN"/>
              </w:rPr>
            </w:pPr>
            <w:r>
              <w:rPr>
                <w:rFonts w:hint="eastAsia" w:ascii="Times New Roman" w:hAnsi="Times New Roman" w:cs="Times New Roman"/>
                <w:sz w:val="21"/>
                <w:szCs w:val="24"/>
                <w:lang w:val="en-US" w:eastAsia="zh-CN"/>
              </w:rPr>
              <w:t>2020年主营业务收入：</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rPr>
              <w:t>万元</w:t>
            </w:r>
          </w:p>
          <w:p>
            <w:pPr>
              <w:suppressAutoHyphens/>
              <w:spacing w:line="300" w:lineRule="exact"/>
              <w:ind w:firstLine="420" w:firstLineChars="200"/>
              <w:rPr>
                <w:rFonts w:ascii="Times New Roman" w:hAnsi="Times New Roman" w:eastAsia="仿宋_GB2312" w:cs="Times New Roman"/>
                <w:sz w:val="21"/>
                <w:szCs w:val="24"/>
                <w:lang w:eastAsia="zh-Hans"/>
              </w:rPr>
            </w:pPr>
            <w:r>
              <w:rPr>
                <w:rFonts w:ascii="Times New Roman" w:hAnsi="Times New Roman" w:eastAsia="仿宋_GB2312" w:cs="Times New Roman"/>
                <w:sz w:val="21"/>
                <w:szCs w:val="24"/>
                <w:lang w:eastAsia="zh-Hans"/>
              </w:rPr>
              <w:t>2021</w:t>
            </w:r>
            <w:r>
              <w:rPr>
                <w:rFonts w:hint="eastAsia" w:ascii="Times New Roman" w:hAnsi="Times New Roman" w:eastAsia="仿宋_GB2312" w:cs="Times New Roman"/>
                <w:sz w:val="21"/>
                <w:szCs w:val="24"/>
                <w:lang w:eastAsia="zh-Hans"/>
              </w:rPr>
              <w:t>年主营业务收入</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rPr>
              <w:t>万元</w:t>
            </w:r>
          </w:p>
          <w:p>
            <w:pPr>
              <w:suppressAutoHyphens/>
              <w:spacing w:line="300" w:lineRule="exact"/>
              <w:ind w:firstLine="420" w:firstLineChars="200"/>
              <w:rPr>
                <w:rFonts w:ascii="Times New Roman" w:hAnsi="Times New Roman" w:eastAsia="仿宋_GB2312" w:cs="Times New Roman"/>
                <w:sz w:val="21"/>
                <w:szCs w:val="24"/>
              </w:rPr>
            </w:pPr>
            <w:r>
              <w:rPr>
                <w:rFonts w:ascii="Times New Roman" w:hAnsi="Times New Roman" w:eastAsia="仿宋_GB2312" w:cs="Times New Roman"/>
                <w:sz w:val="21"/>
                <w:szCs w:val="24"/>
                <w:lang w:eastAsia="zh-Hans"/>
              </w:rPr>
              <w:t>2022</w:t>
            </w:r>
            <w:r>
              <w:rPr>
                <w:rFonts w:hint="eastAsia" w:ascii="Times New Roman" w:hAnsi="Times New Roman" w:eastAsia="仿宋_GB2312" w:cs="Times New Roman"/>
                <w:sz w:val="21"/>
                <w:szCs w:val="24"/>
                <w:lang w:eastAsia="zh-Hans"/>
              </w:rPr>
              <w:t>年主营业务收入</w:t>
            </w:r>
            <w:r>
              <w:rPr>
                <w:rFonts w:ascii="Times New Roman" w:hAnsi="Times New Roman" w:eastAsia="仿宋_GB2312" w:cs="Times New Roman"/>
                <w:sz w:val="21"/>
                <w:szCs w:val="24"/>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rPr>
              <w:t>万元</w:t>
            </w:r>
          </w:p>
          <w:p>
            <w:pPr>
              <w:suppressAutoHyphens/>
              <w:spacing w:line="300" w:lineRule="exact"/>
              <w:rPr>
                <w:rFonts w:ascii="Times New Roman" w:hAnsi="Times New Roman" w:eastAsia="仿宋_GB2312" w:cs="Times New Roman"/>
                <w:sz w:val="21"/>
                <w:szCs w:val="24"/>
              </w:rPr>
            </w:pPr>
            <w:r>
              <w:rPr>
                <w:rFonts w:hint="eastAsia" w:ascii="Times New Roman" w:hAnsi="Times New Roman" w:cs="Times New Roman"/>
                <w:b/>
                <w:bCs/>
                <w:sz w:val="21"/>
                <w:szCs w:val="24"/>
                <w:lang w:val="en-US" w:eastAsia="zh-CN"/>
              </w:rPr>
              <w:t>8.</w:t>
            </w:r>
            <w:r>
              <w:rPr>
                <w:rFonts w:hint="eastAsia" w:ascii="Times New Roman" w:hAnsi="Times New Roman" w:eastAsia="仿宋_GB2312" w:cs="Times New Roman"/>
                <w:b/>
                <w:bCs/>
                <w:sz w:val="21"/>
                <w:szCs w:val="24"/>
                <w:lang w:eastAsia="zh-Hans"/>
              </w:rPr>
              <w:t>近两年主营业务收入增速</w:t>
            </w:r>
            <w:r>
              <w:rPr>
                <w:rFonts w:ascii="Times New Roman" w:hAnsi="Times New Roman" w:eastAsia="仿宋_GB2312" w:cs="Times New Roman"/>
                <w:sz w:val="21"/>
                <w:szCs w:val="24"/>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rPr>
              <w:t>%</w:t>
            </w:r>
          </w:p>
          <w:p>
            <w:pPr>
              <w:suppressAutoHyphens/>
              <w:spacing w:line="300" w:lineRule="exact"/>
              <w:rPr>
                <w:rFonts w:hint="default"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9.</w:t>
            </w:r>
            <w:r>
              <w:rPr>
                <w:rFonts w:hint="eastAsia" w:ascii="Times New Roman" w:hAnsi="Times New Roman" w:eastAsia="仿宋_GB2312" w:cs="Times New Roman"/>
                <w:b/>
                <w:bCs/>
                <w:sz w:val="21"/>
                <w:szCs w:val="24"/>
                <w:lang w:eastAsia="zh-Hans"/>
              </w:rPr>
              <w:t>员工数量</w:t>
            </w:r>
            <w:r>
              <w:rPr>
                <w:rFonts w:hint="eastAsia" w:ascii="Times New Roman" w:hAnsi="Times New Roman" w:cs="Times New Roman"/>
                <w:b/>
                <w:bCs/>
                <w:sz w:val="21"/>
                <w:szCs w:val="24"/>
                <w:lang w:eastAsia="zh-CN"/>
              </w:rPr>
              <w:t>（</w:t>
            </w:r>
            <w:r>
              <w:rPr>
                <w:rFonts w:hint="eastAsia" w:ascii="Times New Roman" w:hAnsi="Times New Roman" w:eastAsia="仿宋_GB2312" w:cs="Times New Roman"/>
                <w:b/>
                <w:bCs/>
                <w:sz w:val="21"/>
                <w:szCs w:val="24"/>
                <w:lang w:eastAsia="zh-Hans"/>
              </w:rPr>
              <w:t>截止到申报日</w:t>
            </w:r>
            <w:r>
              <w:rPr>
                <w:rFonts w:hint="eastAsia" w:ascii="Times New Roman" w:hAnsi="Times New Roman" w:cs="Times New Roman"/>
                <w:b/>
                <w:bCs/>
                <w:sz w:val="21"/>
                <w:szCs w:val="24"/>
                <w:lang w:eastAsia="zh-CN"/>
              </w:rPr>
              <w:t>）</w:t>
            </w:r>
            <w:r>
              <w:rPr>
                <w:rFonts w:hint="eastAsia" w:ascii="Times New Roman" w:hAnsi="Times New Roman" w:cs="Times New Roman"/>
                <w:sz w:val="21"/>
                <w:szCs w:val="24"/>
                <w:lang w:eastAsia="zh-CN"/>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60" w:type="pct"/>
            <w:shd w:val="clear" w:color="auto" w:fill="DEEAF6"/>
            <w:noWrap/>
            <w:vAlign w:val="center"/>
          </w:tcPr>
          <w:p>
            <w:pPr>
              <w:widowControl/>
              <w:suppressAutoHyphens/>
              <w:spacing w:line="240" w:lineRule="auto"/>
              <w:jc w:val="center"/>
              <w:textAlignment w:val="center"/>
              <w:rPr>
                <w:rFonts w:hint="default" w:ascii="Times New Roman" w:hAnsi="Times New Roman" w:eastAsia="仿宋_GB2312" w:cs="仿宋_GB2312"/>
                <w:b/>
                <w:bCs/>
                <w:color w:val="000000"/>
                <w:kern w:val="0"/>
                <w:sz w:val="24"/>
                <w:szCs w:val="24"/>
                <w:lang w:val="en-US" w:eastAsia="zh-CN" w:bidi="ar"/>
              </w:rPr>
            </w:pPr>
            <w:r>
              <w:rPr>
                <w:rFonts w:hint="eastAsia" w:ascii="Times New Roman" w:hAnsi="Times New Roman" w:cs="仿宋_GB2312"/>
                <w:b/>
                <w:bCs/>
                <w:color w:val="000000"/>
                <w:kern w:val="0"/>
                <w:sz w:val="24"/>
                <w:szCs w:val="24"/>
                <w:lang w:val="en-US" w:eastAsia="zh-CN" w:bidi="ar"/>
              </w:rPr>
              <w:t>融投资情况</w:t>
            </w:r>
          </w:p>
        </w:tc>
        <w:tc>
          <w:tcPr>
            <w:tcW w:w="3839" w:type="pct"/>
            <w:shd w:val="clear" w:color="auto" w:fill="auto"/>
            <w:vAlign w:val="center"/>
          </w:tcPr>
          <w:p>
            <w:pPr>
              <w:suppressAutoHyphens/>
              <w:spacing w:line="300" w:lineRule="exac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10.公司当前的股权融资情况</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无计划</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天使轮</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A轮</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B轮</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C轮</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D轮</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已上市</w:t>
            </w:r>
          </w:p>
          <w:p>
            <w:pPr>
              <w:suppressAutoHyphens/>
              <w:spacing w:line="300" w:lineRule="exac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11.公司截至目前股权融资总额</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0；</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1-1000万元；</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1000万-1亿元；</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1亿-10亿元；</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10亿元以上</w:t>
            </w:r>
          </w:p>
          <w:p>
            <w:pPr>
              <w:suppressAutoHyphens/>
              <w:spacing w:line="300" w:lineRule="exac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12.近三年公司投资并购的主要方向</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软件与信息服务领域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人工智能、大数据领域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物联网、边缘计算领域</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5G等通信领域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AR/VR、新型显示领域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网络安全领域 </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制造业领域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其他：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p>
          <w:p>
            <w:pPr>
              <w:suppressAutoHyphens/>
              <w:spacing w:line="300" w:lineRule="exac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13.公司投资并购的主要路径</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垂直整合（产业链上下游，以获取关键资源或渠道为目的）</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横向并购（同一行业的企业之间所进行的并购）</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多元并购（跨行业跨领域）</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60" w:type="pct"/>
            <w:shd w:val="clear" w:color="auto" w:fill="DEEAF6"/>
            <w:noWrap/>
            <w:vAlign w:val="center"/>
          </w:tcPr>
          <w:p>
            <w:pPr>
              <w:widowControl/>
              <w:suppressAutoHyphens/>
              <w:spacing w:line="240" w:lineRule="auto"/>
              <w:jc w:val="center"/>
              <w:textAlignment w:val="center"/>
              <w:rPr>
                <w:rFonts w:hint="default" w:ascii="Times New Roman" w:hAnsi="Times New Roman" w:cs="仿宋_GB2312"/>
                <w:b/>
                <w:bCs/>
                <w:color w:val="000000"/>
                <w:kern w:val="0"/>
                <w:sz w:val="24"/>
                <w:szCs w:val="24"/>
                <w:lang w:val="en-US" w:eastAsia="zh-CN" w:bidi="ar"/>
              </w:rPr>
            </w:pPr>
            <w:r>
              <w:rPr>
                <w:rFonts w:hint="eastAsia" w:ascii="Times New Roman" w:hAnsi="Times New Roman" w:cs="仿宋_GB2312"/>
                <w:b/>
                <w:bCs/>
                <w:color w:val="000000"/>
                <w:kern w:val="0"/>
                <w:sz w:val="24"/>
                <w:szCs w:val="24"/>
                <w:lang w:val="en-US" w:eastAsia="zh-CN" w:bidi="ar"/>
              </w:rPr>
              <w:t>技术储备情况</w:t>
            </w:r>
          </w:p>
        </w:tc>
        <w:tc>
          <w:tcPr>
            <w:tcW w:w="3839" w:type="pct"/>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ascii="Times New Roman" w:hAnsi="Times New Roman" w:eastAsia="仿宋_GB2312" w:cs="Times New Roman"/>
                <w:b/>
                <w:bCs/>
                <w:kern w:val="2"/>
                <w:sz w:val="21"/>
                <w:szCs w:val="21"/>
                <w:lang w:val="en-US" w:eastAsia="zh-CN" w:bidi="ar-SA"/>
              </w:rPr>
              <w:t>14</w:t>
            </w:r>
            <w:r>
              <w:rPr>
                <w:rFonts w:hint="eastAsia"/>
                <w:b/>
                <w:bCs/>
                <w:sz w:val="21"/>
                <w:szCs w:val="21"/>
                <w:lang w:val="en-US" w:eastAsia="zh-CN"/>
              </w:rPr>
              <w:t>.公司上一年度研发投入</w:t>
            </w:r>
            <w:r>
              <w:rPr>
                <w:rFonts w:hint="eastAsia"/>
                <w:sz w:val="21"/>
                <w:szCs w:val="21"/>
                <w:lang w:val="en-US" w:eastAsia="zh-CN"/>
              </w:rPr>
              <w:t>：</w:t>
            </w:r>
            <w:r>
              <w:rPr>
                <w:rFonts w:hint="eastAsia"/>
                <w:sz w:val="21"/>
                <w:szCs w:val="21"/>
                <w:u w:val="single"/>
                <w:lang w:val="en-US" w:eastAsia="zh-CN"/>
              </w:rPr>
              <w:t xml:space="preserve">      </w:t>
            </w:r>
            <w:r>
              <w:rPr>
                <w:rFonts w:hint="eastAsia"/>
                <w:sz w:val="21"/>
                <w:szCs w:val="21"/>
                <w:lang w:val="en-US" w:eastAsia="zh-CN"/>
              </w:rPr>
              <w:t>万元；</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ascii="Times New Roman" w:hAnsi="Times New Roman" w:eastAsia="仿宋_GB2312" w:cs="Times New Roman"/>
                <w:b/>
                <w:bCs/>
                <w:kern w:val="2"/>
                <w:sz w:val="21"/>
                <w:szCs w:val="21"/>
                <w:lang w:val="en-US" w:eastAsia="zh-CN" w:bidi="ar-SA"/>
              </w:rPr>
              <w:t>15</w:t>
            </w:r>
            <w:r>
              <w:rPr>
                <w:rFonts w:hint="eastAsia"/>
                <w:b/>
                <w:bCs/>
                <w:sz w:val="21"/>
                <w:szCs w:val="21"/>
                <w:lang w:val="en-US" w:eastAsia="zh-CN"/>
              </w:rPr>
              <w:t>.公司技术人员总数</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无   </w:t>
            </w:r>
            <w:r>
              <w:rPr>
                <w:rFonts w:hint="eastAsia"/>
                <w:sz w:val="21"/>
                <w:szCs w:val="21"/>
                <w:lang w:val="en-US" w:eastAsia="zh-CN"/>
              </w:rPr>
              <w:sym w:font="Wingdings" w:char="00A8"/>
            </w:r>
            <w:r>
              <w:rPr>
                <w:rFonts w:hint="eastAsia"/>
                <w:sz w:val="21"/>
                <w:szCs w:val="21"/>
                <w:lang w:val="en-US" w:eastAsia="zh-CN"/>
              </w:rPr>
              <w:t xml:space="preserve">1-30  </w:t>
            </w:r>
            <w:r>
              <w:rPr>
                <w:rFonts w:hint="eastAsia"/>
                <w:sz w:val="21"/>
                <w:szCs w:val="21"/>
                <w:lang w:val="en-US" w:eastAsia="zh-CN"/>
              </w:rPr>
              <w:sym w:font="Wingdings" w:char="00A8"/>
            </w:r>
            <w:r>
              <w:rPr>
                <w:rFonts w:hint="eastAsia"/>
                <w:sz w:val="21"/>
                <w:szCs w:val="21"/>
                <w:lang w:val="en-US" w:eastAsia="zh-CN"/>
              </w:rPr>
              <w:t xml:space="preserve">31-100  </w:t>
            </w:r>
            <w:r>
              <w:rPr>
                <w:rFonts w:hint="eastAsia"/>
                <w:sz w:val="21"/>
                <w:szCs w:val="21"/>
                <w:lang w:val="en-US" w:eastAsia="zh-CN"/>
              </w:rPr>
              <w:sym w:font="Wingdings" w:char="00A8"/>
            </w:r>
            <w:r>
              <w:rPr>
                <w:rFonts w:hint="eastAsia"/>
                <w:sz w:val="21"/>
                <w:szCs w:val="21"/>
                <w:lang w:val="en-US" w:eastAsia="zh-CN"/>
              </w:rPr>
              <w:t xml:space="preserve">101-200  </w:t>
            </w:r>
            <w:r>
              <w:rPr>
                <w:rFonts w:hint="eastAsia"/>
                <w:sz w:val="21"/>
                <w:szCs w:val="21"/>
                <w:lang w:val="en-US" w:eastAsia="zh-CN"/>
              </w:rPr>
              <w:sym w:font="Wingdings" w:char="00A8"/>
            </w:r>
            <w:r>
              <w:rPr>
                <w:rFonts w:hint="eastAsia"/>
                <w:sz w:val="21"/>
                <w:szCs w:val="21"/>
                <w:lang w:val="en-US" w:eastAsia="zh-CN"/>
              </w:rPr>
              <w:t xml:space="preserve">201-500  </w:t>
            </w:r>
            <w:r>
              <w:rPr>
                <w:rFonts w:hint="eastAsia"/>
                <w:sz w:val="21"/>
                <w:szCs w:val="21"/>
                <w:lang w:val="en-US" w:eastAsia="zh-CN"/>
              </w:rPr>
              <w:sym w:font="Wingdings" w:char="00A8"/>
            </w:r>
            <w:r>
              <w:rPr>
                <w:rFonts w:hint="eastAsia"/>
                <w:sz w:val="21"/>
                <w:szCs w:val="21"/>
                <w:lang w:val="en-US" w:eastAsia="zh-CN"/>
              </w:rPr>
              <w:t>500以上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16.公司拥有数字化技术人员（如高级数字化管理师、DCMM数据管理师等）数量</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无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11-20  </w:t>
            </w:r>
            <w:r>
              <w:rPr>
                <w:rFonts w:hint="eastAsia"/>
                <w:sz w:val="21"/>
                <w:szCs w:val="21"/>
                <w:lang w:val="en-US" w:eastAsia="zh-CN"/>
              </w:rPr>
              <w:sym w:font="Wingdings" w:char="00A8"/>
            </w:r>
            <w:r>
              <w:rPr>
                <w:rFonts w:hint="eastAsia"/>
                <w:sz w:val="21"/>
                <w:szCs w:val="21"/>
                <w:lang w:val="en-US" w:eastAsia="zh-CN"/>
              </w:rPr>
              <w:t xml:space="preserve">21-50   </w:t>
            </w:r>
            <w:r>
              <w:rPr>
                <w:rFonts w:hint="eastAsia"/>
                <w:sz w:val="21"/>
                <w:szCs w:val="21"/>
                <w:lang w:val="en-US" w:eastAsia="zh-CN"/>
              </w:rPr>
              <w:sym w:font="Wingdings" w:char="00A8"/>
            </w:r>
            <w:r>
              <w:rPr>
                <w:rFonts w:hint="eastAsia"/>
                <w:sz w:val="21"/>
                <w:szCs w:val="21"/>
                <w:lang w:val="en-US" w:eastAsia="zh-CN"/>
              </w:rPr>
              <w:t>50以上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ascii="Times New Roman" w:hAnsi="Times New Roman" w:eastAsia="仿宋_GB2312" w:cs="Times New Roman"/>
                <w:b/>
                <w:bCs/>
                <w:kern w:val="2"/>
                <w:sz w:val="21"/>
                <w:szCs w:val="21"/>
                <w:lang w:val="en-US" w:eastAsia="zh-CN" w:bidi="ar-SA"/>
              </w:rPr>
              <w:t>1</w:t>
            </w:r>
            <w:r>
              <w:rPr>
                <w:rFonts w:hint="eastAsia" w:ascii="Times New Roman" w:hAnsi="Times New Roman" w:cs="Times New Roman"/>
                <w:b/>
                <w:bCs/>
                <w:kern w:val="2"/>
                <w:sz w:val="21"/>
                <w:szCs w:val="21"/>
                <w:lang w:val="en-US" w:eastAsia="zh-CN" w:bidi="ar-SA"/>
              </w:rPr>
              <w:t>7</w:t>
            </w:r>
            <w:r>
              <w:rPr>
                <w:rFonts w:hint="eastAsia"/>
                <w:b/>
                <w:bCs/>
                <w:sz w:val="21"/>
                <w:szCs w:val="21"/>
                <w:lang w:val="en-US" w:eastAsia="zh-CN"/>
              </w:rPr>
              <w:t>.公司获得的软件著作权数量</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default"/>
                <w:sz w:val="21"/>
                <w:szCs w:val="21"/>
                <w:lang w:val="en-US" w:eastAsia="zh-CN"/>
              </w:rPr>
              <w:sym w:font="Wingdings" w:char="00A8"/>
            </w:r>
            <w:r>
              <w:rPr>
                <w:rFonts w:hint="eastAsia"/>
                <w:sz w:val="21"/>
                <w:szCs w:val="21"/>
                <w:lang w:val="en-US" w:eastAsia="zh-CN"/>
              </w:rPr>
              <w:t xml:space="preserve">无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100以上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b/>
                <w:bCs/>
                <w:sz w:val="21"/>
                <w:szCs w:val="21"/>
                <w:lang w:val="en-US" w:eastAsia="zh-CN"/>
              </w:rPr>
              <w:t>18.</w:t>
            </w:r>
            <w:r>
              <w:rPr>
                <w:rFonts w:hint="default"/>
                <w:b/>
                <w:bCs/>
                <w:sz w:val="21"/>
                <w:szCs w:val="21"/>
                <w:lang w:val="en-US" w:eastAsia="zh-CN"/>
              </w:rPr>
              <w:t>公司获得的专利产品数量（不包括著作权）</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无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100以上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19.公司解决方案或技术产品是否曾入选部、省、市级相关项目或奖项</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u w:val="none"/>
                <w:lang w:val="en-US" w:eastAsia="zh-CN"/>
              </w:rPr>
            </w:pPr>
            <w:r>
              <w:rPr>
                <w:rFonts w:hint="eastAsia"/>
                <w:sz w:val="21"/>
                <w:szCs w:val="21"/>
                <w:lang w:val="en-US" w:eastAsia="zh-CN"/>
              </w:rPr>
              <w:sym w:font="Wingdings" w:char="00A8"/>
            </w:r>
            <w:r>
              <w:rPr>
                <w:rFonts w:hint="eastAsia"/>
                <w:sz w:val="21"/>
                <w:szCs w:val="21"/>
                <w:lang w:val="en-US" w:eastAsia="zh-CN"/>
              </w:rPr>
              <w:t>是：</w:t>
            </w:r>
            <w:r>
              <w:rPr>
                <w:rFonts w:hint="eastAsia"/>
                <w:sz w:val="21"/>
                <w:szCs w:val="21"/>
                <w:u w:val="single"/>
                <w:lang w:val="en-US" w:eastAsia="zh-CN"/>
              </w:rPr>
              <w:t xml:space="preserve">   </w:t>
            </w:r>
            <w:r>
              <w:rPr>
                <w:rFonts w:hint="eastAsia"/>
                <w:sz w:val="21"/>
                <w:szCs w:val="21"/>
                <w:lang w:val="en-US" w:eastAsia="zh-CN"/>
              </w:rPr>
              <w:t>年获得</w:t>
            </w:r>
            <w:r>
              <w:rPr>
                <w:rFonts w:hint="eastAsia"/>
                <w:sz w:val="21"/>
                <w:szCs w:val="21"/>
                <w:u w:val="single"/>
                <w:lang w:val="en-US" w:eastAsia="zh-CN"/>
              </w:rPr>
              <w:t xml:space="preserve">              </w:t>
            </w:r>
            <w:r>
              <w:rPr>
                <w:rFonts w:hint="eastAsia"/>
                <w:sz w:val="21"/>
                <w:szCs w:val="21"/>
                <w:u w:val="none"/>
                <w:lang w:val="en-US" w:eastAsia="zh-CN"/>
              </w:rPr>
              <w:t xml:space="preserve">  </w:t>
            </w:r>
            <w:r>
              <w:rPr>
                <w:rFonts w:hint="eastAsia"/>
                <w:sz w:val="21"/>
                <w:szCs w:val="21"/>
                <w:u w:val="none"/>
                <w:lang w:val="en-US" w:eastAsia="zh-CN"/>
              </w:rPr>
              <w:sym w:font="Wingdings" w:char="00A8"/>
            </w:r>
            <w:r>
              <w:rPr>
                <w:rFonts w:hint="eastAsia"/>
                <w:sz w:val="21"/>
                <w:szCs w:val="21"/>
                <w:u w:val="none"/>
                <w:lang w:val="en-US" w:eastAsia="zh-CN"/>
              </w:rPr>
              <w:t>否</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b/>
                <w:bCs/>
                <w:sz w:val="21"/>
                <w:szCs w:val="21"/>
                <w:u w:val="none"/>
                <w:lang w:val="en-US" w:eastAsia="zh-CN"/>
              </w:rPr>
            </w:pPr>
            <w:r>
              <w:rPr>
                <w:rFonts w:hint="eastAsia"/>
                <w:b/>
                <w:bCs/>
                <w:sz w:val="21"/>
                <w:szCs w:val="21"/>
                <w:u w:val="none"/>
                <w:lang w:val="en-US" w:eastAsia="zh-CN"/>
              </w:rPr>
              <w:t>20-1.公司是否自建或共建工业互联网平台（如本题选“否”，则20-2至20-8无需回答）</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u w:val="none"/>
                <w:lang w:val="en-US" w:eastAsia="zh-CN"/>
              </w:rPr>
            </w:pPr>
            <w:r>
              <w:rPr>
                <w:rFonts w:hint="eastAsia"/>
                <w:sz w:val="21"/>
                <w:szCs w:val="21"/>
                <w:u w:val="none"/>
                <w:lang w:val="en-US" w:eastAsia="zh-CN"/>
              </w:rPr>
              <w:sym w:font="Wingdings" w:char="00A8"/>
            </w:r>
            <w:r>
              <w:rPr>
                <w:rFonts w:hint="eastAsia"/>
                <w:sz w:val="21"/>
                <w:szCs w:val="21"/>
                <w:u w:val="none"/>
                <w:lang w:val="en-US" w:eastAsia="zh-CN"/>
              </w:rPr>
              <w:t xml:space="preserve">是  </w:t>
            </w:r>
            <w:r>
              <w:rPr>
                <w:rFonts w:hint="eastAsia"/>
                <w:sz w:val="21"/>
                <w:szCs w:val="21"/>
                <w:u w:val="none"/>
                <w:lang w:val="en-US" w:eastAsia="zh-CN"/>
              </w:rPr>
              <w:sym w:font="Wingdings" w:char="00A8"/>
            </w:r>
            <w:r>
              <w:rPr>
                <w:rFonts w:hint="eastAsia"/>
                <w:sz w:val="21"/>
                <w:szCs w:val="21"/>
                <w:u w:val="none"/>
                <w:lang w:val="en-US" w:eastAsia="zh-CN"/>
              </w:rPr>
              <w:t>否</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u w:val="none"/>
                <w:lang w:val="en-US" w:eastAsia="zh-CN"/>
              </w:rPr>
            </w:pPr>
            <w:r>
              <w:rPr>
                <w:rFonts w:hint="eastAsia"/>
                <w:b/>
                <w:bCs/>
                <w:sz w:val="21"/>
                <w:szCs w:val="21"/>
                <w:u w:val="none"/>
                <w:lang w:val="en-US" w:eastAsia="zh-CN"/>
              </w:rPr>
              <w:t>20-2.公司提供的平台类型</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u w:val="none"/>
                <w:lang w:val="en-US" w:eastAsia="zh-CN"/>
              </w:rPr>
            </w:pPr>
            <w:r>
              <w:rPr>
                <w:rFonts w:hint="eastAsia"/>
                <w:sz w:val="21"/>
                <w:szCs w:val="21"/>
                <w:u w:val="none"/>
                <w:lang w:val="en-US" w:eastAsia="zh-CN"/>
              </w:rPr>
              <w:sym w:font="Wingdings" w:char="00A8"/>
            </w:r>
            <w:r>
              <w:rPr>
                <w:rFonts w:hint="eastAsia"/>
                <w:sz w:val="21"/>
                <w:szCs w:val="21"/>
                <w:u w:val="none"/>
                <w:lang w:val="en-US" w:eastAsia="zh-CN"/>
              </w:rPr>
              <w:t xml:space="preserve">跨行业跨领域服务平台 </w:t>
            </w:r>
            <w:r>
              <w:rPr>
                <w:rFonts w:hint="eastAsia"/>
                <w:sz w:val="21"/>
                <w:szCs w:val="21"/>
                <w:u w:val="none"/>
                <w:lang w:val="en-US" w:eastAsia="zh-CN"/>
              </w:rPr>
              <w:sym w:font="Wingdings" w:char="00A8"/>
            </w:r>
            <w:r>
              <w:rPr>
                <w:rFonts w:hint="eastAsia"/>
                <w:sz w:val="21"/>
                <w:szCs w:val="21"/>
                <w:u w:val="none"/>
                <w:lang w:val="en-US" w:eastAsia="zh-CN"/>
              </w:rPr>
              <w:t xml:space="preserve">行业级应用平台 </w:t>
            </w:r>
            <w:r>
              <w:rPr>
                <w:rFonts w:hint="eastAsia"/>
                <w:sz w:val="21"/>
                <w:szCs w:val="21"/>
                <w:u w:val="none"/>
                <w:lang w:val="en-US" w:eastAsia="zh-CN"/>
              </w:rPr>
              <w:sym w:font="Wingdings" w:char="00A8"/>
            </w:r>
            <w:r>
              <w:rPr>
                <w:rFonts w:hint="eastAsia"/>
                <w:sz w:val="21"/>
                <w:szCs w:val="21"/>
                <w:u w:val="none"/>
                <w:lang w:val="en-US" w:eastAsia="zh-CN"/>
              </w:rPr>
              <w:t>专业技术平台</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u w:val="single"/>
                <w:lang w:val="en-US" w:eastAsia="zh-CN"/>
              </w:rPr>
            </w:pPr>
            <w:r>
              <w:rPr>
                <w:rFonts w:hint="default"/>
                <w:sz w:val="21"/>
                <w:szCs w:val="21"/>
                <w:lang w:val="en-US" w:eastAsia="zh-CN"/>
              </w:rPr>
              <w:sym w:font="Wingdings" w:char="00A8"/>
            </w:r>
            <w:r>
              <w:rPr>
                <w:rFonts w:hint="default"/>
                <w:sz w:val="21"/>
                <w:szCs w:val="21"/>
                <w:lang w:val="en-US" w:eastAsia="zh-CN"/>
              </w:rPr>
              <w:t>其他</w:t>
            </w:r>
            <w:r>
              <w:rPr>
                <w:rFonts w:hint="eastAsia"/>
                <w:sz w:val="21"/>
                <w:szCs w:val="21"/>
                <w:lang w:val="en-US" w:eastAsia="zh-CN"/>
              </w:rPr>
              <w:t>：</w:t>
            </w:r>
            <w:r>
              <w:rPr>
                <w:rFonts w:hint="eastAsia"/>
                <w:sz w:val="21"/>
                <w:szCs w:val="21"/>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u w:val="single"/>
                <w:lang w:val="en-US" w:eastAsia="zh-CN"/>
              </w:rPr>
            </w:pPr>
            <w:r>
              <w:rPr>
                <w:rFonts w:hint="eastAsia"/>
                <w:b/>
                <w:bCs/>
                <w:sz w:val="21"/>
                <w:szCs w:val="21"/>
                <w:u w:val="none"/>
                <w:lang w:val="en-US" w:eastAsia="zh-CN"/>
              </w:rPr>
              <w:t>20-3.平台总投资</w:t>
            </w:r>
            <w:r>
              <w:rPr>
                <w:rFonts w:hint="eastAsia"/>
                <w:sz w:val="21"/>
                <w:szCs w:val="21"/>
                <w:u w:val="none"/>
                <w:lang w:val="en-US" w:eastAsia="zh-CN"/>
              </w:rPr>
              <w:t>：</w:t>
            </w:r>
            <w:r>
              <w:rPr>
                <w:rFonts w:hint="eastAsia"/>
                <w:sz w:val="21"/>
                <w:szCs w:val="21"/>
                <w:u w:val="single"/>
                <w:lang w:val="en-US" w:eastAsia="zh-CN"/>
              </w:rPr>
              <w:t xml:space="preserve">     </w:t>
            </w:r>
            <w:r>
              <w:rPr>
                <w:rFonts w:hint="eastAsia"/>
                <w:sz w:val="21"/>
                <w:szCs w:val="21"/>
                <w:u w:val="no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b/>
                <w:bCs/>
                <w:sz w:val="21"/>
                <w:szCs w:val="21"/>
                <w:lang w:val="en-US" w:eastAsia="zh-CN"/>
              </w:rPr>
              <w:t>20-4.公司平台连接的设备总数</w:t>
            </w:r>
            <w:r>
              <w:rPr>
                <w:rFonts w:hint="eastAsia"/>
                <w:sz w:val="21"/>
                <w:szCs w:val="21"/>
                <w:lang w:val="en-US" w:eastAsia="zh-CN"/>
              </w:rPr>
              <w:t>：</w:t>
            </w:r>
            <w:r>
              <w:rPr>
                <w:rFonts w:hint="eastAsia"/>
                <w:sz w:val="21"/>
                <w:szCs w:val="21"/>
                <w:u w:val="single"/>
                <w:lang w:val="en-US" w:eastAsia="zh-CN"/>
              </w:rPr>
              <w:t xml:space="preserve">      </w:t>
            </w:r>
            <w:r>
              <w:rPr>
                <w:rFonts w:hint="eastAsia"/>
                <w:sz w:val="21"/>
                <w:szCs w:val="21"/>
                <w:lang w:val="en-US" w:eastAsia="zh-CN"/>
              </w:rPr>
              <w:t>万台</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b/>
                <w:bCs/>
                <w:sz w:val="21"/>
                <w:szCs w:val="21"/>
                <w:lang w:val="en-US" w:eastAsia="zh-CN"/>
              </w:rPr>
              <w:t>20-5.公司构建工业模型总数</w:t>
            </w:r>
            <w:r>
              <w:rPr>
                <w:rFonts w:hint="eastAsia"/>
                <w:sz w:val="21"/>
                <w:szCs w:val="21"/>
                <w:lang w:val="en-US" w:eastAsia="zh-CN"/>
              </w:rPr>
              <w:t>：</w:t>
            </w:r>
            <w:r>
              <w:rPr>
                <w:rFonts w:hint="eastAsia"/>
                <w:sz w:val="21"/>
                <w:szCs w:val="21"/>
                <w:u w:val="single"/>
                <w:lang w:val="en-US" w:eastAsia="zh-CN"/>
              </w:rPr>
              <w:t xml:space="preserve">      </w:t>
            </w:r>
            <w:r>
              <w:rPr>
                <w:rFonts w:hint="eastAsia"/>
                <w:sz w:val="21"/>
                <w:szCs w:val="21"/>
                <w:lang w:val="en-US" w:eastAsia="zh-CN"/>
              </w:rPr>
              <w:t>个</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20-6.公司构建的各类工业模型数（可多选，选择某一类则须填写相应的数量）</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default"/>
                <w:sz w:val="21"/>
                <w:szCs w:val="21"/>
                <w:lang w:val="en-US" w:eastAsia="zh-CN"/>
              </w:rPr>
              <w:sym w:font="Wingdings" w:char="00A8"/>
            </w:r>
            <w:r>
              <w:rPr>
                <w:rFonts w:hint="default"/>
                <w:sz w:val="21"/>
                <w:szCs w:val="21"/>
                <w:lang w:val="en-US" w:eastAsia="zh-CN"/>
              </w:rPr>
              <w:t xml:space="preserve">研发仿真模型  </w:t>
            </w:r>
            <w:r>
              <w:rPr>
                <w:rFonts w:hint="default"/>
                <w:sz w:val="21"/>
                <w:szCs w:val="21"/>
                <w:lang w:val="en-US" w:eastAsia="zh-CN"/>
              </w:rPr>
              <w:sym w:font="Wingdings" w:char="00A8"/>
            </w:r>
            <w:r>
              <w:rPr>
                <w:rFonts w:hint="default"/>
                <w:sz w:val="21"/>
                <w:szCs w:val="21"/>
                <w:lang w:val="en-US" w:eastAsia="zh-CN"/>
              </w:rPr>
              <w:t xml:space="preserve">1-10 </w:t>
            </w:r>
            <w:r>
              <w:rPr>
                <w:rFonts w:hint="eastAsia"/>
                <w:sz w:val="21"/>
                <w:szCs w:val="21"/>
                <w:lang w:val="en-US" w:eastAsia="zh-CN"/>
              </w:rPr>
              <w:t xml:space="preserve"> </w:t>
            </w:r>
            <w:r>
              <w:rPr>
                <w:rFonts w:hint="default"/>
                <w:sz w:val="21"/>
                <w:szCs w:val="21"/>
                <w:lang w:val="en-US" w:eastAsia="zh-CN"/>
              </w:rPr>
              <w:sym w:font="Wingdings" w:char="00A8"/>
            </w:r>
            <w:r>
              <w:rPr>
                <w:rFonts w:hint="default"/>
                <w:sz w:val="21"/>
                <w:szCs w:val="21"/>
                <w:lang w:val="en-US" w:eastAsia="zh-CN"/>
              </w:rPr>
              <w:t xml:space="preserve">11-100 </w:t>
            </w:r>
            <w:r>
              <w:rPr>
                <w:rFonts w:hint="eastAsia"/>
                <w:sz w:val="21"/>
                <w:szCs w:val="21"/>
                <w:lang w:val="en-US" w:eastAsia="zh-CN"/>
              </w:rPr>
              <w:t xml:space="preserve"> </w:t>
            </w:r>
            <w:r>
              <w:rPr>
                <w:rFonts w:hint="default"/>
                <w:sz w:val="21"/>
                <w:szCs w:val="21"/>
                <w:lang w:val="en-US" w:eastAsia="zh-CN"/>
              </w:rPr>
              <w:sym w:font="Wingdings" w:char="00A8"/>
            </w:r>
            <w:r>
              <w:rPr>
                <w:rFonts w:hint="default"/>
                <w:sz w:val="21"/>
                <w:szCs w:val="21"/>
                <w:lang w:val="en-US" w:eastAsia="zh-CN"/>
              </w:rPr>
              <w:t xml:space="preserve">101-1000 </w:t>
            </w:r>
            <w:r>
              <w:rPr>
                <w:rFonts w:hint="eastAsia"/>
                <w:sz w:val="21"/>
                <w:szCs w:val="21"/>
                <w:lang w:val="en-US" w:eastAsia="zh-CN"/>
              </w:rPr>
              <w:t xml:space="preserve"> </w:t>
            </w:r>
            <w:r>
              <w:rPr>
                <w:rFonts w:hint="default"/>
                <w:sz w:val="21"/>
                <w:szCs w:val="21"/>
                <w:lang w:val="en-US" w:eastAsia="zh-CN"/>
              </w:rPr>
              <w:sym w:font="Wingdings" w:char="00A8"/>
            </w:r>
            <w:r>
              <w:rPr>
                <w:rFonts w:hint="default"/>
                <w:sz w:val="21"/>
                <w:szCs w:val="21"/>
                <w:lang w:val="en-US" w:eastAsia="zh-CN"/>
              </w:rPr>
              <w:t xml:space="preserve">1000以上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default"/>
                <w:sz w:val="21"/>
                <w:szCs w:val="21"/>
                <w:lang w:val="en-US" w:eastAsia="zh-CN"/>
              </w:rPr>
              <w:sym w:font="Wingdings" w:char="00A8"/>
            </w:r>
            <w:r>
              <w:rPr>
                <w:rFonts w:hint="default"/>
                <w:sz w:val="21"/>
                <w:szCs w:val="21"/>
                <w:lang w:val="en-US" w:eastAsia="zh-CN"/>
              </w:rPr>
              <w:t xml:space="preserve">行业机理模型  </w:t>
            </w:r>
            <w:r>
              <w:rPr>
                <w:rFonts w:hint="default"/>
                <w:sz w:val="21"/>
                <w:szCs w:val="21"/>
                <w:lang w:val="en-US" w:eastAsia="zh-CN"/>
              </w:rPr>
              <w:sym w:font="Wingdings" w:char="00A8"/>
            </w:r>
            <w:r>
              <w:rPr>
                <w:rFonts w:hint="default"/>
                <w:sz w:val="21"/>
                <w:szCs w:val="21"/>
                <w:lang w:val="en-US" w:eastAsia="zh-CN"/>
              </w:rPr>
              <w:t xml:space="preserve">1-10  </w:t>
            </w:r>
            <w:r>
              <w:rPr>
                <w:rFonts w:hint="default"/>
                <w:sz w:val="21"/>
                <w:szCs w:val="21"/>
                <w:lang w:val="en-US" w:eastAsia="zh-CN"/>
              </w:rPr>
              <w:sym w:font="Wingdings" w:char="00A8"/>
            </w:r>
            <w:r>
              <w:rPr>
                <w:rFonts w:hint="default"/>
                <w:sz w:val="21"/>
                <w:szCs w:val="21"/>
                <w:lang w:val="en-US" w:eastAsia="zh-CN"/>
              </w:rPr>
              <w:t xml:space="preserve">11-100  </w:t>
            </w:r>
            <w:r>
              <w:rPr>
                <w:rFonts w:hint="default"/>
                <w:sz w:val="21"/>
                <w:szCs w:val="21"/>
                <w:lang w:val="en-US" w:eastAsia="zh-CN"/>
              </w:rPr>
              <w:sym w:font="Wingdings" w:char="00A8"/>
            </w:r>
            <w:r>
              <w:rPr>
                <w:rFonts w:hint="default"/>
                <w:sz w:val="21"/>
                <w:szCs w:val="21"/>
                <w:lang w:val="en-US" w:eastAsia="zh-CN"/>
              </w:rPr>
              <w:t xml:space="preserve">101-1000  </w:t>
            </w:r>
            <w:r>
              <w:rPr>
                <w:rFonts w:hint="default"/>
                <w:sz w:val="21"/>
                <w:szCs w:val="21"/>
                <w:lang w:val="en-US" w:eastAsia="zh-CN"/>
              </w:rPr>
              <w:sym w:font="Wingdings" w:char="00A8"/>
            </w:r>
            <w:r>
              <w:rPr>
                <w:rFonts w:hint="default"/>
                <w:sz w:val="21"/>
                <w:szCs w:val="21"/>
                <w:lang w:val="en-US" w:eastAsia="zh-CN"/>
              </w:rPr>
              <w:t xml:space="preserve">1000以上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default"/>
                <w:sz w:val="21"/>
                <w:szCs w:val="21"/>
                <w:lang w:val="en-US" w:eastAsia="zh-CN"/>
              </w:rPr>
              <w:sym w:font="Wingdings" w:char="00A8"/>
            </w:r>
            <w:r>
              <w:rPr>
                <w:rFonts w:hint="default"/>
                <w:sz w:val="21"/>
                <w:szCs w:val="21"/>
                <w:lang w:val="en-US" w:eastAsia="zh-CN"/>
              </w:rPr>
              <w:t xml:space="preserve">业务流程模型  </w:t>
            </w:r>
            <w:r>
              <w:rPr>
                <w:rFonts w:hint="default"/>
                <w:sz w:val="21"/>
                <w:szCs w:val="21"/>
                <w:lang w:val="en-US" w:eastAsia="zh-CN"/>
              </w:rPr>
              <w:sym w:font="Wingdings" w:char="00A8"/>
            </w:r>
            <w:r>
              <w:rPr>
                <w:rFonts w:hint="default"/>
                <w:sz w:val="21"/>
                <w:szCs w:val="21"/>
                <w:lang w:val="en-US" w:eastAsia="zh-CN"/>
              </w:rPr>
              <w:t xml:space="preserve">1-10  </w:t>
            </w:r>
            <w:r>
              <w:rPr>
                <w:rFonts w:hint="default"/>
                <w:sz w:val="21"/>
                <w:szCs w:val="21"/>
                <w:lang w:val="en-US" w:eastAsia="zh-CN"/>
              </w:rPr>
              <w:sym w:font="Wingdings" w:char="00A8"/>
            </w:r>
            <w:r>
              <w:rPr>
                <w:rFonts w:hint="default"/>
                <w:sz w:val="21"/>
                <w:szCs w:val="21"/>
                <w:lang w:val="en-US" w:eastAsia="zh-CN"/>
              </w:rPr>
              <w:t xml:space="preserve">11-100  </w:t>
            </w:r>
            <w:r>
              <w:rPr>
                <w:rFonts w:hint="default"/>
                <w:sz w:val="21"/>
                <w:szCs w:val="21"/>
                <w:lang w:val="en-US" w:eastAsia="zh-CN"/>
              </w:rPr>
              <w:sym w:font="Wingdings" w:char="00A8"/>
            </w:r>
            <w:r>
              <w:rPr>
                <w:rFonts w:hint="default"/>
                <w:sz w:val="21"/>
                <w:szCs w:val="21"/>
                <w:lang w:val="en-US" w:eastAsia="zh-CN"/>
              </w:rPr>
              <w:t xml:space="preserve">101-1000  </w:t>
            </w:r>
            <w:r>
              <w:rPr>
                <w:rFonts w:hint="default"/>
                <w:sz w:val="21"/>
                <w:szCs w:val="21"/>
                <w:lang w:val="en-US" w:eastAsia="zh-CN"/>
              </w:rPr>
              <w:sym w:font="Wingdings" w:char="00A8"/>
            </w:r>
            <w:r>
              <w:rPr>
                <w:rFonts w:hint="default"/>
                <w:sz w:val="21"/>
                <w:szCs w:val="21"/>
                <w:lang w:val="en-US" w:eastAsia="zh-CN"/>
              </w:rPr>
              <w:t>1000以上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default"/>
                <w:sz w:val="21"/>
                <w:szCs w:val="21"/>
                <w:lang w:val="en-US" w:eastAsia="zh-CN"/>
              </w:rPr>
              <w:sym w:font="Wingdings" w:char="00A8"/>
            </w:r>
            <w:r>
              <w:rPr>
                <w:rFonts w:hint="default"/>
                <w:sz w:val="21"/>
                <w:szCs w:val="21"/>
                <w:lang w:val="en-US" w:eastAsia="zh-CN"/>
              </w:rPr>
              <w:t xml:space="preserve">数据算法模型  </w:t>
            </w:r>
            <w:r>
              <w:rPr>
                <w:rFonts w:hint="default"/>
                <w:sz w:val="21"/>
                <w:szCs w:val="21"/>
                <w:lang w:val="en-US" w:eastAsia="zh-CN"/>
              </w:rPr>
              <w:sym w:font="Wingdings" w:char="00A8"/>
            </w:r>
            <w:r>
              <w:rPr>
                <w:rFonts w:hint="default"/>
                <w:sz w:val="21"/>
                <w:szCs w:val="21"/>
                <w:lang w:val="en-US" w:eastAsia="zh-CN"/>
              </w:rPr>
              <w:t xml:space="preserve">1-10  </w:t>
            </w:r>
            <w:r>
              <w:rPr>
                <w:rFonts w:hint="default"/>
                <w:sz w:val="21"/>
                <w:szCs w:val="21"/>
                <w:lang w:val="en-US" w:eastAsia="zh-CN"/>
              </w:rPr>
              <w:sym w:font="Wingdings" w:char="00A8"/>
            </w:r>
            <w:r>
              <w:rPr>
                <w:rFonts w:hint="default"/>
                <w:sz w:val="21"/>
                <w:szCs w:val="21"/>
                <w:lang w:val="en-US" w:eastAsia="zh-CN"/>
              </w:rPr>
              <w:t xml:space="preserve">11-100  </w:t>
            </w:r>
            <w:r>
              <w:rPr>
                <w:rFonts w:hint="default"/>
                <w:sz w:val="21"/>
                <w:szCs w:val="21"/>
                <w:lang w:val="en-US" w:eastAsia="zh-CN"/>
              </w:rPr>
              <w:sym w:font="Wingdings" w:char="00A8"/>
            </w:r>
            <w:r>
              <w:rPr>
                <w:rFonts w:hint="default"/>
                <w:sz w:val="21"/>
                <w:szCs w:val="21"/>
                <w:lang w:val="en-US" w:eastAsia="zh-CN"/>
              </w:rPr>
              <w:t xml:space="preserve">101-1000  </w:t>
            </w:r>
            <w:r>
              <w:rPr>
                <w:rFonts w:hint="default"/>
                <w:sz w:val="21"/>
                <w:szCs w:val="21"/>
                <w:lang w:val="en-US" w:eastAsia="zh-CN"/>
              </w:rPr>
              <w:sym w:font="Wingdings" w:char="00A8"/>
            </w:r>
            <w:r>
              <w:rPr>
                <w:rFonts w:hint="default"/>
                <w:sz w:val="21"/>
                <w:szCs w:val="21"/>
                <w:lang w:val="en-US" w:eastAsia="zh-CN"/>
              </w:rPr>
              <w:t>1000以上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1"/>
                <w:szCs w:val="21"/>
                <w:lang w:val="en-US" w:eastAsia="zh-CN"/>
              </w:rPr>
            </w:pPr>
            <w:r>
              <w:rPr>
                <w:rFonts w:hint="default"/>
                <w:sz w:val="21"/>
                <w:szCs w:val="21"/>
                <w:lang w:val="en-US" w:eastAsia="zh-CN"/>
              </w:rPr>
              <w:sym w:font="Wingdings" w:char="00A8"/>
            </w:r>
            <w:r>
              <w:rPr>
                <w:rFonts w:hint="default"/>
                <w:sz w:val="21"/>
                <w:szCs w:val="21"/>
                <w:lang w:val="en-US" w:eastAsia="zh-CN"/>
              </w:rPr>
              <w:t>以上均无</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20-7.公司提供工业APP总数：</w:t>
            </w:r>
            <w:r>
              <w:rPr>
                <w:rFonts w:hint="eastAsia"/>
                <w:b/>
                <w:bCs/>
                <w:sz w:val="21"/>
                <w:szCs w:val="21"/>
                <w:u w:val="single"/>
                <w:lang w:val="en-US" w:eastAsia="zh-CN"/>
              </w:rPr>
              <w:t xml:space="preserve">      </w:t>
            </w:r>
            <w:r>
              <w:rPr>
                <w:rFonts w:hint="eastAsia"/>
                <w:b/>
                <w:bCs/>
                <w:sz w:val="21"/>
                <w:szCs w:val="21"/>
                <w:lang w:val="en-US" w:eastAsia="zh-CN"/>
              </w:rPr>
              <w:t>个</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20-8.平台提供的工业APP数量（可多选，选择某一类则须填写相应的数量）</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研发设计类APP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生产制造类APP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质量管控类APP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运营管理类APP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运维服务类APP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安全生产类APP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节能减排类APP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仓储物流类APP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供应链管理类APP  </w:t>
            </w:r>
            <w:r>
              <w:rPr>
                <w:rFonts w:hint="eastAsia"/>
                <w:sz w:val="21"/>
                <w:szCs w:val="21"/>
                <w:lang w:val="en-US" w:eastAsia="zh-CN"/>
              </w:rPr>
              <w:sym w:font="Wingdings" w:char="00A8"/>
            </w:r>
            <w:r>
              <w:rPr>
                <w:rFonts w:hint="eastAsia"/>
                <w:sz w:val="21"/>
                <w:szCs w:val="21"/>
                <w:lang w:val="en-US" w:eastAsia="zh-CN"/>
              </w:rPr>
              <w:t xml:space="preserve">1-10  </w:t>
            </w:r>
            <w:r>
              <w:rPr>
                <w:rFonts w:hint="eastAsia"/>
                <w:sz w:val="21"/>
                <w:szCs w:val="21"/>
                <w:lang w:val="en-US" w:eastAsia="zh-CN"/>
              </w:rPr>
              <w:sym w:font="Wingdings" w:char="00A8"/>
            </w:r>
            <w:r>
              <w:rPr>
                <w:rFonts w:hint="eastAsia"/>
                <w:sz w:val="21"/>
                <w:szCs w:val="21"/>
                <w:lang w:val="en-US" w:eastAsia="zh-CN"/>
              </w:rPr>
              <w:t xml:space="preserve">11-50  </w:t>
            </w:r>
            <w:r>
              <w:rPr>
                <w:rFonts w:hint="eastAsia"/>
                <w:sz w:val="21"/>
                <w:szCs w:val="21"/>
                <w:lang w:val="en-US" w:eastAsia="zh-CN"/>
              </w:rPr>
              <w:sym w:font="Wingdings" w:char="00A8"/>
            </w:r>
            <w:r>
              <w:rPr>
                <w:rFonts w:hint="eastAsia"/>
                <w:sz w:val="21"/>
                <w:szCs w:val="21"/>
                <w:lang w:val="en-US" w:eastAsia="zh-CN"/>
              </w:rPr>
              <w:t xml:space="preserve">51-100  </w:t>
            </w:r>
            <w:r>
              <w:rPr>
                <w:rFonts w:hint="eastAsia"/>
                <w:sz w:val="21"/>
                <w:szCs w:val="21"/>
                <w:lang w:val="en-US" w:eastAsia="zh-CN"/>
              </w:rPr>
              <w:sym w:font="Wingdings" w:char="00A8"/>
            </w:r>
            <w:r>
              <w:rPr>
                <w:rFonts w:hint="eastAsia"/>
                <w:sz w:val="21"/>
                <w:szCs w:val="21"/>
                <w:lang w:val="en-US" w:eastAsia="zh-CN"/>
              </w:rPr>
              <w:t xml:space="preserve">100以上 </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以上均无</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b/>
                <w:bCs/>
                <w:sz w:val="21"/>
                <w:szCs w:val="21"/>
                <w:lang w:val="en-US" w:eastAsia="zh-CN"/>
              </w:rPr>
            </w:pPr>
            <w:r>
              <w:rPr>
                <w:rFonts w:hint="eastAsia"/>
                <w:b/>
                <w:bCs/>
                <w:sz w:val="21"/>
                <w:szCs w:val="21"/>
                <w:lang w:val="en-US" w:eastAsia="zh-CN"/>
              </w:rPr>
              <w:t>21.公司推动新一代信息技术落地应用的情况（以合同数量为准，可多选）</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 5G技术应用： </w:t>
            </w:r>
            <w:r>
              <w:rPr>
                <w:rFonts w:hint="eastAsia"/>
                <w:sz w:val="21"/>
                <w:szCs w:val="21"/>
                <w:lang w:val="en-US" w:eastAsia="zh-CN"/>
              </w:rPr>
              <w:sym w:font="Wingdings" w:char="00A8"/>
            </w:r>
            <w:r>
              <w:rPr>
                <w:rFonts w:hint="eastAsia"/>
                <w:sz w:val="21"/>
                <w:szCs w:val="21"/>
                <w:lang w:val="en-US" w:eastAsia="zh-CN"/>
              </w:rPr>
              <w:t>试点应用（1-5家）；</w:t>
            </w:r>
          </w:p>
          <w:p>
            <w:pPr>
              <w:pStyle w:val="2"/>
              <w:keepNext w:val="0"/>
              <w:keepLines w:val="0"/>
              <w:pageBreakBefore w:val="0"/>
              <w:widowControl w:val="0"/>
              <w:kinsoku/>
              <w:wordWrap/>
              <w:overflowPunct/>
              <w:topLinePunct w:val="0"/>
              <w:autoSpaceDE/>
              <w:autoSpaceDN/>
              <w:bidi w:val="0"/>
              <w:adjustRightInd/>
              <w:snapToGrid/>
              <w:spacing w:line="300" w:lineRule="exact"/>
              <w:ind w:firstLine="1680" w:firstLineChars="800"/>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实现行业推广（同行业应用企业10家以上）；</w:t>
            </w:r>
          </w:p>
          <w:p>
            <w:pPr>
              <w:pStyle w:val="2"/>
              <w:keepNext w:val="0"/>
              <w:keepLines w:val="0"/>
              <w:pageBreakBefore w:val="0"/>
              <w:widowControl w:val="0"/>
              <w:kinsoku/>
              <w:wordWrap/>
              <w:overflowPunct/>
              <w:topLinePunct w:val="0"/>
              <w:autoSpaceDE/>
              <w:autoSpaceDN/>
              <w:bidi w:val="0"/>
              <w:adjustRightInd/>
              <w:snapToGrid/>
              <w:spacing w:line="300" w:lineRule="exact"/>
              <w:ind w:firstLine="1680" w:firstLineChars="800"/>
              <w:textAlignment w:val="auto"/>
              <w:rPr>
                <w:rFonts w:hint="eastAsia"/>
                <w:sz w:val="21"/>
                <w:szCs w:val="21"/>
                <w:lang w:val="en-US" w:eastAsia="zh-CN"/>
              </w:rPr>
            </w:pPr>
            <w:r>
              <w:rPr>
                <w:rFonts w:hint="eastAsia"/>
                <w:sz w:val="21"/>
                <w:szCs w:val="21"/>
                <w:lang w:val="en-US" w:eastAsia="zh-CN"/>
              </w:rPr>
              <w:sym w:font="Wingdings" w:char="00A8"/>
            </w:r>
            <w:r>
              <w:rPr>
                <w:rFonts w:hint="eastAsia"/>
                <w:sz w:val="21"/>
                <w:szCs w:val="21"/>
                <w:lang w:val="en-US" w:eastAsia="zh-CN"/>
              </w:rPr>
              <w:t>实现跨行业推广（2个及以上行业，每个行业落地5家</w:t>
            </w:r>
          </w:p>
          <w:p>
            <w:pPr>
              <w:pStyle w:val="2"/>
              <w:keepNext w:val="0"/>
              <w:keepLines w:val="0"/>
              <w:pageBreakBefore w:val="0"/>
              <w:widowControl w:val="0"/>
              <w:kinsoku/>
              <w:wordWrap/>
              <w:overflowPunct/>
              <w:topLinePunct w:val="0"/>
              <w:autoSpaceDE/>
              <w:autoSpaceDN/>
              <w:bidi w:val="0"/>
              <w:adjustRightInd/>
              <w:snapToGrid/>
              <w:spacing w:line="300" w:lineRule="exact"/>
              <w:ind w:firstLine="1680" w:firstLineChars="800"/>
              <w:textAlignment w:val="auto"/>
              <w:rPr>
                <w:rFonts w:hint="eastAsia"/>
                <w:sz w:val="21"/>
                <w:szCs w:val="21"/>
                <w:lang w:val="en-US" w:eastAsia="zh-CN"/>
              </w:rPr>
            </w:pPr>
            <w:r>
              <w:rPr>
                <w:rFonts w:hint="eastAsia"/>
                <w:sz w:val="21"/>
                <w:szCs w:val="21"/>
                <w:lang w:val="en-US" w:eastAsia="zh-CN"/>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大数据应用：  </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sz w:val="21"/>
                <w:szCs w:val="21"/>
                <w:lang w:val="en-US" w:eastAsia="zh-CN"/>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人工智能应用：</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边缘计算应用：</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数字孪生应用：</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AR/ VR应用： </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区块链应用：  </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eastAsia"/>
                <w:sz w:val="21"/>
                <w:szCs w:val="21"/>
                <w:lang w:val="en-US" w:eastAsia="zh-CN"/>
              </w:rPr>
              <w:sym w:font="Wingdings" w:char="00A8"/>
            </w:r>
            <w:r>
              <w:rPr>
                <w:rFonts w:hint="eastAsia"/>
                <w:sz w:val="21"/>
                <w:szCs w:val="21"/>
                <w:lang w:val="en-US" w:eastAsia="zh-CN"/>
              </w:rPr>
              <w:t xml:space="preserve">4K/ 8k应用：  </w:t>
            </w:r>
            <w:r>
              <w:rPr>
                <w:rFonts w:hint="eastAsia" w:ascii="Times New Roman" w:hAnsi="Times New Roman" w:cs="Times New Roman"/>
                <w:sz w:val="21"/>
                <w:szCs w:val="21"/>
                <w:lang w:val="en-US" w:eastAsia="zh-CN"/>
              </w:rPr>
              <w:sym w:font="Wingdings" w:char="00A8"/>
            </w:r>
            <w:r>
              <w:rPr>
                <w:rFonts w:hint="eastAsia" w:ascii="Times New Roman" w:hAnsi="Times New Roman" w:cs="Times New Roman"/>
                <w:sz w:val="21"/>
                <w:szCs w:val="21"/>
                <w:lang w:val="en-US" w:eastAsia="zh-CN"/>
              </w:rPr>
              <w:t>试点应用（1-5家）；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实现行业推广（同行业应用企业10家以上）；</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实现跨行业推广（2个及以上行业，每个行业落地5家</w:t>
            </w:r>
          </w:p>
          <w:p>
            <w:pPr>
              <w:keepNext w:val="0"/>
              <w:keepLines w:val="0"/>
              <w:pageBreakBefore w:val="0"/>
              <w:widowControl w:val="0"/>
              <w:kinsoku/>
              <w:wordWrap/>
              <w:overflowPunct/>
              <w:topLinePunct w:val="0"/>
              <w:autoSpaceDE/>
              <w:autoSpaceDN/>
              <w:bidi w:val="0"/>
              <w:adjustRightInd/>
              <w:snapToGrid/>
              <w:spacing w:line="300" w:lineRule="exact"/>
              <w:ind w:firstLine="1680" w:firstLineChars="800"/>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企业以上）</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2</w:t>
            </w:r>
            <w:r>
              <w:rPr>
                <w:rFonts w:hint="eastAsia" w:ascii="Times New Roman" w:hAnsi="Times New Roman" w:eastAsia="仿宋_GB2312" w:cs="Times New Roman"/>
                <w:b/>
                <w:bCs/>
                <w:kern w:val="2"/>
                <w:sz w:val="21"/>
                <w:szCs w:val="21"/>
                <w:lang w:val="en-US" w:eastAsia="zh-CN" w:bidi="ar-SA"/>
              </w:rPr>
              <w:t>.公司提供解决方案/产品的主要创新方式（单选）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sym w:font="Wingdings" w:char="00A8"/>
            </w:r>
            <w:r>
              <w:rPr>
                <w:rFonts w:hint="eastAsia" w:ascii="仿宋_GB2312" w:hAnsi="仿宋_GB2312" w:eastAsia="仿宋_GB2312" w:cs="仿宋_GB2312"/>
                <w:sz w:val="21"/>
                <w:szCs w:val="21"/>
                <w:lang w:val="en-US" w:eastAsia="zh-CN"/>
              </w:rPr>
              <w:t>自主研发（通过独立的研究开发活动获得拥有自主知识产权的产品和服务）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sym w:font="Wingdings" w:char="00A8"/>
            </w:r>
            <w:r>
              <w:rPr>
                <w:rFonts w:hint="eastAsia" w:ascii="仿宋_GB2312" w:hAnsi="仿宋_GB2312" w:eastAsia="仿宋_GB2312" w:cs="仿宋_GB2312"/>
                <w:sz w:val="21"/>
                <w:szCs w:val="21"/>
                <w:lang w:val="en-US" w:eastAsia="zh-CN"/>
              </w:rPr>
              <w:t>二次开发（在原有产品、技术、解决方案基础上修改，实现功能扩展或优化）</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val="en-US" w:eastAsia="zh-CN"/>
              </w:rPr>
              <w:sym w:font="Wingdings" w:char="00A8"/>
            </w:r>
            <w:r>
              <w:rPr>
                <w:rFonts w:hint="eastAsia" w:ascii="仿宋_GB2312" w:hAnsi="仿宋_GB2312" w:eastAsia="仿宋_GB2312" w:cs="仿宋_GB2312"/>
                <w:sz w:val="21"/>
                <w:szCs w:val="21"/>
                <w:lang w:val="en-US" w:eastAsia="zh-CN"/>
              </w:rPr>
              <w:t>组合创新（通过多种产品、技术、产品方案组合优化而获得的产品/服务）</w:t>
            </w: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3</w:t>
            </w:r>
            <w:r>
              <w:rPr>
                <w:rFonts w:hint="eastAsia" w:ascii="Times New Roman" w:hAnsi="Times New Roman" w:eastAsia="仿宋_GB2312" w:cs="Times New Roman"/>
                <w:b/>
                <w:bCs/>
                <w:kern w:val="2"/>
                <w:sz w:val="21"/>
                <w:szCs w:val="21"/>
                <w:lang w:val="en-US" w:eastAsia="zh-CN" w:bidi="ar-SA"/>
              </w:rPr>
              <w:t>.公司目前主要采取的数据分析方式是（可多选，最多选2项）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人工经验建立知识库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基于历史数据建模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人工智能挖掘新机理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其他：</w:t>
            </w:r>
            <w:r>
              <w:rPr>
                <w:rFonts w:hint="eastAsia" w:ascii="Times New Roman" w:hAnsi="Times New Roman" w:eastAsia="仿宋_GB2312" w:cs="Times New Roman"/>
                <w:kern w:val="2"/>
                <w:sz w:val="21"/>
                <w:szCs w:val="21"/>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4</w:t>
            </w:r>
            <w:r>
              <w:rPr>
                <w:rFonts w:hint="eastAsia" w:ascii="Times New Roman" w:hAnsi="Times New Roman" w:eastAsia="仿宋_GB2312" w:cs="Times New Roman"/>
                <w:b/>
                <w:bCs/>
                <w:kern w:val="2"/>
                <w:sz w:val="21"/>
                <w:szCs w:val="21"/>
                <w:lang w:val="en-US" w:eastAsia="zh-CN" w:bidi="ar-SA"/>
              </w:rPr>
              <w:t xml:space="preserve">.公司提供的数据服务主要包括（可多选）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数据采集处理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数据传输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数据存储与数据库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数据分析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数据可视化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数据增值服务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数据资产管理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5</w:t>
            </w:r>
            <w:r>
              <w:rPr>
                <w:rFonts w:hint="eastAsia" w:ascii="Times New Roman" w:hAnsi="Times New Roman" w:eastAsia="仿宋_GB2312" w:cs="Times New Roman"/>
                <w:b/>
                <w:bCs/>
                <w:kern w:val="2"/>
                <w:sz w:val="21"/>
                <w:szCs w:val="21"/>
                <w:lang w:val="en-US" w:eastAsia="zh-CN" w:bidi="ar-SA"/>
              </w:rPr>
              <w:t>.公司解决方案主要采用的部署方式为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本地部署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私有云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公有云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混合云</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6</w:t>
            </w:r>
            <w:r>
              <w:rPr>
                <w:rFonts w:hint="eastAsia" w:ascii="Times New Roman" w:hAnsi="Times New Roman" w:eastAsia="仿宋_GB2312" w:cs="Times New Roman"/>
                <w:b/>
                <w:bCs/>
                <w:kern w:val="2"/>
                <w:sz w:val="21"/>
                <w:szCs w:val="21"/>
                <w:lang w:val="en-US" w:eastAsia="zh-CN" w:bidi="ar-SA"/>
              </w:rPr>
              <w:t>.公司提供的产品/解决方案是否支持跨平台部署</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是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2</w:t>
            </w:r>
            <w:r>
              <w:rPr>
                <w:rFonts w:hint="eastAsia" w:ascii="Times New Roman" w:hAnsi="Times New Roman" w:cs="Times New Roman"/>
                <w:b/>
                <w:bCs/>
                <w:kern w:val="2"/>
                <w:sz w:val="21"/>
                <w:szCs w:val="21"/>
                <w:lang w:val="en-US" w:eastAsia="zh-CN" w:bidi="ar-SA"/>
              </w:rPr>
              <w:t>7</w:t>
            </w:r>
            <w:r>
              <w:rPr>
                <w:rFonts w:hint="eastAsia" w:ascii="Times New Roman" w:hAnsi="Times New Roman" w:eastAsia="仿宋_GB2312" w:cs="Times New Roman"/>
                <w:b/>
                <w:bCs/>
                <w:kern w:val="2"/>
                <w:sz w:val="21"/>
                <w:szCs w:val="21"/>
                <w:lang w:val="en-US" w:eastAsia="zh-CN" w:bidi="ar-SA"/>
              </w:rPr>
              <w:t>.公司主要的安全防护措施方式为 （单选）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自己开发安全系统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 xml:space="preserve">应用安全服务商的服务  </w:t>
            </w: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物理防护为主</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sym w:font="Wingdings" w:char="00A8"/>
            </w:r>
            <w:r>
              <w:rPr>
                <w:rFonts w:hint="eastAsia" w:ascii="Times New Roman" w:hAnsi="Times New Roman" w:eastAsia="仿宋_GB2312" w:cs="Times New Roman"/>
                <w:kern w:val="2"/>
                <w:sz w:val="21"/>
                <w:szCs w:val="21"/>
                <w:lang w:val="en-US" w:eastAsia="zh-CN" w:bidi="ar-SA"/>
              </w:rPr>
              <w:t>其他：</w:t>
            </w:r>
            <w:r>
              <w:rPr>
                <w:rFonts w:hint="eastAsia" w:ascii="Times New Roman" w:hAnsi="Times New Roman" w:eastAsia="仿宋_GB2312" w:cs="Times New Roman"/>
                <w:kern w:val="2"/>
                <w:sz w:val="21"/>
                <w:szCs w:val="21"/>
                <w:u w:val="single"/>
                <w:lang w:val="en-US" w:eastAsia="zh-CN" w:bidi="ar-SA"/>
              </w:rPr>
              <w:t xml:space="preserve">         </w:t>
            </w:r>
          </w:p>
        </w:tc>
      </w:tr>
    </w:tbl>
    <w:p>
      <w:r>
        <w:br w:type="page"/>
      </w:r>
    </w:p>
    <w:tbl>
      <w:tblPr>
        <w:tblStyle w:val="12"/>
        <w:tblW w:w="5143" w:type="pct"/>
        <w:jc w:val="center"/>
        <w:tblLayout w:type="fixed"/>
        <w:tblCellMar>
          <w:top w:w="0" w:type="dxa"/>
          <w:left w:w="108" w:type="dxa"/>
          <w:bottom w:w="0" w:type="dxa"/>
          <w:right w:w="108" w:type="dxa"/>
        </w:tblCellMar>
      </w:tblPr>
      <w:tblGrid>
        <w:gridCol w:w="2171"/>
        <w:gridCol w:w="5"/>
        <w:gridCol w:w="7202"/>
      </w:tblGrid>
      <w:tr>
        <w:tblPrEx>
          <w:tblCellMar>
            <w:top w:w="0" w:type="dxa"/>
            <w:left w:w="108" w:type="dxa"/>
            <w:bottom w:w="0" w:type="dxa"/>
            <w:right w:w="108" w:type="dxa"/>
          </w:tblCellMar>
        </w:tblPrEx>
        <w:trPr>
          <w:trHeight w:val="730"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DEEAF6"/>
            <w:noWrap/>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sz w:val="21"/>
                <w:szCs w:val="24"/>
                <w:lang w:val="en-US" w:eastAsia="zh-CN"/>
              </w:rPr>
            </w:pPr>
            <w:r>
              <w:rPr>
                <w:rFonts w:hint="eastAsia" w:ascii="Times New Roman" w:hAnsi="Times New Roman" w:eastAsia="黑体" w:cs="方正仿宋_GBK"/>
                <w:color w:val="000000"/>
                <w:sz w:val="28"/>
                <w:szCs w:val="28"/>
                <w:lang w:val="en-US" w:eastAsia="zh-CN"/>
              </w:rPr>
              <w:t>二、数字化转型实践总体情况</w:t>
            </w:r>
          </w:p>
        </w:tc>
      </w:tr>
      <w:tr>
        <w:tblPrEx>
          <w:tblCellMar>
            <w:top w:w="0" w:type="dxa"/>
            <w:left w:w="108" w:type="dxa"/>
            <w:bottom w:w="0" w:type="dxa"/>
            <w:right w:w="108" w:type="dxa"/>
          </w:tblCellMar>
        </w:tblPrEx>
        <w:trPr>
          <w:trHeight w:val="400"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val="en-US" w:eastAsia="zh-CN" w:bidi="ar"/>
              </w:rPr>
            </w:pPr>
            <w:r>
              <w:rPr>
                <w:rFonts w:hint="eastAsia" w:ascii="Times New Roman" w:hAnsi="Times New Roman" w:eastAsia="仿宋_GB2312" w:cs="仿宋_GB2312"/>
                <w:b/>
                <w:bCs/>
                <w:color w:val="000000"/>
                <w:kern w:val="0"/>
                <w:sz w:val="24"/>
                <w:szCs w:val="24"/>
                <w:lang w:eastAsia="zh-Hans" w:bidi="ar"/>
              </w:rPr>
              <w:t>业务</w:t>
            </w:r>
            <w:r>
              <w:rPr>
                <w:rFonts w:hint="eastAsia" w:ascii="Times New Roman" w:hAnsi="Times New Roman" w:cs="仿宋_GB2312"/>
                <w:b/>
                <w:bCs/>
                <w:color w:val="000000"/>
                <w:kern w:val="0"/>
                <w:sz w:val="24"/>
                <w:szCs w:val="24"/>
                <w:lang w:val="en-US" w:eastAsia="zh-CN" w:bidi="ar"/>
              </w:rPr>
              <w:t>实践情况</w:t>
            </w:r>
          </w:p>
        </w:tc>
        <w:tc>
          <w:tcPr>
            <w:tcW w:w="383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ascii="Times New Roman" w:hAnsi="Times New Roman" w:eastAsia="仿宋_GB2312" w:cs="Times New Roman"/>
                <w:sz w:val="21"/>
                <w:szCs w:val="24"/>
                <w:lang w:eastAsia="zh-Hans"/>
              </w:rPr>
            </w:pPr>
            <w:r>
              <w:rPr>
                <w:rFonts w:hint="eastAsia" w:ascii="Times New Roman" w:hAnsi="Times New Roman" w:cs="Times New Roman"/>
                <w:b/>
                <w:bCs/>
                <w:sz w:val="21"/>
                <w:szCs w:val="24"/>
                <w:lang w:val="en-US" w:eastAsia="zh-CN"/>
              </w:rPr>
              <w:t>28.</w:t>
            </w:r>
            <w:r>
              <w:rPr>
                <w:rFonts w:hint="eastAsia" w:ascii="Times New Roman" w:hAnsi="Times New Roman" w:eastAsia="仿宋_GB2312" w:cs="Times New Roman"/>
                <w:b/>
                <w:bCs/>
                <w:sz w:val="21"/>
                <w:szCs w:val="24"/>
                <w:lang w:eastAsia="zh-Hans"/>
              </w:rPr>
              <w:t>为中小企业提供数字化转型服务的时长</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lang w:eastAsia="zh-Hans"/>
              </w:rPr>
              <w:t>年</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1"/>
                <w:szCs w:val="24"/>
                <w:lang w:eastAsia="zh-Hans"/>
              </w:rPr>
            </w:pPr>
            <w:r>
              <w:rPr>
                <w:rFonts w:hint="eastAsia" w:ascii="Times New Roman" w:hAnsi="Times New Roman" w:cs="Times New Roman"/>
                <w:b/>
                <w:bCs/>
                <w:sz w:val="21"/>
                <w:szCs w:val="24"/>
                <w:lang w:val="en-US" w:eastAsia="zh-CN"/>
              </w:rPr>
              <w:t>29.</w:t>
            </w:r>
            <w:r>
              <w:rPr>
                <w:rFonts w:hint="eastAsia" w:ascii="Times New Roman" w:hAnsi="Times New Roman" w:eastAsia="仿宋_GB2312" w:cs="Times New Roman"/>
                <w:b/>
                <w:bCs/>
                <w:sz w:val="21"/>
                <w:szCs w:val="24"/>
                <w:lang w:eastAsia="zh-Hans"/>
              </w:rPr>
              <w:t>近三年服务中小企业数字化转型家数</w:t>
            </w:r>
            <w:r>
              <w:rPr>
                <w:rFonts w:ascii="Times New Roman" w:hAnsi="Times New Roman" w:eastAsia="仿宋_GB2312" w:cs="Times New Roman"/>
                <w:sz w:val="21"/>
                <w:szCs w:val="24"/>
                <w:lang w:eastAsia="zh-Hans"/>
              </w:rPr>
              <w:t>：</w:t>
            </w:r>
            <w:r>
              <w:rPr>
                <w:rFonts w:hint="eastAsia" w:ascii="Times New Roman" w:hAnsi="Times New Roman" w:eastAsia="仿宋_GB2312" w:cs="Times New Roman"/>
                <w:sz w:val="21"/>
                <w:szCs w:val="24"/>
                <w:u w:val="single"/>
              </w:rPr>
              <w:t xml:space="preserve"> </w:t>
            </w:r>
            <w:r>
              <w:rPr>
                <w:rFonts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u w:val="single"/>
              </w:rPr>
              <w:t xml:space="preserve"> </w:t>
            </w:r>
            <w:r>
              <w:rPr>
                <w:rFonts w:hint="eastAsia" w:ascii="Times New Roman" w:hAnsi="Times New Roman" w:eastAsia="仿宋_GB2312" w:cs="Times New Roman"/>
                <w:sz w:val="21"/>
                <w:szCs w:val="24"/>
                <w:lang w:eastAsia="zh-Hans"/>
              </w:rPr>
              <w:t>家</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30.近5年，贵公司付费客户总数（单选）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sz w:val="21"/>
                <w:szCs w:val="21"/>
                <w:lang w:val="en-US" w:eastAsia="zh-CN"/>
              </w:rPr>
              <w:sym w:font="Wingdings" w:char="00A8"/>
            </w:r>
            <w:r>
              <w:rPr>
                <w:rFonts w:hint="eastAsia"/>
                <w:sz w:val="21"/>
                <w:szCs w:val="21"/>
                <w:lang w:val="en-US" w:eastAsia="zh-CN"/>
              </w:rPr>
              <w:t xml:space="preserve">无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1-10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11-50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51-100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101-300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301-500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500以上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31.服务覆盖区域情况（以实际合同为准，列举省份名称）</w:t>
            </w:r>
            <w:r>
              <w:rPr>
                <w:rFonts w:hint="eastAsia" w:ascii="Times New Roman" w:hAnsi="Times New Roman" w:cs="Times New Roman"/>
                <w:sz w:val="21"/>
                <w:szCs w:val="24"/>
                <w:lang w:val="en-US" w:eastAsia="zh-CN"/>
              </w:rPr>
              <w:t>：</w:t>
            </w:r>
            <w:r>
              <w:rPr>
                <w:rFonts w:hint="eastAsia" w:ascii="Times New Roman" w:hAnsi="Times New Roman" w:cs="Times New Roman"/>
                <w:sz w:val="21"/>
                <w:szCs w:val="24"/>
                <w:u w:val="single"/>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32.近五年服务深圳企业的数量（付费客户）</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无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1-10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11-30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31-50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51-100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100以上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33.公司为以下哪些行业客户提供了服务（请选择并填写付费客户数量）</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采矿，</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黑色金属，</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有色金属，</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石化化工，</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建材，</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医药，</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纺织，</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家电，</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食品，</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烟草，</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轻工，</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机械，</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汽车，</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航空/航天，</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船舶，</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轨道交通，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电子，</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电力，</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热力和燃气，</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建筑业，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农业，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服务业，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其他（请注明），</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34.是否为试点城市三大产业客户提供了服务（请选择并填写付费客户数量）</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智能机器人产业，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半导体和集成电路产业，</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  </w:t>
            </w:r>
            <w:bookmarkStart w:id="0" w:name="_GoBack"/>
            <w:r>
              <w:rPr>
                <w:rFonts w:hint="eastAsia" w:ascii="Times New Roman" w:hAnsi="Times New Roman" w:cs="Times New Roman"/>
                <w:sz w:val="21"/>
                <w:szCs w:val="24"/>
                <w:lang w:val="en-US" w:eastAsia="zh-CN"/>
              </w:rPr>
              <w:t>精密仪器制造产业</w:t>
            </w:r>
            <w:bookmarkEnd w:id="0"/>
            <w:r>
              <w:rPr>
                <w:rFonts w:hint="eastAsia" w:ascii="Times New Roman" w:hAnsi="Times New Roman" w:cs="Times New Roman"/>
                <w:sz w:val="21"/>
                <w:szCs w:val="24"/>
                <w:lang w:val="en-US" w:eastAsia="zh-CN"/>
              </w:rPr>
              <w:t>，</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个</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35.公司支撑开展的制造业新模式情况（可多选）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数字化管理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智能化制造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网络化协同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平台化设计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服务化延伸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个性化定制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trike w:val="0"/>
                <w:dstrike w:val="0"/>
                <w:sz w:val="21"/>
                <w:szCs w:val="24"/>
                <w:u w:val="single"/>
                <w:lang w:val="en-US" w:eastAsia="zh-CN"/>
              </w:rPr>
              <w:t xml:space="preserve">            </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36.公司解决方案/产品主要推广模式（可多选）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1"/>
                <w:szCs w:val="24"/>
                <w:lang w:val="en-US" w:eastAsia="zh-CN"/>
              </w:rPr>
            </w:pPr>
            <w:r>
              <w:rPr>
                <w:rFonts w:hint="default" w:ascii="Times New Roman" w:hAnsi="Times New Roman" w:eastAsia="仿宋_GB2312"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母公司内推广</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已有客户推广</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委托代理商或者渠道商</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1"/>
                <w:szCs w:val="24"/>
                <w:lang w:val="en-US" w:eastAsia="zh-CN"/>
              </w:rPr>
            </w:pPr>
            <w:r>
              <w:rPr>
                <w:rFonts w:hint="default" w:ascii="Times New Roman" w:hAnsi="Times New Roman" w:eastAsia="仿宋_GB2312"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通过标杆案例推广</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示范区推广</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集聚区或者园区</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eastAsia="仿宋_GB2312" w:cs="Times New Roman"/>
                <w:sz w:val="21"/>
                <w:szCs w:val="24"/>
                <w:lang w:val="en-US" w:eastAsia="zh-CN"/>
              </w:rPr>
              <w:t>其他</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37.公司在“安全生产”领域的解决方案包括（可多选）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人员安全（员工穿戴、员工操作、危险区识别等）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生产设备安全（仪器仪表、故障诊断、远程运维等）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环境安全（温度、有害气体、粉尘浓度等）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物流仓储安全（危险品、易燃易爆品等）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参与政府应急管理</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u w:val="none"/>
                <w:lang w:val="en-US" w:eastAsia="zh-CN"/>
              </w:rPr>
              <w:t xml:space="preserve">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p>
        </w:tc>
      </w:tr>
      <w:tr>
        <w:tblPrEx>
          <w:tblCellMar>
            <w:top w:w="0" w:type="dxa"/>
            <w:left w:w="108" w:type="dxa"/>
            <w:bottom w:w="0" w:type="dxa"/>
            <w:right w:w="108" w:type="dxa"/>
          </w:tblCellMar>
        </w:tblPrEx>
        <w:trPr>
          <w:trHeight w:val="90"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default" w:ascii="Times New Roman" w:hAnsi="Times New Roman" w:eastAsia="仿宋_GB2312" w:cs="仿宋_GB2312"/>
                <w:b/>
                <w:bCs/>
                <w:color w:val="000000"/>
                <w:kern w:val="0"/>
                <w:sz w:val="24"/>
                <w:szCs w:val="24"/>
                <w:lang w:val="en-US" w:eastAsia="zh-CN" w:bidi="ar"/>
              </w:rPr>
            </w:pPr>
            <w:r>
              <w:rPr>
                <w:rFonts w:hint="eastAsia" w:ascii="Times New Roman" w:hAnsi="Times New Roman" w:cs="仿宋_GB2312"/>
                <w:b/>
                <w:bCs/>
                <w:color w:val="000000"/>
                <w:kern w:val="0"/>
                <w:sz w:val="24"/>
                <w:szCs w:val="24"/>
                <w:lang w:val="en-US" w:eastAsia="zh-CN" w:bidi="ar"/>
              </w:rPr>
              <w:t>“链式”生态构建情况</w:t>
            </w:r>
          </w:p>
        </w:tc>
        <w:tc>
          <w:tcPr>
            <w:tcW w:w="3839"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38.公司是否开展数字化生态合作（可多选）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政企合作（在区域落地、加入区域资源池、为政府提供数据支持等）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园区合作（服务园区管委会或园区企业发展）</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加入联盟/协会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加入大型平台组织的生态圈</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产融合作（与金融机构、基金等开展合作）</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产教合作（与高校、科研院所开展成果转化、人才培养等合作）</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国际合作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b/>
                <w:bCs/>
                <w:lang w:val="en-US" w:eastAsia="zh-CN"/>
              </w:rPr>
            </w:pPr>
            <w:r>
              <w:rPr>
                <w:rFonts w:hint="eastAsia" w:ascii="Times New Roman" w:hAnsi="Times New Roman" w:cs="Times New Roman"/>
                <w:b/>
                <w:bCs/>
                <w:sz w:val="21"/>
                <w:szCs w:val="24"/>
                <w:lang w:val="en-US" w:eastAsia="zh-CN"/>
              </w:rPr>
              <w:t>39.公司与政府开展的合作方式（可多选）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申请专项资金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试点示范项目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加入区域资源池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与政府合作在区域落地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加入产业运行监测体系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承办赛事活动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参加赛事活动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40.公司开展的产融合作模式类型为（可多选）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供应链金融</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金融租赁</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借贷</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质押</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保险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征信 </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无</w:t>
            </w:r>
            <w:r>
              <w:rPr>
                <w:rFonts w:hint="default" w:ascii="Times New Roman" w:hAnsi="Times New Roman" w:cs="Times New Roman"/>
                <w:sz w:val="21"/>
                <w:szCs w:val="24"/>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41.公司与其他服务商的主要合作方式及服务商数量有（可多选）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合作伙伴计划，数量</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1-10</w:t>
            </w:r>
            <w:r>
              <w:rPr>
                <w:rFonts w:hint="eastAsia"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11-30</w:t>
            </w:r>
            <w:r>
              <w:rPr>
                <w:rFonts w:hint="eastAsia"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31-50</w:t>
            </w:r>
            <w:r>
              <w:rPr>
                <w:rFonts w:hint="eastAsia"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50+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技术研发合作，数量：</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11-30；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31-50；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50+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部署实施合作，数量：</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11-30；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31-50；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50+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市场开拓合作，数量：</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11-30；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31-50；</w:t>
            </w: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 xml:space="preserve">50+ </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以上均无</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42.公司在数字化服务生态中的定位为（可多选）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生态引领者（牵头构建相关生态联盟的平台型企业，在全国具有较强的产业影响力））</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区域核心企业（在特定区域的市场占有率50%以上）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单项冠军（在特定技术/产品/服务领域的市场占有率30%以上）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科技新秀（具有核心技术产品，付费用户10家以上）</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初创企业</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43.</w:t>
            </w:r>
            <w:r>
              <w:rPr>
                <w:rFonts w:hint="default" w:ascii="Times New Roman" w:hAnsi="Times New Roman" w:cs="Times New Roman"/>
                <w:b/>
                <w:bCs/>
                <w:sz w:val="21"/>
                <w:szCs w:val="24"/>
                <w:lang w:val="en-US" w:eastAsia="zh-CN"/>
              </w:rPr>
              <w:t>企业从生态中获得的效益为（</w:t>
            </w:r>
            <w:r>
              <w:rPr>
                <w:rFonts w:hint="eastAsia" w:ascii="Times New Roman" w:hAnsi="Times New Roman" w:cs="Times New Roman"/>
                <w:b/>
                <w:bCs/>
                <w:sz w:val="21"/>
                <w:szCs w:val="24"/>
                <w:lang w:val="en-US" w:eastAsia="zh-CN"/>
              </w:rPr>
              <w:t>可</w:t>
            </w:r>
            <w:r>
              <w:rPr>
                <w:rFonts w:hint="default" w:ascii="Times New Roman" w:hAnsi="Times New Roman" w:cs="Times New Roman"/>
                <w:b/>
                <w:bCs/>
                <w:sz w:val="21"/>
                <w:szCs w:val="24"/>
                <w:lang w:val="en-US" w:eastAsia="zh-CN"/>
              </w:rPr>
              <w:t>多选）</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增加市场份额、订单，扩展客户</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提升创新能力、技术能力</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提升企业品牌、征信情况</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提升市场敏锐度，提高市场响应能力</w:t>
            </w:r>
          </w:p>
          <w:p>
            <w:pPr>
              <w:keepNext w:val="0"/>
              <w:keepLines w:val="0"/>
              <w:pageBreakBefore w:val="0"/>
              <w:widowControl w:val="0"/>
              <w:suppressAutoHyphens/>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default" w:ascii="Times New Roman" w:hAnsi="Times New Roman" w:cs="Times New Roman"/>
                <w:sz w:val="21"/>
                <w:szCs w:val="24"/>
                <w:lang w:val="en-US" w:eastAsia="zh-CN"/>
              </w:rPr>
              <w:t>创新了商业模式，提高利润率</w:t>
            </w:r>
          </w:p>
        </w:tc>
      </w:tr>
      <w:tr>
        <w:tblPrEx>
          <w:tblCellMar>
            <w:top w:w="0" w:type="dxa"/>
            <w:left w:w="108" w:type="dxa"/>
            <w:bottom w:w="0" w:type="dxa"/>
            <w:right w:w="108" w:type="dxa"/>
          </w:tblCellMar>
        </w:tblPrEx>
        <w:trPr>
          <w:trHeight w:val="587"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jc w:val="center"/>
              <w:rPr>
                <w:rFonts w:hint="default" w:ascii="Times New Roman" w:hAnsi="Times New Roman" w:eastAsia="黑体" w:cs="方正仿宋_GBK"/>
                <w:color w:val="000000"/>
                <w:sz w:val="28"/>
                <w:szCs w:val="28"/>
                <w:lang w:val="en-US" w:eastAsia="zh-CN"/>
              </w:rPr>
            </w:pPr>
            <w:r>
              <w:rPr>
                <w:rFonts w:hint="eastAsia" w:ascii="Times New Roman" w:hAnsi="Times New Roman" w:eastAsia="黑体" w:cs="方正仿宋_GBK"/>
                <w:color w:val="000000"/>
                <w:sz w:val="28"/>
                <w:szCs w:val="28"/>
                <w:lang w:val="en-US" w:eastAsia="zh-CN"/>
              </w:rPr>
              <w:t>三</w:t>
            </w:r>
            <w:r>
              <w:rPr>
                <w:rFonts w:ascii="Times New Roman" w:hAnsi="Times New Roman" w:eastAsia="黑体" w:cs="方正仿宋_GBK"/>
                <w:color w:val="000000"/>
                <w:sz w:val="28"/>
                <w:szCs w:val="28"/>
                <w:lang w:eastAsia="zh-Hans"/>
              </w:rPr>
              <w:t>、</w:t>
            </w:r>
            <w:r>
              <w:rPr>
                <w:rFonts w:hint="eastAsia" w:ascii="Times New Roman" w:hAnsi="Times New Roman" w:eastAsia="黑体" w:cs="方正仿宋_GBK"/>
                <w:color w:val="000000"/>
                <w:sz w:val="28"/>
                <w:szCs w:val="28"/>
                <w:lang w:eastAsia="zh-Hans"/>
              </w:rPr>
              <w:t>数字化</w:t>
            </w:r>
            <w:r>
              <w:rPr>
                <w:rFonts w:hint="eastAsia" w:ascii="Times New Roman" w:hAnsi="Times New Roman" w:eastAsia="黑体" w:cs="方正仿宋_GBK"/>
                <w:color w:val="000000"/>
                <w:sz w:val="28"/>
                <w:szCs w:val="28"/>
              </w:rPr>
              <w:t>转型</w:t>
            </w:r>
            <w:r>
              <w:rPr>
                <w:rFonts w:hint="eastAsia" w:ascii="Times New Roman" w:hAnsi="Times New Roman" w:eastAsia="黑体" w:cs="方正仿宋_GBK"/>
                <w:color w:val="000000"/>
                <w:sz w:val="28"/>
                <w:szCs w:val="28"/>
                <w:lang w:eastAsia="zh-Hans"/>
              </w:rPr>
              <w:t>服务能力</w:t>
            </w:r>
            <w:r>
              <w:rPr>
                <w:rFonts w:hint="eastAsia" w:ascii="Times New Roman" w:hAnsi="Times New Roman" w:eastAsia="黑体" w:cs="方正仿宋_GBK"/>
                <w:color w:val="000000"/>
                <w:sz w:val="28"/>
                <w:szCs w:val="28"/>
                <w:lang w:val="en-US" w:eastAsia="zh-CN"/>
              </w:rPr>
              <w:t>及产品</w:t>
            </w:r>
          </w:p>
        </w:tc>
      </w:tr>
      <w:tr>
        <w:tblPrEx>
          <w:tblCellMar>
            <w:top w:w="0" w:type="dxa"/>
            <w:left w:w="108" w:type="dxa"/>
            <w:bottom w:w="0" w:type="dxa"/>
            <w:right w:w="108" w:type="dxa"/>
          </w:tblCellMar>
        </w:tblPrEx>
        <w:trPr>
          <w:trHeight w:val="467" w:hRule="atLeast"/>
          <w:jc w:val="center"/>
        </w:trPr>
        <w:tc>
          <w:tcPr>
            <w:tcW w:w="1157"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jc w:val="center"/>
              <w:rPr>
                <w:rFonts w:hint="default" w:ascii="Times New Roman" w:hAnsi="Times New Roman" w:eastAsia="黑体" w:cs="方正仿宋_GBK"/>
                <w:color w:val="000000"/>
                <w:sz w:val="28"/>
                <w:szCs w:val="28"/>
                <w:lang w:val="en-US" w:eastAsia="zh-CN"/>
              </w:rPr>
            </w:pPr>
            <w:r>
              <w:rPr>
                <w:rFonts w:hint="eastAsia" w:ascii="Times New Roman" w:hAnsi="Times New Roman" w:eastAsia="黑体" w:cs="方正仿宋_GBK"/>
                <w:color w:val="000000"/>
                <w:sz w:val="28"/>
                <w:szCs w:val="28"/>
                <w:lang w:val="en-US" w:eastAsia="zh-CN"/>
              </w:rPr>
              <w:t>数字化转型服务能力</w:t>
            </w:r>
          </w:p>
        </w:tc>
        <w:tc>
          <w:tcPr>
            <w:tcW w:w="3842"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44.主要提供的数字化转型服务类别（可多选）</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eastAsia="仿宋_GB2312" w:cs="Times New Roman"/>
                <w:sz w:val="21"/>
                <w:szCs w:val="24"/>
              </w:rPr>
              <w:sym w:font="Wingdings" w:char="00A8"/>
            </w:r>
            <w:r>
              <w:rPr>
                <w:rFonts w:hint="eastAsia" w:ascii="Times New Roman" w:hAnsi="Times New Roman" w:cs="Times New Roman"/>
                <w:sz w:val="21"/>
                <w:szCs w:val="24"/>
                <w:lang w:val="en-US" w:eastAsia="zh-CN"/>
              </w:rPr>
              <w:t xml:space="preserve">数字化咨询服务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网络通信服务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软件和模型开发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数据分析服务</w:t>
            </w:r>
          </w:p>
          <w:p>
            <w:pPr>
              <w:suppressAutoHyphens/>
              <w:spacing w:line="300" w:lineRule="exact"/>
              <w:jc w:val="left"/>
              <w:rPr>
                <w:rFonts w:hint="eastAsia" w:ascii="Times New Roman" w:hAnsi="Times New Roman" w:cs="Times New Roman"/>
                <w:sz w:val="21"/>
                <w:szCs w:val="24"/>
                <w:lang w:val="en-US" w:eastAsia="zh-CN"/>
              </w:rPr>
            </w:pPr>
            <w:r>
              <w:rPr>
                <w:rFonts w:hint="default"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系统集成服务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云服务和云应用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安全防护服务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平台开发服务</w:t>
            </w:r>
          </w:p>
          <w:p>
            <w:pPr>
              <w:suppressAutoHyphens/>
              <w:spacing w:line="300" w:lineRule="exact"/>
              <w:jc w:val="left"/>
              <w:rPr>
                <w:rFonts w:hint="eastAsia" w:ascii="Times New Roman" w:hAnsi="Times New Roman" w:cs="Times New Roman"/>
                <w:sz w:val="21"/>
                <w:szCs w:val="24"/>
                <w:u w:val="none"/>
                <w:lang w:val="en-US" w:eastAsia="zh-CN"/>
              </w:rPr>
            </w:pPr>
            <w:r>
              <w:rPr>
                <w:rFonts w:hint="default"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智能硬件产品及服务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u w:val="none"/>
                <w:lang w:val="en-US" w:eastAsia="zh-CN"/>
              </w:rPr>
              <w:t xml:space="preserve"> </w:t>
            </w:r>
          </w:p>
          <w:p>
            <w:pPr>
              <w:suppressAutoHyphens/>
              <w:spacing w:line="300" w:lineRule="exact"/>
              <w:jc w:val="left"/>
              <w:rPr>
                <w:rFonts w:hint="eastAsia" w:ascii="Times New Roman" w:hAnsi="Times New Roman" w:cs="Times New Roman"/>
                <w:b/>
                <w:bCs/>
                <w:sz w:val="21"/>
                <w:szCs w:val="24"/>
                <w:u w:val="none"/>
                <w:lang w:val="en-US" w:eastAsia="zh-CN"/>
              </w:rPr>
            </w:pPr>
            <w:r>
              <w:rPr>
                <w:rFonts w:hint="eastAsia" w:ascii="Times New Roman" w:hAnsi="Times New Roman" w:cs="Times New Roman"/>
                <w:b/>
                <w:bCs/>
                <w:sz w:val="21"/>
                <w:szCs w:val="24"/>
                <w:u w:val="none"/>
                <w:lang w:val="en-US" w:eastAsia="zh-CN"/>
              </w:rPr>
              <w:t>45.在数字化转型基础构建方面的服务能力（可多选）</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设备系统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业务系统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数据资源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网络安全</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平台和产业大脑服务</w:t>
            </w:r>
          </w:p>
          <w:p>
            <w:pPr>
              <w:suppressAutoHyphens/>
              <w:spacing w:line="300" w:lineRule="exact"/>
              <w:jc w:val="left"/>
              <w:rPr>
                <w:rFonts w:hint="eastAsia" w:ascii="Times New Roman" w:hAnsi="Times New Roman" w:cs="Times New Roman"/>
                <w:b/>
                <w:bCs/>
                <w:sz w:val="21"/>
                <w:szCs w:val="24"/>
                <w:u w:val="none"/>
                <w:lang w:val="en-US" w:eastAsia="zh-CN"/>
              </w:rPr>
            </w:pPr>
            <w:r>
              <w:rPr>
                <w:rFonts w:hint="eastAsia" w:ascii="Times New Roman" w:hAnsi="Times New Roman" w:cs="Times New Roman"/>
                <w:b/>
                <w:bCs/>
                <w:sz w:val="21"/>
                <w:szCs w:val="24"/>
                <w:u w:val="none"/>
                <w:lang w:val="en-US" w:eastAsia="zh-CN"/>
              </w:rPr>
              <w:t>46.在数字化转型经营管理方面的服务能力（可多选）</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研发设计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生产管控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产品质量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采购供应   </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仓储物流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业务流程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运营管理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营销管理   </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产品服务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业务协同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售后服务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经营战略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管理机制</w:t>
            </w:r>
          </w:p>
          <w:p>
            <w:pPr>
              <w:suppressAutoHyphens/>
              <w:spacing w:line="300" w:lineRule="exact"/>
              <w:jc w:val="left"/>
              <w:rPr>
                <w:rFonts w:hint="eastAsia" w:ascii="Times New Roman" w:hAnsi="Times New Roman" w:cs="Times New Roman"/>
                <w:b/>
                <w:bCs/>
                <w:sz w:val="21"/>
                <w:szCs w:val="24"/>
                <w:u w:val="none"/>
                <w:lang w:val="en-US" w:eastAsia="zh-CN"/>
              </w:rPr>
            </w:pPr>
            <w:r>
              <w:rPr>
                <w:rFonts w:hint="eastAsia" w:ascii="Times New Roman" w:hAnsi="Times New Roman" w:cs="Times New Roman"/>
                <w:b/>
                <w:bCs/>
                <w:sz w:val="21"/>
                <w:szCs w:val="24"/>
                <w:u w:val="none"/>
                <w:lang w:val="en-US" w:eastAsia="zh-CN"/>
              </w:rPr>
              <w:t>47.在数字化转型方面的其他服务能力（可多选）</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转型规划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转型参考范例</w:t>
            </w:r>
          </w:p>
          <w:p>
            <w:pPr>
              <w:suppressAutoHyphens/>
              <w:spacing w:line="300" w:lineRule="exact"/>
              <w:jc w:val="left"/>
              <w:rPr>
                <w:rFonts w:hint="default"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数字信贷服务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数字化人才</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数字化转型生态（协同转型、权益保障、法律援助等）</w:t>
            </w:r>
          </w:p>
          <w:p>
            <w:pPr>
              <w:suppressAutoHyphens/>
              <w:spacing w:line="300" w:lineRule="exac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其他服务能力：      </w:t>
            </w:r>
          </w:p>
          <w:p>
            <w:pPr>
              <w:suppressAutoHyphens/>
              <w:spacing w:line="300" w:lineRule="exact"/>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48.在软件方面的服务能力（可多选）</w:t>
            </w:r>
          </w:p>
          <w:p>
            <w:pPr>
              <w:suppressAutoHyphens/>
              <w:spacing w:line="300" w:lineRule="exact"/>
              <w:rPr>
                <w:rFonts w:ascii="Times New Roman" w:hAnsi="Times New Roman" w:eastAsia="仿宋_GB2312" w:cs="Times New Roman"/>
                <w:sz w:val="21"/>
                <w:szCs w:val="24"/>
              </w:rPr>
            </w:pPr>
            <w:r>
              <w:rPr>
                <w:rFonts w:hint="eastAsia" w:ascii="Times New Roman" w:hAnsi="Times New Roman" w:eastAsia="仿宋_GB2312" w:cs="Times New Roman"/>
                <w:sz w:val="21"/>
                <w:szCs w:val="24"/>
              </w:rPr>
              <w:t>研发设计类：</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 xml:space="preserve">CAD </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CAE</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CAPP</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 xml:space="preserve">CAM </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数字孪生</w:t>
            </w:r>
            <w:r>
              <w:rPr>
                <w:rFonts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其</w:t>
            </w:r>
            <w:r>
              <w:rPr>
                <w:rFonts w:hint="eastAsia" w:ascii="Times New Roman" w:hAnsi="Times New Roman" w:eastAsia="仿宋_GB2312" w:cs="Times New Roman"/>
                <w:sz w:val="21"/>
                <w:szCs w:val="24"/>
                <w:lang w:eastAsia="zh-Hans"/>
              </w:rPr>
              <w:t>它</w:t>
            </w:r>
            <w:r>
              <w:rPr>
                <w:rFonts w:ascii="Times New Roman" w:hAnsi="Times New Roman" w:eastAsia="仿宋_GB2312" w:cs="Times New Roman"/>
                <w:sz w:val="21"/>
                <w:szCs w:val="24"/>
              </w:rPr>
              <w:t>：</w:t>
            </w:r>
            <w:r>
              <w:rPr>
                <w:rFonts w:ascii="Times New Roman" w:hAnsi="Times New Roman" w:eastAsia="仿宋_GB2312" w:cs="Times New Roman"/>
                <w:sz w:val="21"/>
                <w:szCs w:val="24"/>
                <w:u w:val="single"/>
              </w:rPr>
              <w:t xml:space="preserve">     </w:t>
            </w:r>
          </w:p>
          <w:p>
            <w:pPr>
              <w:suppressAutoHyphens/>
              <w:spacing w:line="300" w:lineRule="exact"/>
              <w:rPr>
                <w:rFonts w:ascii="Times New Roman" w:hAnsi="Times New Roman" w:eastAsia="仿宋_GB2312" w:cs="Times New Roman"/>
                <w:sz w:val="21"/>
                <w:szCs w:val="24"/>
              </w:rPr>
            </w:pPr>
            <w:r>
              <w:rPr>
                <w:rFonts w:hint="eastAsia" w:ascii="Times New Roman" w:hAnsi="Times New Roman" w:eastAsia="仿宋_GB2312" w:cs="Times New Roman"/>
                <w:sz w:val="21"/>
                <w:szCs w:val="24"/>
              </w:rPr>
              <w:t>生产制造类：</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 xml:space="preserve">MES </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APS</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PLM</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PDM</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其</w:t>
            </w:r>
            <w:r>
              <w:rPr>
                <w:rFonts w:hint="eastAsia" w:ascii="Times New Roman" w:hAnsi="Times New Roman" w:eastAsia="仿宋_GB2312" w:cs="Times New Roman"/>
                <w:sz w:val="21"/>
                <w:szCs w:val="24"/>
                <w:lang w:eastAsia="zh-Hans"/>
              </w:rPr>
              <w:t>它</w:t>
            </w:r>
            <w:r>
              <w:rPr>
                <w:rFonts w:ascii="Times New Roman" w:hAnsi="Times New Roman" w:eastAsia="仿宋_GB2312" w:cs="Times New Roman"/>
                <w:sz w:val="21"/>
                <w:szCs w:val="24"/>
              </w:rPr>
              <w:t>：</w:t>
            </w:r>
            <w:r>
              <w:rPr>
                <w:rFonts w:ascii="Times New Roman" w:hAnsi="Times New Roman" w:eastAsia="仿宋_GB2312" w:cs="Times New Roman"/>
                <w:sz w:val="21"/>
                <w:szCs w:val="24"/>
                <w:u w:val="single"/>
              </w:rPr>
              <w:t xml:space="preserve">     </w:t>
            </w:r>
          </w:p>
          <w:p>
            <w:pPr>
              <w:suppressAutoHyphens/>
              <w:spacing w:line="300" w:lineRule="exact"/>
              <w:rPr>
                <w:rFonts w:ascii="Times New Roman" w:hAnsi="Times New Roman" w:eastAsia="仿宋_GB2312" w:cs="Times New Roman"/>
                <w:sz w:val="21"/>
                <w:szCs w:val="24"/>
              </w:rPr>
            </w:pPr>
            <w:r>
              <w:rPr>
                <w:rFonts w:hint="eastAsia" w:ascii="Times New Roman" w:hAnsi="Times New Roman" w:eastAsia="仿宋_GB2312" w:cs="Times New Roman"/>
                <w:sz w:val="21"/>
                <w:szCs w:val="24"/>
              </w:rPr>
              <w:t>质量管理类：</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 xml:space="preserve">QMS </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LIMS</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其</w:t>
            </w:r>
            <w:r>
              <w:rPr>
                <w:rFonts w:hint="eastAsia" w:ascii="Times New Roman" w:hAnsi="Times New Roman" w:eastAsia="仿宋_GB2312" w:cs="Times New Roman"/>
                <w:sz w:val="21"/>
                <w:szCs w:val="24"/>
                <w:lang w:eastAsia="zh-Hans"/>
              </w:rPr>
              <w:t>它</w:t>
            </w:r>
            <w:r>
              <w:rPr>
                <w:rFonts w:ascii="Times New Roman" w:hAnsi="Times New Roman" w:eastAsia="仿宋_GB2312" w:cs="Times New Roman"/>
                <w:sz w:val="21"/>
                <w:szCs w:val="24"/>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r>
              <w:rPr>
                <w:rFonts w:ascii="Times New Roman" w:hAnsi="Times New Roman" w:eastAsia="仿宋_GB2312" w:cs="Times New Roman"/>
                <w:sz w:val="21"/>
                <w:szCs w:val="24"/>
                <w:u w:val="single"/>
              </w:rPr>
              <w:t xml:space="preserve">    </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eastAsia="仿宋_GB2312" w:cs="Times New Roman"/>
                <w:sz w:val="21"/>
                <w:szCs w:val="24"/>
              </w:rPr>
              <w:t>运营管理类：</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ERP</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CRM</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SRM</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SCM</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OA</w:t>
            </w:r>
            <w:r>
              <w:rPr>
                <w:rFonts w:hint="eastAsia" w:ascii="Times New Roman" w:hAnsi="Times New Roman" w:cs="Times New Roman"/>
                <w:sz w:val="21"/>
                <w:szCs w:val="24"/>
                <w:lang w:val="en-US" w:eastAsia="zh-CN"/>
              </w:rPr>
              <w:t xml:space="preserve">  </w:t>
            </w:r>
          </w:p>
          <w:p>
            <w:pPr>
              <w:suppressAutoHyphens/>
              <w:spacing w:line="300" w:lineRule="exact"/>
              <w:ind w:firstLine="1260" w:firstLineChars="600"/>
              <w:rPr>
                <w:rFonts w:ascii="Times New Roman" w:hAnsi="Times New Roman" w:eastAsia="仿宋_GB2312" w:cs="Times New Roman"/>
                <w:sz w:val="21"/>
                <w:szCs w:val="24"/>
              </w:rPr>
            </w:pP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BI</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FMIS</w:t>
            </w:r>
            <w:r>
              <w:rPr>
                <w:rFonts w:hint="eastAsia" w:ascii="Times New Roman" w:hAnsi="Times New Roman" w:cs="Times New Roman"/>
                <w:sz w:val="21"/>
                <w:szCs w:val="24"/>
                <w:lang w:val="en-US" w:eastAsia="zh-CN"/>
              </w:rPr>
              <w:t xml:space="preserve"> </w:t>
            </w:r>
            <w:r>
              <w:rPr>
                <w:rFonts w:ascii="Times New Roman" w:hAnsi="Times New Roman" w:eastAsia="仿宋_GB2312" w:cs="Times New Roman"/>
                <w:sz w:val="21"/>
                <w:szCs w:val="24"/>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其</w:t>
            </w:r>
            <w:r>
              <w:rPr>
                <w:rFonts w:hint="eastAsia" w:ascii="Times New Roman" w:hAnsi="Times New Roman" w:eastAsia="仿宋_GB2312" w:cs="Times New Roman"/>
                <w:sz w:val="21"/>
                <w:szCs w:val="24"/>
                <w:lang w:eastAsia="zh-Hans"/>
              </w:rPr>
              <w:t>它</w:t>
            </w:r>
            <w:r>
              <w:rPr>
                <w:rFonts w:ascii="Times New Roman" w:hAnsi="Times New Roman" w:eastAsia="仿宋_GB2312" w:cs="Times New Roman"/>
                <w:sz w:val="21"/>
                <w:szCs w:val="24"/>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r>
              <w:rPr>
                <w:rFonts w:ascii="Times New Roman" w:hAnsi="Times New Roman" w:eastAsia="仿宋_GB2312" w:cs="Times New Roman"/>
                <w:sz w:val="21"/>
                <w:szCs w:val="24"/>
                <w:u w:val="single"/>
              </w:rPr>
              <w:t xml:space="preserve">    </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eastAsia="仿宋_GB2312" w:cs="Times New Roman"/>
                <w:sz w:val="21"/>
                <w:szCs w:val="24"/>
              </w:rPr>
              <w:t>仓储物流类：</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 xml:space="preserve">BOM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WMS</w:t>
            </w:r>
            <w:r>
              <w:rPr>
                <w:rFonts w:hint="eastAsia" w:ascii="Times New Roman" w:hAnsi="Times New Roman" w:cs="Times New Roman"/>
                <w:sz w:val="21"/>
                <w:szCs w:val="24"/>
                <w:lang w:val="en-US" w:eastAsia="zh-CN"/>
              </w:rPr>
              <w:t xml:space="preserve">  </w:t>
            </w:r>
            <w:r>
              <w:rPr>
                <w:rFonts w:hint="eastAsia" w:ascii="Times New Roman" w:hAnsi="Times New Roman" w:eastAsia="仿宋_GB2312" w:cs="Times New Roman"/>
                <w:sz w:val="21"/>
                <w:szCs w:val="24"/>
              </w:rPr>
              <w:sym w:font="Wingdings" w:char="00A8"/>
            </w:r>
            <w:r>
              <w:rPr>
                <w:rFonts w:hint="eastAsia" w:ascii="Times New Roman" w:hAnsi="Times New Roman" w:eastAsia="仿宋_GB2312" w:cs="Times New Roman"/>
                <w:sz w:val="21"/>
                <w:szCs w:val="24"/>
              </w:rPr>
              <w:t>其</w:t>
            </w:r>
            <w:r>
              <w:rPr>
                <w:rFonts w:hint="eastAsia" w:ascii="Times New Roman" w:hAnsi="Times New Roman" w:eastAsia="仿宋_GB2312" w:cs="Times New Roman"/>
                <w:sz w:val="21"/>
                <w:szCs w:val="24"/>
                <w:lang w:eastAsia="zh-Hans"/>
              </w:rPr>
              <w:t>它</w:t>
            </w:r>
            <w:r>
              <w:rPr>
                <w:rFonts w:ascii="Times New Roman" w:hAnsi="Times New Roman" w:eastAsia="仿宋_GB2312" w:cs="Times New Roman"/>
                <w:sz w:val="21"/>
                <w:szCs w:val="24"/>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none"/>
                <w:lang w:val="en-US" w:eastAsia="zh-CN"/>
              </w:rPr>
              <w:t xml:space="preserve">   </w:t>
            </w:r>
          </w:p>
          <w:p>
            <w:pPr>
              <w:suppressAutoHyphens/>
              <w:spacing w:line="300" w:lineRule="exact"/>
              <w:jc w:val="left"/>
              <w:rPr>
                <w:rFonts w:hint="eastAsia" w:ascii="Times New Roman" w:hAnsi="Times New Roman" w:cs="Times New Roman"/>
                <w:b/>
                <w:bCs/>
                <w:sz w:val="21"/>
                <w:szCs w:val="24"/>
                <w:u w:val="none"/>
                <w:lang w:val="en-US" w:eastAsia="zh-CN"/>
              </w:rPr>
            </w:pPr>
            <w:r>
              <w:rPr>
                <w:rFonts w:hint="eastAsia" w:ascii="Times New Roman" w:hAnsi="Times New Roman" w:cs="Times New Roman"/>
                <w:b/>
                <w:bCs/>
                <w:sz w:val="21"/>
                <w:szCs w:val="24"/>
                <w:u w:val="none"/>
                <w:lang w:val="en-US" w:eastAsia="zh-CN"/>
              </w:rPr>
              <w:t>49.在云服务方面的服务能力（可多选）</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设备上云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业务系统上云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资源上云（数据、视频等）</w:t>
            </w:r>
          </w:p>
          <w:p>
            <w:pPr>
              <w:suppressAutoHyphens/>
              <w:spacing w:line="300" w:lineRule="exact"/>
              <w:jc w:val="left"/>
              <w:rPr>
                <w:rFonts w:hint="eastAsia"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工具软件上云（数据库、操作系统等）   </w:t>
            </w: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 xml:space="preserve">其他：     </w:t>
            </w:r>
          </w:p>
          <w:p>
            <w:pPr>
              <w:suppressAutoHyphens/>
              <w:spacing w:line="300" w:lineRule="exact"/>
              <w:jc w:val="left"/>
              <w:rPr>
                <w:rFonts w:hint="default" w:ascii="Times New Roman" w:hAnsi="Times New Roman" w:cs="Times New Roman"/>
                <w:sz w:val="21"/>
                <w:szCs w:val="24"/>
                <w:u w:val="none"/>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暂无云服务能力</w:t>
            </w:r>
          </w:p>
        </w:tc>
      </w:tr>
      <w:tr>
        <w:tblPrEx>
          <w:tblCellMar>
            <w:top w:w="0" w:type="dxa"/>
            <w:left w:w="108" w:type="dxa"/>
            <w:bottom w:w="0" w:type="dxa"/>
            <w:right w:w="108" w:type="dxa"/>
          </w:tblCellMar>
        </w:tblPrEx>
        <w:trPr>
          <w:trHeight w:val="913"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default" w:ascii="Times New Roman" w:hAnsi="Times New Roman" w:eastAsia="仿宋_GB2312" w:cs="仿宋_GB2312"/>
                <w:b/>
                <w:bCs/>
                <w:color w:val="000000"/>
                <w:kern w:val="0"/>
                <w:sz w:val="24"/>
                <w:szCs w:val="24"/>
                <w:lang w:val="en-US" w:eastAsia="zh-Hans" w:bidi="ar"/>
              </w:rPr>
            </w:pPr>
            <w:r>
              <w:rPr>
                <w:rFonts w:hint="eastAsia" w:ascii="Times New Roman" w:hAnsi="Times New Roman" w:eastAsia="仿宋_GB2312" w:cs="仿宋_GB2312"/>
                <w:b/>
                <w:bCs/>
                <w:color w:val="000000"/>
                <w:kern w:val="0"/>
                <w:sz w:val="24"/>
                <w:szCs w:val="24"/>
                <w:lang w:eastAsia="zh-Hans" w:bidi="ar"/>
              </w:rPr>
              <w:t>面向</w:t>
            </w:r>
            <w:r>
              <w:rPr>
                <w:rFonts w:hint="eastAsia" w:ascii="Times New Roman" w:hAnsi="Times New Roman" w:eastAsia="仿宋_GB2312" w:cs="仿宋_GB2312"/>
                <w:b/>
                <w:bCs/>
                <w:color w:val="000000"/>
                <w:kern w:val="0"/>
                <w:sz w:val="24"/>
                <w:szCs w:val="24"/>
                <w:lang w:val="en-US" w:eastAsia="zh-Hans" w:bidi="ar"/>
              </w:rPr>
              <w:t>三大产业</w:t>
            </w:r>
            <w:r>
              <w:rPr>
                <w:rFonts w:hint="eastAsia" w:ascii="Times New Roman" w:hAnsi="Times New Roman" w:cs="仿宋_GB2312"/>
                <w:b/>
                <w:bCs/>
                <w:color w:val="000000"/>
                <w:kern w:val="0"/>
                <w:sz w:val="24"/>
                <w:szCs w:val="24"/>
                <w:lang w:val="en-US" w:eastAsia="zh-CN" w:bidi="ar"/>
              </w:rPr>
              <w:t>/通用领域</w:t>
            </w:r>
            <w:r>
              <w:rPr>
                <w:rFonts w:hint="eastAsia" w:ascii="Times New Roman" w:hAnsi="Times New Roman" w:eastAsia="仿宋_GB2312" w:cs="仿宋_GB2312"/>
                <w:b/>
                <w:bCs/>
                <w:color w:val="000000"/>
                <w:kern w:val="0"/>
                <w:sz w:val="24"/>
                <w:szCs w:val="24"/>
                <w:lang w:eastAsia="zh-Hans" w:bidi="ar"/>
              </w:rPr>
              <w:t>中小企业</w:t>
            </w:r>
            <w:r>
              <w:rPr>
                <w:rFonts w:hint="eastAsia" w:ascii="Times New Roman" w:hAnsi="Times New Roman" w:cs="仿宋_GB2312"/>
                <w:b/>
                <w:bCs/>
                <w:color w:val="000000"/>
                <w:kern w:val="0"/>
                <w:sz w:val="24"/>
                <w:szCs w:val="24"/>
                <w:lang w:val="en-US" w:eastAsia="zh-CN" w:bidi="ar"/>
              </w:rPr>
              <w:t>的</w:t>
            </w:r>
            <w:r>
              <w:rPr>
                <w:rFonts w:hint="eastAsia" w:ascii="Times New Roman" w:hAnsi="Times New Roman" w:eastAsia="仿宋_GB2312" w:cs="仿宋_GB2312"/>
                <w:b/>
                <w:bCs/>
                <w:color w:val="000000"/>
                <w:kern w:val="0"/>
                <w:sz w:val="24"/>
                <w:szCs w:val="24"/>
                <w:lang w:eastAsia="zh-Hans" w:bidi="ar"/>
              </w:rPr>
              <w:t>“小快轻准”型产品</w:t>
            </w:r>
            <w:r>
              <w:rPr>
                <w:rFonts w:hint="eastAsia" w:ascii="Times New Roman" w:hAnsi="Times New Roman" w:cs="仿宋_GB2312"/>
                <w:b/>
                <w:bCs/>
                <w:color w:val="000000"/>
                <w:kern w:val="0"/>
                <w:sz w:val="24"/>
                <w:szCs w:val="24"/>
                <w:lang w:eastAsia="zh-CN" w:bidi="ar"/>
              </w:rPr>
              <w:t>（</w:t>
            </w:r>
            <w:r>
              <w:rPr>
                <w:rFonts w:hint="eastAsia" w:ascii="Times New Roman" w:hAnsi="Times New Roman" w:cs="仿宋_GB2312"/>
                <w:b/>
                <w:bCs/>
                <w:color w:val="000000"/>
                <w:kern w:val="0"/>
                <w:sz w:val="24"/>
                <w:szCs w:val="24"/>
                <w:lang w:val="en-US" w:eastAsia="zh-CN" w:bidi="ar"/>
              </w:rPr>
              <w:t>服务）情况</w:t>
            </w:r>
          </w:p>
        </w:tc>
        <w:tc>
          <w:tcPr>
            <w:tcW w:w="3839" w:type="pct"/>
            <w:tcBorders>
              <w:top w:val="single" w:color="auto" w:sz="4" w:space="0"/>
              <w:left w:val="single" w:color="auto" w:sz="4" w:space="0"/>
              <w:bottom w:val="single" w:color="auto" w:sz="4" w:space="0"/>
              <w:right w:val="single" w:color="auto" w:sz="4" w:space="0"/>
            </w:tcBorders>
            <w:shd w:val="clear" w:color="auto" w:fill="auto"/>
            <w:vAlign w:val="top"/>
          </w:tcPr>
          <w:p>
            <w:pPr>
              <w:suppressAutoHyphens/>
              <w:spacing w:line="300" w:lineRule="exact"/>
              <w:jc w:val="both"/>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50.</w:t>
            </w:r>
            <w:r>
              <w:rPr>
                <w:rFonts w:hint="eastAsia" w:ascii="Times New Roman" w:hAnsi="Times New Roman" w:eastAsia="仿宋_GB2312" w:cs="Times New Roman"/>
                <w:b/>
                <w:bCs/>
                <w:sz w:val="21"/>
                <w:szCs w:val="24"/>
                <w:lang w:eastAsia="zh-Hans"/>
              </w:rPr>
              <w:t>现有面向</w:t>
            </w:r>
            <w:r>
              <w:rPr>
                <w:rFonts w:hint="eastAsia" w:ascii="Times New Roman" w:hAnsi="Times New Roman" w:cs="Times New Roman"/>
                <w:b/>
                <w:bCs/>
                <w:sz w:val="21"/>
                <w:szCs w:val="24"/>
                <w:lang w:val="en-US" w:eastAsia="zh-CN"/>
              </w:rPr>
              <w:t>三大产业/通用领域</w:t>
            </w:r>
            <w:r>
              <w:rPr>
                <w:rFonts w:hint="eastAsia" w:ascii="Times New Roman" w:hAnsi="Times New Roman" w:eastAsia="仿宋_GB2312" w:cs="Times New Roman"/>
                <w:b/>
                <w:bCs/>
                <w:sz w:val="21"/>
                <w:szCs w:val="24"/>
                <w:lang w:eastAsia="zh-Hans"/>
              </w:rPr>
              <w:t>中小企业的“小快轻准”型产品</w:t>
            </w:r>
            <w:r>
              <w:rPr>
                <w:rFonts w:hint="eastAsia" w:ascii="Times New Roman" w:hAnsi="Times New Roman" w:cs="Times New Roman"/>
                <w:b/>
                <w:bCs/>
                <w:sz w:val="21"/>
                <w:szCs w:val="24"/>
                <w:lang w:eastAsia="zh-CN"/>
              </w:rPr>
              <w:t>（</w:t>
            </w:r>
            <w:r>
              <w:rPr>
                <w:rFonts w:hint="eastAsia" w:ascii="Times New Roman" w:hAnsi="Times New Roman" w:eastAsia="仿宋_GB2312" w:cs="Times New Roman"/>
                <w:b/>
                <w:bCs/>
                <w:sz w:val="21"/>
                <w:szCs w:val="24"/>
                <w:lang w:eastAsia="zh-Hans"/>
              </w:rPr>
              <w:t>服务</w:t>
            </w:r>
            <w:r>
              <w:rPr>
                <w:rFonts w:hint="eastAsia" w:ascii="Times New Roman" w:hAnsi="Times New Roman" w:cs="Times New Roman"/>
                <w:b/>
                <w:bCs/>
                <w:sz w:val="21"/>
                <w:szCs w:val="24"/>
                <w:lang w:eastAsia="zh-CN"/>
              </w:rPr>
              <w:t>）</w:t>
            </w:r>
            <w:r>
              <w:rPr>
                <w:rFonts w:hint="eastAsia" w:ascii="Times New Roman" w:hAnsi="Times New Roman" w:cs="Times New Roman"/>
                <w:b/>
                <w:bCs/>
                <w:sz w:val="21"/>
                <w:szCs w:val="24"/>
                <w:lang w:val="en-US" w:eastAsia="zh-CN"/>
              </w:rPr>
              <w:t>有</w:t>
            </w:r>
          </w:p>
          <w:p>
            <w:pPr>
              <w:suppressAutoHyphens/>
              <w:spacing w:line="300" w:lineRule="exact"/>
              <w:jc w:val="both"/>
              <w:rPr>
                <w:rFonts w:hint="eastAsia" w:ascii="Times New Roman" w:hAnsi="Times New Roman" w:cs="Times New Roman"/>
                <w:sz w:val="21"/>
                <w:szCs w:val="24"/>
                <w:lang w:eastAsia="zh-CN"/>
              </w:rPr>
            </w:pPr>
            <w:r>
              <w:rPr>
                <w:rFonts w:hint="eastAsia" w:ascii="Times New Roman" w:hAnsi="Times New Roman" w:eastAsia="仿宋_GB2312" w:cs="Times New Roman"/>
                <w:b/>
                <w:bCs/>
                <w:sz w:val="21"/>
                <w:szCs w:val="24"/>
                <w:u w:val="single"/>
              </w:rPr>
              <w:t xml:space="preserve"> </w:t>
            </w:r>
            <w:r>
              <w:rPr>
                <w:rFonts w:hint="eastAsia" w:ascii="Times New Roman" w:hAnsi="Times New Roman" w:cs="Times New Roman"/>
                <w:b/>
                <w:bCs/>
                <w:sz w:val="21"/>
                <w:szCs w:val="24"/>
                <w:u w:val="single"/>
                <w:lang w:val="en-US" w:eastAsia="zh-CN"/>
              </w:rPr>
              <w:t xml:space="preserve">  </w:t>
            </w:r>
            <w:r>
              <w:rPr>
                <w:rFonts w:ascii="Times New Roman" w:hAnsi="Times New Roman" w:eastAsia="仿宋_GB2312" w:cs="Times New Roman"/>
                <w:b/>
                <w:bCs/>
                <w:sz w:val="21"/>
                <w:szCs w:val="24"/>
                <w:u w:val="single"/>
              </w:rPr>
              <w:t xml:space="preserve">   </w:t>
            </w:r>
            <w:r>
              <w:rPr>
                <w:rFonts w:hint="eastAsia" w:ascii="Times New Roman" w:hAnsi="Times New Roman" w:eastAsia="仿宋_GB2312" w:cs="Times New Roman"/>
                <w:b/>
                <w:bCs/>
                <w:sz w:val="21"/>
                <w:szCs w:val="24"/>
                <w:u w:val="single"/>
              </w:rPr>
              <w:t xml:space="preserve"> </w:t>
            </w:r>
            <w:r>
              <w:rPr>
                <w:rFonts w:hint="eastAsia" w:ascii="Times New Roman" w:hAnsi="Times New Roman" w:eastAsia="仿宋_GB2312" w:cs="Times New Roman"/>
                <w:b/>
                <w:bCs/>
                <w:sz w:val="21"/>
                <w:szCs w:val="24"/>
                <w:lang w:eastAsia="zh-Hans"/>
              </w:rPr>
              <w:t>个</w:t>
            </w:r>
            <w:r>
              <w:rPr>
                <w:rFonts w:hint="eastAsia" w:ascii="Times New Roman" w:hAnsi="Times New Roman" w:cs="Times New Roman"/>
                <w:sz w:val="21"/>
                <w:szCs w:val="24"/>
                <w:lang w:eastAsia="zh-CN"/>
              </w:rPr>
              <w:t>。</w:t>
            </w:r>
          </w:p>
          <w:p>
            <w:pPr>
              <w:suppressAutoHyphens/>
              <w:spacing w:line="300" w:lineRule="exact"/>
              <w:jc w:val="both"/>
              <w:rPr>
                <w:rFonts w:hint="default" w:ascii="Times New Roman" w:hAnsi="Times New Roman" w:eastAsia="仿宋_GB2312" w:cs="Times New Roman"/>
                <w:sz w:val="21"/>
                <w:szCs w:val="24"/>
                <w:lang w:val="en-US" w:eastAsia="zh-CN"/>
              </w:rPr>
            </w:pPr>
            <w:r>
              <w:rPr>
                <w:rFonts w:hint="eastAsia" w:ascii="Times New Roman" w:hAnsi="Times New Roman" w:cs="Times New Roman"/>
                <w:b/>
                <w:bCs/>
                <w:sz w:val="21"/>
                <w:szCs w:val="24"/>
                <w:lang w:val="en-US" w:eastAsia="zh-CN"/>
              </w:rPr>
              <w:t>51.近两年计划面向三大行业中小企业开发</w:t>
            </w:r>
            <w:r>
              <w:rPr>
                <w:rFonts w:hint="eastAsia" w:ascii="Times New Roman" w:hAnsi="Times New Roman" w:cs="Times New Roman"/>
                <w:b/>
                <w:bCs/>
                <w:sz w:val="21"/>
                <w:szCs w:val="24"/>
                <w:u w:val="single"/>
                <w:lang w:val="en-US" w:eastAsia="zh-CN"/>
              </w:rPr>
              <w:t xml:space="preserve">     </w:t>
            </w:r>
            <w:r>
              <w:rPr>
                <w:rFonts w:hint="eastAsia" w:ascii="Times New Roman" w:hAnsi="Times New Roman" w:cs="Times New Roman"/>
                <w:b/>
                <w:bCs/>
                <w:sz w:val="21"/>
                <w:szCs w:val="24"/>
                <w:lang w:val="en-US" w:eastAsia="zh-CN"/>
              </w:rPr>
              <w:t>个“小快轻准”型产品（服务）。</w:t>
            </w:r>
          </w:p>
        </w:tc>
      </w:tr>
      <w:tr>
        <w:tblPrEx>
          <w:tblCellMar>
            <w:top w:w="0" w:type="dxa"/>
            <w:left w:w="108" w:type="dxa"/>
            <w:bottom w:w="0" w:type="dxa"/>
            <w:right w:w="108" w:type="dxa"/>
          </w:tblCellMar>
        </w:tblPrEx>
        <w:trPr>
          <w:trHeight w:val="913"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eastAsia="zh-Hans" w:bidi="ar"/>
              </w:rPr>
            </w:pPr>
            <w:r>
              <w:rPr>
                <w:rFonts w:hint="eastAsia" w:ascii="Times New Roman" w:hAnsi="Times New Roman" w:eastAsia="仿宋_GB2312" w:cs="仿宋_GB2312"/>
                <w:b/>
                <w:bCs/>
                <w:color w:val="000000"/>
                <w:kern w:val="0"/>
                <w:sz w:val="24"/>
                <w:szCs w:val="24"/>
                <w:lang w:eastAsia="zh-Hans" w:bidi="ar"/>
              </w:rPr>
              <w:t>云服务能力建设计划</w:t>
            </w:r>
          </w:p>
        </w:tc>
        <w:tc>
          <w:tcPr>
            <w:tcW w:w="3839" w:type="pct"/>
            <w:tcBorders>
              <w:top w:val="single" w:color="auto" w:sz="4" w:space="0"/>
              <w:left w:val="single" w:color="auto" w:sz="4" w:space="0"/>
              <w:bottom w:val="single" w:color="auto" w:sz="4" w:space="0"/>
              <w:right w:val="single" w:color="auto" w:sz="4" w:space="0"/>
            </w:tcBorders>
            <w:shd w:val="clear" w:color="auto" w:fill="auto"/>
            <w:vAlign w:val="top"/>
          </w:tcPr>
          <w:p>
            <w:pPr>
              <w:suppressAutoHyphens/>
              <w:spacing w:line="300" w:lineRule="exact"/>
              <w:jc w:val="both"/>
              <w:rPr>
                <w:rFonts w:ascii="Times New Roman" w:hAnsi="Times New Roman" w:eastAsia="仿宋_GB2312" w:cs="Times New Roman"/>
                <w:sz w:val="21"/>
                <w:szCs w:val="24"/>
              </w:rPr>
            </w:pPr>
            <w:r>
              <w:rPr>
                <w:rFonts w:ascii="Times New Roman" w:hAnsi="Times New Roman" w:eastAsia="仿宋_GB2312" w:cs="Times New Roman"/>
                <w:sz w:val="21"/>
                <w:szCs w:val="24"/>
              </w:rPr>
              <w:t>（</w:t>
            </w:r>
            <w:r>
              <w:rPr>
                <w:rFonts w:hint="eastAsia" w:ascii="Times New Roman" w:hAnsi="Times New Roman" w:eastAsia="仿宋_GB2312" w:cs="Times New Roman"/>
                <w:sz w:val="21"/>
                <w:szCs w:val="24"/>
                <w:lang w:eastAsia="zh-Hans"/>
              </w:rPr>
              <w:t>简述云服务能力建设整体规划</w:t>
            </w:r>
            <w:r>
              <w:rPr>
                <w:rFonts w:ascii="Times New Roman" w:hAnsi="Times New Roman" w:eastAsia="仿宋_GB2312" w:cs="Times New Roman"/>
                <w:sz w:val="21"/>
                <w:szCs w:val="24"/>
                <w:lang w:eastAsia="zh-Hans"/>
              </w:rPr>
              <w:t>，600</w:t>
            </w:r>
            <w:r>
              <w:rPr>
                <w:rFonts w:hint="eastAsia" w:ascii="Times New Roman" w:hAnsi="Times New Roman" w:eastAsia="仿宋_GB2312" w:cs="Times New Roman"/>
                <w:sz w:val="21"/>
                <w:szCs w:val="24"/>
                <w:lang w:eastAsia="zh-Hans"/>
              </w:rPr>
              <w:t>字以内</w:t>
            </w:r>
            <w:r>
              <w:rPr>
                <w:rFonts w:ascii="Times New Roman" w:hAnsi="Times New Roman" w:eastAsia="仿宋_GB2312" w:cs="Times New Roman"/>
                <w:sz w:val="21"/>
                <w:szCs w:val="24"/>
              </w:rPr>
              <w:t>）</w:t>
            </w: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ascii="Times New Roman" w:hAnsi="Times New Roman" w:eastAsia="仿宋_GB2312" w:cs="Times New Roman"/>
                <w:sz w:val="21"/>
                <w:szCs w:val="24"/>
              </w:rPr>
            </w:pPr>
          </w:p>
          <w:p>
            <w:pPr>
              <w:suppressAutoHyphens/>
              <w:spacing w:line="300" w:lineRule="exact"/>
              <w:jc w:val="both"/>
              <w:rPr>
                <w:rFonts w:hint="default" w:ascii="Times New Roman" w:hAnsi="Times New Roman" w:eastAsia="仿宋_GB2312" w:cs="Times New Roman"/>
                <w:b/>
                <w:bCs/>
                <w:sz w:val="21"/>
                <w:szCs w:val="24"/>
                <w:lang w:val="en-US" w:eastAsia="zh-CN"/>
              </w:rPr>
            </w:pPr>
            <w:r>
              <w:rPr>
                <w:rFonts w:hint="eastAsia" w:ascii="Times New Roman" w:hAnsi="Times New Roman" w:cs="Times New Roman"/>
                <w:sz w:val="21"/>
                <w:szCs w:val="24"/>
                <w:lang w:val="en-US" w:eastAsia="zh-CN"/>
              </w:rPr>
              <w:t xml:space="preserve">  </w:t>
            </w:r>
          </w:p>
        </w:tc>
      </w:tr>
      <w:tr>
        <w:tblPrEx>
          <w:tblCellMar>
            <w:top w:w="0" w:type="dxa"/>
            <w:left w:w="108" w:type="dxa"/>
            <w:bottom w:w="0" w:type="dxa"/>
            <w:right w:w="108" w:type="dxa"/>
          </w:tblCellMar>
        </w:tblPrEx>
        <w:trPr>
          <w:trHeight w:val="913"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eastAsia="zh-Hans" w:bidi="ar"/>
              </w:rPr>
            </w:pPr>
            <w:r>
              <w:rPr>
                <w:rFonts w:hint="eastAsia" w:ascii="Times New Roman" w:hAnsi="Times New Roman" w:cs="仿宋_GB2312"/>
                <w:b/>
                <w:bCs/>
                <w:color w:val="000000"/>
                <w:kern w:val="0"/>
                <w:sz w:val="24"/>
                <w:szCs w:val="24"/>
                <w:lang w:val="en-US" w:eastAsia="zh-CN" w:bidi="ar"/>
              </w:rPr>
              <w:t>两年内计划改造</w:t>
            </w:r>
            <w:r>
              <w:rPr>
                <w:rFonts w:hint="eastAsia" w:ascii="Times New Roman" w:hAnsi="Times New Roman" w:eastAsia="仿宋_GB2312" w:cs="仿宋_GB2312"/>
                <w:b/>
                <w:bCs/>
                <w:color w:val="000000"/>
                <w:kern w:val="0"/>
                <w:sz w:val="24"/>
                <w:szCs w:val="24"/>
                <w:lang w:eastAsia="zh-Hans" w:bidi="ar"/>
              </w:rPr>
              <w:t>的</w:t>
            </w:r>
            <w:r>
              <w:rPr>
                <w:rFonts w:hint="eastAsia" w:ascii="Times New Roman" w:hAnsi="Times New Roman" w:cs="仿宋_GB2312"/>
                <w:b/>
                <w:bCs/>
                <w:color w:val="000000"/>
                <w:kern w:val="0"/>
                <w:sz w:val="24"/>
                <w:szCs w:val="24"/>
                <w:lang w:val="en-US" w:eastAsia="zh-CN" w:bidi="ar"/>
              </w:rPr>
              <w:t>三大产业</w:t>
            </w:r>
            <w:r>
              <w:rPr>
                <w:rFonts w:hint="eastAsia" w:ascii="Times New Roman" w:hAnsi="Times New Roman" w:eastAsia="仿宋_GB2312" w:cs="仿宋_GB2312"/>
                <w:b/>
                <w:bCs/>
                <w:color w:val="000000"/>
                <w:kern w:val="0"/>
                <w:sz w:val="24"/>
                <w:szCs w:val="24"/>
                <w:lang w:eastAsia="zh-Hans" w:bidi="ar"/>
              </w:rPr>
              <w:t>中小企业名单</w:t>
            </w:r>
          </w:p>
        </w:tc>
        <w:tc>
          <w:tcPr>
            <w:tcW w:w="3839" w:type="pct"/>
            <w:tcBorders>
              <w:top w:val="single" w:color="auto" w:sz="4" w:space="0"/>
              <w:left w:val="single" w:color="auto" w:sz="4" w:space="0"/>
              <w:bottom w:val="single" w:color="auto" w:sz="4" w:space="0"/>
              <w:right w:val="single" w:color="auto" w:sz="4" w:space="0"/>
            </w:tcBorders>
            <w:shd w:val="clear" w:color="auto" w:fill="auto"/>
            <w:vAlign w:val="top"/>
          </w:tcPr>
          <w:p>
            <w:pPr>
              <w:suppressAutoHyphens/>
              <w:spacing w:line="300" w:lineRule="exact"/>
              <w:jc w:val="both"/>
              <w:rPr>
                <w:rFonts w:hint="default"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52.列举计划改造的三大产业中小企业名单，并提供佐证材料，如：合同（已签约但尚未完成改造）、合作意向书（即将签订合同，在意向书中大体确定意向服务内容）等。未提供有效佐证材料的无效。</w:t>
            </w:r>
          </w:p>
          <w:p>
            <w:pPr>
              <w:suppressAutoHyphens/>
              <w:spacing w:line="300" w:lineRule="exact"/>
              <w:jc w:val="both"/>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计划改造企业一：</w:t>
            </w:r>
            <w:r>
              <w:rPr>
                <w:rFonts w:hint="eastAsia" w:ascii="Times New Roman" w:hAnsi="Times New Roman" w:cs="Times New Roman"/>
                <w:sz w:val="21"/>
                <w:szCs w:val="24"/>
                <w:u w:val="single"/>
                <w:lang w:val="en-US" w:eastAsia="zh-CN"/>
              </w:rPr>
              <w:t xml:space="preserve">     （企业名称）    </w:t>
            </w:r>
            <w:r>
              <w:rPr>
                <w:rFonts w:hint="eastAsia" w:ascii="Times New Roman" w:hAnsi="Times New Roman" w:cs="Times New Roman"/>
                <w:sz w:val="21"/>
                <w:szCs w:val="24"/>
                <w:lang w:val="en-US" w:eastAsia="zh-CN"/>
              </w:rPr>
              <w:t>；组织机构代码：</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p>
          <w:p>
            <w:pPr>
              <w:suppressAutoHyphens/>
              <w:spacing w:line="300" w:lineRule="exact"/>
              <w:jc w:val="both"/>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计划改造企业二：</w:t>
            </w:r>
            <w:r>
              <w:rPr>
                <w:rFonts w:hint="eastAsia" w:ascii="Times New Roman" w:hAnsi="Times New Roman" w:cs="Times New Roman"/>
                <w:sz w:val="21"/>
                <w:szCs w:val="24"/>
                <w:u w:val="single"/>
                <w:lang w:val="en-US" w:eastAsia="zh-CN"/>
              </w:rPr>
              <w:t xml:space="preserve">     （企业名称）    </w:t>
            </w:r>
            <w:r>
              <w:rPr>
                <w:rFonts w:hint="eastAsia" w:ascii="Times New Roman" w:hAnsi="Times New Roman" w:cs="Times New Roman"/>
                <w:sz w:val="21"/>
                <w:szCs w:val="24"/>
                <w:lang w:val="en-US" w:eastAsia="zh-CN"/>
              </w:rPr>
              <w:t>；组织机构代码：</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p>
          <w:p>
            <w:pPr>
              <w:suppressAutoHyphens/>
              <w:spacing w:line="300" w:lineRule="exact"/>
              <w:jc w:val="both"/>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计划改造企业三：</w:t>
            </w:r>
            <w:r>
              <w:rPr>
                <w:rFonts w:hint="eastAsia" w:ascii="Times New Roman" w:hAnsi="Times New Roman" w:cs="Times New Roman"/>
                <w:sz w:val="21"/>
                <w:szCs w:val="24"/>
                <w:u w:val="single"/>
                <w:lang w:val="en-US" w:eastAsia="zh-CN"/>
              </w:rPr>
              <w:t xml:space="preserve">     （企业名称）    </w:t>
            </w:r>
            <w:r>
              <w:rPr>
                <w:rFonts w:hint="eastAsia" w:ascii="Times New Roman" w:hAnsi="Times New Roman" w:cs="Times New Roman"/>
                <w:sz w:val="21"/>
                <w:szCs w:val="24"/>
                <w:lang w:val="en-US" w:eastAsia="zh-CN"/>
              </w:rPr>
              <w:t>；组织机构代码：</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p>
          <w:p>
            <w:pPr>
              <w:suppressAutoHyphens/>
              <w:spacing w:line="300" w:lineRule="exact"/>
              <w:jc w:val="both"/>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计划改造企业四：</w:t>
            </w:r>
            <w:r>
              <w:rPr>
                <w:rFonts w:hint="eastAsia" w:ascii="Times New Roman" w:hAnsi="Times New Roman" w:cs="Times New Roman"/>
                <w:sz w:val="21"/>
                <w:szCs w:val="24"/>
                <w:u w:val="single"/>
                <w:lang w:val="en-US" w:eastAsia="zh-CN"/>
              </w:rPr>
              <w:t xml:space="preserve">     （企业名称）    </w:t>
            </w:r>
            <w:r>
              <w:rPr>
                <w:rFonts w:hint="eastAsia" w:ascii="Times New Roman" w:hAnsi="Times New Roman" w:cs="Times New Roman"/>
                <w:sz w:val="21"/>
                <w:szCs w:val="24"/>
                <w:lang w:val="en-US" w:eastAsia="zh-CN"/>
              </w:rPr>
              <w:t>；组织机构代码：</w:t>
            </w:r>
            <w:r>
              <w:rPr>
                <w:rFonts w:hint="eastAsia" w:ascii="Times New Roman" w:hAnsi="Times New Roman" w:cs="Times New Roman"/>
                <w:sz w:val="21"/>
                <w:szCs w:val="24"/>
                <w:u w:val="single"/>
                <w:lang w:val="en-US" w:eastAsia="zh-CN"/>
              </w:rPr>
              <w:t xml:space="preserve">         </w:t>
            </w:r>
            <w:r>
              <w:rPr>
                <w:rFonts w:hint="eastAsia" w:ascii="Times New Roman" w:hAnsi="Times New Roman" w:cs="Times New Roman"/>
                <w:sz w:val="21"/>
                <w:szCs w:val="24"/>
                <w:lang w:val="en-US" w:eastAsia="zh-CN"/>
              </w:rPr>
              <w:t xml:space="preserve"> 。</w:t>
            </w:r>
          </w:p>
          <w:p>
            <w:pPr>
              <w:suppressAutoHyphens/>
              <w:spacing w:line="300" w:lineRule="exact"/>
              <w:jc w:val="both"/>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......（可补充，原则上不限制数量）</w:t>
            </w:r>
          </w:p>
        </w:tc>
      </w:tr>
      <w:tr>
        <w:tblPrEx>
          <w:tblCellMar>
            <w:top w:w="0" w:type="dxa"/>
            <w:left w:w="108" w:type="dxa"/>
            <w:bottom w:w="0" w:type="dxa"/>
            <w:right w:w="108" w:type="dxa"/>
          </w:tblCellMar>
        </w:tblPrEx>
        <w:trPr>
          <w:trHeight w:val="913" w:hRule="atLeast"/>
          <w:jc w:val="center"/>
        </w:trPr>
        <w:tc>
          <w:tcPr>
            <w:tcW w:w="116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eastAsia" w:ascii="Times New Roman" w:hAnsi="Times New Roman" w:cs="仿宋_GB2312"/>
                <w:b/>
                <w:bCs/>
                <w:color w:val="000000"/>
                <w:kern w:val="0"/>
                <w:sz w:val="24"/>
                <w:szCs w:val="24"/>
                <w:lang w:val="en-US" w:eastAsia="zh-CN" w:bidi="ar"/>
              </w:rPr>
            </w:pPr>
            <w:r>
              <w:rPr>
                <w:rFonts w:hint="eastAsia" w:ascii="Times New Roman" w:hAnsi="Times New Roman" w:cs="仿宋_GB2312"/>
                <w:b/>
                <w:bCs/>
                <w:color w:val="000000"/>
                <w:kern w:val="0"/>
                <w:sz w:val="24"/>
                <w:szCs w:val="24"/>
                <w:lang w:val="en-US" w:eastAsia="zh-CN" w:bidi="ar"/>
              </w:rPr>
              <w:t>拟申报进入资源池的产品（服务）</w:t>
            </w:r>
          </w:p>
          <w:p>
            <w:pPr>
              <w:widowControl/>
              <w:suppressAutoHyphens/>
              <w:spacing w:line="240" w:lineRule="auto"/>
              <w:jc w:val="center"/>
              <w:textAlignment w:val="center"/>
              <w:rPr>
                <w:rFonts w:hint="default" w:ascii="Times New Roman" w:hAnsi="Times New Roman" w:eastAsia="仿宋_GB2312" w:cs="仿宋_GB2312"/>
                <w:b/>
                <w:bCs/>
                <w:color w:val="000000"/>
                <w:kern w:val="0"/>
                <w:sz w:val="24"/>
                <w:szCs w:val="24"/>
                <w:lang w:val="en-US" w:eastAsia="zh-CN" w:bidi="ar"/>
              </w:rPr>
            </w:pPr>
            <w:r>
              <w:rPr>
                <w:rFonts w:hint="eastAsia" w:ascii="Times New Roman" w:hAnsi="Times New Roman" w:cs="仿宋_GB2312"/>
                <w:b/>
                <w:bCs/>
                <w:color w:val="000000"/>
                <w:kern w:val="0"/>
                <w:sz w:val="24"/>
                <w:szCs w:val="24"/>
                <w:lang w:val="en-US" w:eastAsia="zh-CN" w:bidi="ar"/>
              </w:rPr>
              <w:t>名录</w:t>
            </w:r>
          </w:p>
        </w:tc>
        <w:tc>
          <w:tcPr>
            <w:tcW w:w="3839" w:type="pc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spacing w:line="300" w:lineRule="exact"/>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53.拟申报进入资源池的产品（服务）名录。</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cs="Times New Roman"/>
                <w:b/>
                <w:bCs/>
                <w:sz w:val="21"/>
                <w:szCs w:val="24"/>
                <w:lang w:val="en-US" w:eastAsia="zh-CN"/>
              </w:rPr>
              <w:t>应选报贴合中小企业改造需求的“小快轻准”型产品（服务），并按以下表格格式提供对应的实施案例，未提供案例的无效</w:t>
            </w:r>
            <w:r>
              <w:rPr>
                <w:rFonts w:hint="eastAsia" w:ascii="Times New Roman" w:hAnsi="Times New Roman" w:cs="Times New Roman"/>
                <w:sz w:val="21"/>
                <w:szCs w:val="24"/>
                <w:lang w:val="en-US" w:eastAsia="zh-CN"/>
              </w:rPr>
              <w:t>。</w:t>
            </w:r>
          </w:p>
          <w:p>
            <w:pPr>
              <w:suppressAutoHyphens/>
              <w:spacing w:line="300" w:lineRule="exact"/>
              <w:jc w:val="left"/>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应选报具备已实施完成的典型案例、标准化程度高、实施效果好的产品（服务）。如选报的产品（服务）包含在客户服务总包中，可提供相应佐证材料，并将与选报产品（服务）相关部分拆分出来测算并填报。</w:t>
            </w:r>
          </w:p>
          <w:p>
            <w:pPr>
              <w:suppressAutoHyphens/>
              <w:spacing w:line="300" w:lineRule="exact"/>
              <w:jc w:val="left"/>
              <w:rPr>
                <w:rFonts w:hint="default" w:ascii="Times New Roman" w:hAnsi="Times New Roman" w:eastAsia="仿宋_GB2312" w:cs="Times New Roman"/>
                <w:sz w:val="21"/>
                <w:szCs w:val="24"/>
                <w:lang w:val="en-US" w:eastAsia="zh-CN"/>
              </w:rPr>
            </w:pPr>
            <w:r>
              <w:rPr>
                <w:rFonts w:hint="eastAsia" w:ascii="Times New Roman" w:hAnsi="Times New Roman" w:eastAsia="仿宋_GB2312" w:cs="Times New Roman"/>
                <w:sz w:val="21"/>
                <w:szCs w:val="24"/>
                <w:lang w:eastAsia="zh-Hans"/>
              </w:rPr>
              <w:t>产品</w:t>
            </w:r>
            <w:r>
              <w:rPr>
                <w:rFonts w:hint="eastAsia" w:ascii="Times New Roman" w:hAnsi="Times New Roman" w:cs="Times New Roman"/>
                <w:sz w:val="21"/>
                <w:szCs w:val="24"/>
                <w:lang w:val="en-US" w:eastAsia="zh-CN"/>
              </w:rPr>
              <w:t>一</w:t>
            </w:r>
            <w:r>
              <w:rPr>
                <w:rFonts w:ascii="Times New Roman" w:hAnsi="Times New Roman" w:eastAsia="仿宋_GB2312" w:cs="Times New Roman"/>
                <w:sz w:val="21"/>
                <w:szCs w:val="24"/>
              </w:rPr>
              <w:t>：</w:t>
            </w:r>
            <w:r>
              <w:rPr>
                <w:rFonts w:hint="eastAsia" w:ascii="Times New Roman" w:hAnsi="Times New Roman" w:cs="Times New Roman"/>
                <w:sz w:val="21"/>
                <w:szCs w:val="24"/>
                <w:u w:val="single"/>
                <w:lang w:eastAsia="zh-CN"/>
              </w:rPr>
              <w:t>（</w:t>
            </w:r>
            <w:r>
              <w:rPr>
                <w:rFonts w:hint="eastAsia" w:ascii="Times New Roman" w:hAnsi="Times New Roman" w:eastAsia="仿宋_GB2312" w:cs="Times New Roman"/>
                <w:sz w:val="21"/>
                <w:szCs w:val="24"/>
                <w:u w:val="single"/>
                <w:lang w:eastAsia="zh-Hans"/>
              </w:rPr>
              <w:t>产品名称</w:t>
            </w:r>
            <w:r>
              <w:rPr>
                <w:rFonts w:hint="eastAsia" w:ascii="Times New Roman" w:hAnsi="Times New Roman" w:cs="Times New Roman"/>
                <w:sz w:val="21"/>
                <w:szCs w:val="24"/>
                <w:u w:val="single"/>
                <w:lang w:eastAsia="zh-CN"/>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p>
          <w:p>
            <w:pPr>
              <w:suppressAutoHyphens/>
              <w:spacing w:line="300" w:lineRule="exact"/>
              <w:rPr>
                <w:rFonts w:ascii="Times New Roman" w:hAnsi="Times New Roman" w:eastAsia="仿宋_GB2312" w:cs="Times New Roman"/>
                <w:sz w:val="21"/>
                <w:szCs w:val="24"/>
                <w:lang w:eastAsia="zh-Hans"/>
              </w:rPr>
            </w:pPr>
            <w:r>
              <w:rPr>
                <w:rFonts w:hint="eastAsia" w:ascii="Times New Roman" w:hAnsi="Times New Roman" w:eastAsia="仿宋_GB2312" w:cs="Times New Roman"/>
                <w:sz w:val="21"/>
                <w:szCs w:val="24"/>
                <w:lang w:eastAsia="zh-Hans"/>
              </w:rPr>
              <w:t>产品</w:t>
            </w:r>
            <w:r>
              <w:rPr>
                <w:rFonts w:hint="eastAsia" w:ascii="Times New Roman" w:hAnsi="Times New Roman" w:cs="Times New Roman"/>
                <w:sz w:val="21"/>
                <w:szCs w:val="24"/>
                <w:lang w:val="en-US" w:eastAsia="zh-CN"/>
              </w:rPr>
              <w:t>二</w:t>
            </w:r>
            <w:r>
              <w:rPr>
                <w:rFonts w:ascii="Times New Roman" w:hAnsi="Times New Roman" w:eastAsia="仿宋_GB2312" w:cs="Times New Roman"/>
                <w:sz w:val="21"/>
                <w:szCs w:val="24"/>
              </w:rPr>
              <w:t>：</w:t>
            </w:r>
            <w:r>
              <w:rPr>
                <w:rFonts w:hint="eastAsia" w:ascii="Times New Roman" w:hAnsi="Times New Roman" w:cs="Times New Roman"/>
                <w:sz w:val="21"/>
                <w:szCs w:val="24"/>
                <w:u w:val="single"/>
                <w:lang w:eastAsia="zh-CN"/>
              </w:rPr>
              <w:t>（</w:t>
            </w:r>
            <w:r>
              <w:rPr>
                <w:rFonts w:hint="eastAsia" w:ascii="Times New Roman" w:hAnsi="Times New Roman" w:eastAsia="仿宋_GB2312" w:cs="Times New Roman"/>
                <w:sz w:val="21"/>
                <w:szCs w:val="24"/>
                <w:u w:val="single"/>
                <w:lang w:eastAsia="zh-Hans"/>
              </w:rPr>
              <w:t>产品名称</w:t>
            </w:r>
            <w:r>
              <w:rPr>
                <w:rFonts w:hint="eastAsia" w:ascii="Times New Roman" w:hAnsi="Times New Roman" w:cs="Times New Roman"/>
                <w:sz w:val="21"/>
                <w:szCs w:val="24"/>
                <w:u w:val="single"/>
                <w:lang w:eastAsia="zh-CN"/>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p>
          <w:p>
            <w:pPr>
              <w:suppressAutoHyphens/>
              <w:spacing w:line="300" w:lineRule="exact"/>
              <w:rPr>
                <w:rFonts w:ascii="Times New Roman" w:hAnsi="Times New Roman" w:eastAsia="仿宋_GB2312" w:cs="Times New Roman"/>
                <w:sz w:val="21"/>
                <w:szCs w:val="24"/>
                <w:u w:val="single"/>
              </w:rPr>
            </w:pPr>
            <w:r>
              <w:rPr>
                <w:rFonts w:hint="eastAsia" w:ascii="Times New Roman" w:hAnsi="Times New Roman" w:eastAsia="仿宋_GB2312" w:cs="Times New Roman"/>
                <w:sz w:val="21"/>
                <w:szCs w:val="24"/>
                <w:lang w:eastAsia="zh-Hans"/>
              </w:rPr>
              <w:t>产品</w:t>
            </w:r>
            <w:r>
              <w:rPr>
                <w:rFonts w:hint="eastAsia" w:ascii="Times New Roman" w:hAnsi="Times New Roman" w:cs="Times New Roman"/>
                <w:sz w:val="21"/>
                <w:szCs w:val="24"/>
                <w:lang w:val="en-US" w:eastAsia="zh-CN"/>
              </w:rPr>
              <w:t>三</w:t>
            </w:r>
            <w:r>
              <w:rPr>
                <w:rFonts w:ascii="Times New Roman" w:hAnsi="Times New Roman" w:eastAsia="仿宋_GB2312" w:cs="Times New Roman"/>
                <w:sz w:val="21"/>
                <w:szCs w:val="24"/>
              </w:rPr>
              <w:t>：</w:t>
            </w:r>
            <w:r>
              <w:rPr>
                <w:rFonts w:hint="eastAsia" w:ascii="Times New Roman" w:hAnsi="Times New Roman" w:cs="Times New Roman"/>
                <w:sz w:val="21"/>
                <w:szCs w:val="24"/>
                <w:u w:val="single"/>
                <w:lang w:eastAsia="zh-CN"/>
              </w:rPr>
              <w:t>（</w:t>
            </w:r>
            <w:r>
              <w:rPr>
                <w:rFonts w:hint="eastAsia" w:ascii="Times New Roman" w:hAnsi="Times New Roman" w:eastAsia="仿宋_GB2312" w:cs="Times New Roman"/>
                <w:sz w:val="21"/>
                <w:szCs w:val="24"/>
                <w:u w:val="single"/>
                <w:lang w:eastAsia="zh-Hans"/>
              </w:rPr>
              <w:t>产品名称</w:t>
            </w:r>
            <w:r>
              <w:rPr>
                <w:rFonts w:hint="eastAsia" w:ascii="Times New Roman" w:hAnsi="Times New Roman" w:cs="Times New Roman"/>
                <w:sz w:val="21"/>
                <w:szCs w:val="24"/>
                <w:u w:val="single"/>
                <w:lang w:eastAsia="zh-CN"/>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p>
          <w:p>
            <w:pPr>
              <w:suppressAutoHyphens/>
              <w:spacing w:line="300" w:lineRule="exact"/>
              <w:rPr>
                <w:rFonts w:ascii="Times New Roman" w:hAnsi="Times New Roman" w:eastAsia="仿宋_GB2312" w:cs="Times New Roman"/>
                <w:sz w:val="21"/>
                <w:szCs w:val="24"/>
                <w:lang w:eastAsia="zh-Hans"/>
              </w:rPr>
            </w:pPr>
            <w:r>
              <w:rPr>
                <w:rFonts w:hint="eastAsia" w:ascii="Times New Roman" w:hAnsi="Times New Roman" w:eastAsia="仿宋_GB2312" w:cs="Times New Roman"/>
                <w:sz w:val="21"/>
                <w:szCs w:val="24"/>
                <w:lang w:eastAsia="zh-Hans"/>
              </w:rPr>
              <w:t>产品</w:t>
            </w:r>
            <w:r>
              <w:rPr>
                <w:rFonts w:hint="eastAsia" w:ascii="Times New Roman" w:hAnsi="Times New Roman" w:cs="Times New Roman"/>
                <w:sz w:val="21"/>
                <w:szCs w:val="24"/>
                <w:lang w:val="en-US" w:eastAsia="zh-CN"/>
              </w:rPr>
              <w:t>四</w:t>
            </w:r>
            <w:r>
              <w:rPr>
                <w:rFonts w:ascii="Times New Roman" w:hAnsi="Times New Roman" w:eastAsia="仿宋_GB2312" w:cs="Times New Roman"/>
                <w:sz w:val="21"/>
                <w:szCs w:val="24"/>
              </w:rPr>
              <w:t>：</w:t>
            </w:r>
            <w:r>
              <w:rPr>
                <w:rFonts w:hint="eastAsia" w:ascii="Times New Roman" w:hAnsi="Times New Roman" w:cs="Times New Roman"/>
                <w:sz w:val="21"/>
                <w:szCs w:val="24"/>
                <w:u w:val="single"/>
                <w:lang w:eastAsia="zh-CN"/>
              </w:rPr>
              <w:t>（</w:t>
            </w:r>
            <w:r>
              <w:rPr>
                <w:rFonts w:hint="eastAsia" w:ascii="Times New Roman" w:hAnsi="Times New Roman" w:eastAsia="仿宋_GB2312" w:cs="Times New Roman"/>
                <w:sz w:val="21"/>
                <w:szCs w:val="24"/>
                <w:u w:val="single"/>
                <w:lang w:eastAsia="zh-Hans"/>
              </w:rPr>
              <w:t>产品名称</w:t>
            </w:r>
            <w:r>
              <w:rPr>
                <w:rFonts w:hint="eastAsia" w:ascii="Times New Roman" w:hAnsi="Times New Roman" w:cs="Times New Roman"/>
                <w:sz w:val="21"/>
                <w:szCs w:val="24"/>
                <w:u w:val="single"/>
                <w:lang w:eastAsia="zh-CN"/>
              </w:rPr>
              <w:t>）</w:t>
            </w:r>
            <w:r>
              <w:rPr>
                <w:rFonts w:ascii="Times New Roman" w:hAnsi="Times New Roman" w:eastAsia="仿宋_GB2312" w:cs="Times New Roman"/>
                <w:sz w:val="21"/>
                <w:szCs w:val="24"/>
                <w:u w:val="single"/>
              </w:rPr>
              <w:t xml:space="preserve"> </w:t>
            </w:r>
            <w:r>
              <w:rPr>
                <w:rFonts w:hint="eastAsia" w:ascii="Times New Roman" w:hAnsi="Times New Roman" w:cs="Times New Roman"/>
                <w:sz w:val="21"/>
                <w:szCs w:val="24"/>
                <w:u w:val="single"/>
                <w:lang w:val="en-US" w:eastAsia="zh-CN"/>
              </w:rPr>
              <w:t xml:space="preserve">                       </w:t>
            </w:r>
          </w:p>
          <w:p>
            <w:pPr>
              <w:suppressAutoHyphens/>
              <w:spacing w:line="300" w:lineRule="exac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......（可补充，原则上不限制数量）</w:t>
            </w:r>
          </w:p>
        </w:tc>
      </w:tr>
    </w:tbl>
    <w:p>
      <w:r>
        <w:br w:type="page"/>
      </w:r>
    </w:p>
    <w:tbl>
      <w:tblPr>
        <w:tblStyle w:val="12"/>
        <w:tblW w:w="5143" w:type="pct"/>
        <w:jc w:val="center"/>
        <w:tblLayout w:type="fixed"/>
        <w:tblCellMar>
          <w:top w:w="0" w:type="dxa"/>
          <w:left w:w="108" w:type="dxa"/>
          <w:bottom w:w="0" w:type="dxa"/>
          <w:right w:w="108" w:type="dxa"/>
        </w:tblCellMar>
      </w:tblPr>
      <w:tblGrid>
        <w:gridCol w:w="2176"/>
        <w:gridCol w:w="7202"/>
      </w:tblGrid>
      <w:tr>
        <w:tblPrEx>
          <w:tblCellMar>
            <w:top w:w="0" w:type="dxa"/>
            <w:left w:w="108" w:type="dxa"/>
            <w:bottom w:w="0" w:type="dxa"/>
            <w:right w:w="108" w:type="dxa"/>
          </w:tblCellMar>
        </w:tblPrEx>
        <w:trPr>
          <w:trHeight w:val="465" w:hRule="atLeast"/>
          <w:jc w:val="center"/>
        </w:trPr>
        <w:tc>
          <w:tcPr>
            <w:tcW w:w="5000" w:type="pct"/>
            <w:gridSpan w:val="2"/>
            <w:tcBorders>
              <w:top w:val="single" w:color="auto" w:sz="4" w:space="0"/>
              <w:left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Times New Roman" w:hAnsi="Times New Roman" w:eastAsia="黑体" w:cs="Times New Roman"/>
                <w:sz w:val="21"/>
                <w:szCs w:val="24"/>
                <w:lang w:val="en-US" w:eastAsia="zh-CN"/>
              </w:rPr>
            </w:pPr>
            <w:r>
              <w:rPr>
                <w:rFonts w:hint="eastAsia" w:ascii="Times New Roman" w:hAnsi="Times New Roman" w:eastAsia="黑体" w:cs="方正仿宋_GBK"/>
                <w:color w:val="000000"/>
                <w:sz w:val="28"/>
                <w:szCs w:val="28"/>
                <w:lang w:val="en-US" w:eastAsia="zh-CN"/>
              </w:rPr>
              <w:t>四、产品X对应案例</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产品名称</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center"/>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产品面向产业</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cs="Times New Roman"/>
                <w:sz w:val="21"/>
                <w:szCs w:val="24"/>
                <w:u w:val="single"/>
                <w:lang w:val="en-US" w:eastAsia="zh-CN"/>
              </w:rPr>
            </w:pPr>
            <w:r>
              <w:rPr>
                <w:rFonts w:hint="eastAsia" w:ascii="Times New Roman" w:hAnsi="Times New Roman" w:eastAsia="仿宋_GB2312"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智能机器人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半导体和集成电路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精密仪器制造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p>
          <w:p>
            <w:pPr>
              <w:suppressAutoHyphens/>
              <w:spacing w:line="300" w:lineRule="exact"/>
              <w:ind w:left="0" w:leftChars="0" w:right="0" w:rightChars="0" w:firstLine="0" w:firstLineChars="0"/>
              <w:jc w:val="left"/>
              <w:rPr>
                <w:rFonts w:hint="default" w:ascii="Times New Roman" w:hAnsi="Times New Roman" w:eastAsia="黑体" w:cs="Times New Roman"/>
                <w:sz w:val="28"/>
                <w:szCs w:val="28"/>
                <w:lang w:val="en-US" w:eastAsia="zh-CN"/>
              </w:rPr>
            </w:pPr>
            <w:r>
              <w:rPr>
                <w:rFonts w:hint="eastAsia" w:ascii="Times New Roman" w:hAnsi="Times New Roman" w:cs="Times New Roman"/>
                <w:sz w:val="21"/>
                <w:szCs w:val="24"/>
                <w:u w:val="none"/>
                <w:lang w:val="en-US" w:eastAsia="zh-CN"/>
              </w:rPr>
              <w:sym w:font="Wingdings" w:char="00A8"/>
            </w:r>
            <w:r>
              <w:rPr>
                <w:rFonts w:hint="eastAsia" w:ascii="Times New Roman" w:hAnsi="Times New Roman" w:cs="Times New Roman"/>
                <w:sz w:val="21"/>
                <w:szCs w:val="24"/>
                <w:u w:val="none"/>
                <w:lang w:val="en-US" w:eastAsia="zh-CN"/>
              </w:rPr>
              <w:t>通用型</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产品应用场景</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产品可解决的痛点问题</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产品预期成效</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产品价格区间</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产品实施周期</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产品国产化率</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default" w:ascii="Times New Roman" w:hAnsi="Times New Roman" w:eastAsia="黑体" w:cs="Times New Roman"/>
                <w:sz w:val="28"/>
                <w:szCs w:val="28"/>
                <w:lang w:val="en-US" w:eastAsia="zh-CN"/>
              </w:rPr>
            </w:pPr>
            <w:r>
              <w:rPr>
                <w:rFonts w:hint="eastAsia" w:ascii="仿宋_GB2312" w:hAnsi="仿宋_GB2312" w:eastAsia="仿宋_GB2312" w:cs="仿宋_GB2312"/>
                <w:kern w:val="0"/>
                <w:sz w:val="21"/>
                <w:szCs w:val="21"/>
                <w:lang w:val="en-US" w:eastAsia="zh-CN"/>
              </w:rPr>
              <w:t>（</w:t>
            </w:r>
            <w:r>
              <w:rPr>
                <w:rFonts w:hint="eastAsia" w:cs="仿宋_GB2312"/>
                <w:kern w:val="0"/>
                <w:sz w:val="21"/>
                <w:szCs w:val="21"/>
                <w:lang w:val="en-US" w:eastAsia="zh-CN"/>
              </w:rPr>
              <w:t>需提供检测报告证明）</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产品是否自研</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自主研发（通过独立的研究开发活动获得拥有自主知识产权的产品和服务）</w:t>
            </w:r>
          </w:p>
          <w:p>
            <w:pPr>
              <w:suppressAutoHyphens/>
              <w:spacing w:line="300" w:lineRule="exact"/>
              <w:ind w:left="0" w:leftChars="0" w:right="0" w:rightChars="0" w:firstLine="0" w:firstLineChars="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二次开发（在原有产品、技术、解决方案基础上修改，实现功能扩展或优化）</w:t>
            </w:r>
          </w:p>
          <w:p>
            <w:pPr>
              <w:suppressAutoHyphens/>
              <w:spacing w:line="300" w:lineRule="exact"/>
              <w:ind w:left="0" w:leftChars="0" w:right="0" w:rightChars="0" w:firstLine="0" w:firstLineChars="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组合创新（通过多种产品、技术、产品方案组合优化而获得的产品/服务）</w:t>
            </w:r>
          </w:p>
          <w:p>
            <w:pPr>
              <w:suppressAutoHyphens/>
              <w:spacing w:line="300" w:lineRule="exact"/>
              <w:ind w:left="0" w:leftChars="0" w:right="0" w:rightChars="0" w:firstLine="0" w:firstLineChars="0"/>
              <w:jc w:val="left"/>
              <w:rPr>
                <w:rFonts w:hint="default" w:ascii="Times New Roman" w:hAnsi="Times New Roman" w:eastAsia="黑体" w:cs="Times New Roman"/>
                <w:sz w:val="28"/>
                <w:szCs w:val="28"/>
                <w:lang w:val="en-US" w:eastAsia="zh-CN"/>
              </w:rPr>
            </w:pP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代理</w:t>
            </w:r>
          </w:p>
        </w:tc>
      </w:tr>
      <w:tr>
        <w:tblPrEx>
          <w:tblCellMar>
            <w:top w:w="0" w:type="dxa"/>
            <w:left w:w="108" w:type="dxa"/>
            <w:bottom w:w="0" w:type="dxa"/>
            <w:right w:w="108" w:type="dxa"/>
          </w:tblCellMar>
        </w:tblPrEx>
        <w:trPr>
          <w:trHeight w:val="110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针对该产品的后续让利计划</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default" w:ascii="Times New Roman" w:hAnsi="Times New Roman" w:eastAsia="黑体" w:cs="Times New Roman"/>
                <w:sz w:val="28"/>
                <w:szCs w:val="28"/>
                <w:lang w:val="en-US" w:eastAsia="zh-CN"/>
              </w:rPr>
            </w:pPr>
            <w:r>
              <w:rPr>
                <w:rFonts w:hint="eastAsia" w:cs="仿宋_GB2312"/>
                <w:kern w:val="0"/>
                <w:sz w:val="21"/>
                <w:szCs w:val="21"/>
                <w:lang w:val="en-US" w:eastAsia="zh-CN"/>
              </w:rPr>
              <w:t>（需具体描述，可参考几种模式：1.在原有定价上予以折扣幅度；2.予以一段时间的免费试用期；3.延长质量保障年限；4.配套一定程度的服务、培训）</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客户名称</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Times New Roman" w:hAnsi="Times New Roman" w:eastAsia="黑体" w:cs="Times New Roman"/>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cs="仿宋_GB2312"/>
                <w:b/>
                <w:bCs/>
                <w:sz w:val="24"/>
                <w:szCs w:val="24"/>
                <w:lang w:val="en-US" w:eastAsia="zh-CN"/>
              </w:rPr>
              <w:t>客户组织机构代码</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eastAsia" w:ascii="Times New Roman" w:hAnsi="Times New Roman" w:eastAsia="仿宋_GB2312" w:cs="Times New Roman"/>
                <w:sz w:val="21"/>
                <w:szCs w:val="24"/>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客户所属行业</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default" w:ascii="Times New Roman" w:hAnsi="Times New Roman" w:eastAsia="黑体" w:cs="Times New Roman"/>
                <w:sz w:val="28"/>
                <w:szCs w:val="28"/>
                <w:lang w:val="en-US" w:eastAsia="zh-CN"/>
              </w:rPr>
            </w:pPr>
            <w:r>
              <w:rPr>
                <w:rFonts w:hint="eastAsia" w:ascii="Times New Roman" w:hAnsi="Times New Roman" w:eastAsia="仿宋_GB2312"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智能机器人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半导体和集成电路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 xml:space="preserve">精密仪器制造  </w:t>
            </w:r>
            <w:r>
              <w:rPr>
                <w:rFonts w:hint="eastAsia" w:ascii="Times New Roman" w:hAnsi="Times New Roman" w:cs="Times New Roman"/>
                <w:sz w:val="21"/>
                <w:szCs w:val="24"/>
                <w:lang w:val="en-US" w:eastAsia="zh-CN"/>
              </w:rPr>
              <w:sym w:font="Wingdings" w:char="00A8"/>
            </w:r>
            <w:r>
              <w:rPr>
                <w:rFonts w:hint="eastAsia" w:ascii="Times New Roman" w:hAnsi="Times New Roman" w:cs="Times New Roman"/>
                <w:sz w:val="21"/>
                <w:szCs w:val="24"/>
                <w:lang w:val="en-US" w:eastAsia="zh-CN"/>
              </w:rPr>
              <w:t>其他：</w:t>
            </w:r>
            <w:r>
              <w:rPr>
                <w:rFonts w:hint="eastAsia" w:ascii="Times New Roman" w:hAnsi="Times New Roman" w:cs="Times New Roman"/>
                <w:sz w:val="21"/>
                <w:szCs w:val="24"/>
                <w:u w:val="single"/>
                <w:lang w:val="en-US" w:eastAsia="zh-CN"/>
              </w:rPr>
              <w:t xml:space="preserve">        </w:t>
            </w:r>
          </w:p>
        </w:tc>
      </w:tr>
      <w:tr>
        <w:tblPrEx>
          <w:tblCellMar>
            <w:top w:w="0" w:type="dxa"/>
            <w:left w:w="108" w:type="dxa"/>
            <w:bottom w:w="0" w:type="dxa"/>
            <w:right w:w="108" w:type="dxa"/>
          </w:tblCellMar>
        </w:tblPrEx>
        <w:trPr>
          <w:trHeight w:val="557"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客户规模</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kern w:val="0"/>
                <w:sz w:val="21"/>
                <w:szCs w:val="21"/>
                <w:lang w:val="en-GB" w:eastAsia="zh-CN"/>
              </w:rPr>
              <w:sym w:font="Wingdings" w:char="00A8"/>
            </w:r>
            <w:r>
              <w:rPr>
                <w:rFonts w:hint="eastAsia" w:cs="仿宋_GB2312"/>
                <w:kern w:val="0"/>
                <w:sz w:val="21"/>
                <w:szCs w:val="21"/>
                <w:lang w:val="en-US" w:eastAsia="zh-CN"/>
              </w:rPr>
              <w:t xml:space="preserve">大型企业  </w:t>
            </w:r>
            <w:r>
              <w:rPr>
                <w:rFonts w:hint="eastAsia" w:cs="仿宋_GB2312"/>
                <w:kern w:val="0"/>
                <w:sz w:val="21"/>
                <w:szCs w:val="21"/>
                <w:lang w:val="en-US" w:eastAsia="zh-CN"/>
              </w:rPr>
              <w:sym w:font="Wingdings" w:char="00A8"/>
            </w:r>
            <w:r>
              <w:rPr>
                <w:rFonts w:hint="eastAsia" w:cs="仿宋_GB2312"/>
                <w:kern w:val="0"/>
                <w:sz w:val="21"/>
                <w:szCs w:val="21"/>
                <w:lang w:val="en-US" w:eastAsia="zh-CN"/>
              </w:rPr>
              <w:t xml:space="preserve">中型企业  </w:t>
            </w:r>
            <w:r>
              <w:rPr>
                <w:rFonts w:hint="eastAsia" w:cs="仿宋_GB2312"/>
                <w:kern w:val="0"/>
                <w:sz w:val="21"/>
                <w:szCs w:val="21"/>
                <w:lang w:val="en-US" w:eastAsia="zh-CN"/>
              </w:rPr>
              <w:sym w:font="Wingdings" w:char="00A8"/>
            </w:r>
            <w:r>
              <w:rPr>
                <w:rFonts w:hint="eastAsia" w:cs="仿宋_GB2312"/>
                <w:kern w:val="0"/>
                <w:sz w:val="21"/>
                <w:szCs w:val="21"/>
                <w:lang w:val="en-US" w:eastAsia="zh-CN"/>
              </w:rPr>
              <w:t xml:space="preserve">小型企业  </w:t>
            </w:r>
            <w:r>
              <w:rPr>
                <w:rFonts w:hint="eastAsia" w:cs="仿宋_GB2312"/>
                <w:kern w:val="0"/>
                <w:sz w:val="21"/>
                <w:szCs w:val="21"/>
                <w:lang w:val="en-US" w:eastAsia="zh-CN"/>
              </w:rPr>
              <w:sym w:font="Wingdings" w:char="00A8"/>
            </w:r>
            <w:r>
              <w:rPr>
                <w:rFonts w:hint="eastAsia" w:cs="仿宋_GB2312"/>
                <w:kern w:val="0"/>
                <w:sz w:val="21"/>
                <w:szCs w:val="21"/>
                <w:lang w:val="en-US" w:eastAsia="zh-CN"/>
              </w:rPr>
              <w:t>微型企业</w:t>
            </w:r>
          </w:p>
        </w:tc>
      </w:tr>
      <w:tr>
        <w:tblPrEx>
          <w:tblCellMar>
            <w:top w:w="0" w:type="dxa"/>
            <w:left w:w="108" w:type="dxa"/>
            <w:bottom w:w="0" w:type="dxa"/>
            <w:right w:w="108" w:type="dxa"/>
          </w:tblCellMar>
        </w:tblPrEx>
        <w:trPr>
          <w:trHeight w:val="866"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cs="仿宋_GB2312"/>
                <w:b/>
                <w:bCs/>
                <w:sz w:val="24"/>
                <w:szCs w:val="24"/>
                <w:lang w:val="en-US" w:eastAsia="zh-CN"/>
              </w:rPr>
              <w:t>案例</w:t>
            </w:r>
            <w:r>
              <w:rPr>
                <w:rFonts w:hint="eastAsia" w:ascii="仿宋_GB2312" w:hAnsi="仿宋_GB2312" w:eastAsia="仿宋_GB2312" w:cs="仿宋_GB2312"/>
                <w:b/>
                <w:bCs/>
                <w:sz w:val="24"/>
                <w:szCs w:val="24"/>
                <w:lang w:val="en-US" w:eastAsia="zh-CN"/>
              </w:rPr>
              <w:t>交付周期</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240" w:lineRule="auto"/>
              <w:rPr>
                <w:rFonts w:hint="eastAsia" w:cs="仿宋_GB2312"/>
                <w:kern w:val="0"/>
                <w:sz w:val="21"/>
                <w:szCs w:val="21"/>
                <w:lang w:val="en-GB" w:eastAsia="zh-CN"/>
              </w:rPr>
            </w:pPr>
            <w:r>
              <w:rPr>
                <w:rFonts w:hint="eastAsia" w:cs="仿宋_GB2312"/>
                <w:kern w:val="0"/>
                <w:sz w:val="21"/>
                <w:szCs w:val="21"/>
                <w:lang w:val="en-GB" w:eastAsia="zh-CN"/>
              </w:rPr>
              <w:t>（</w:t>
            </w:r>
            <w:r>
              <w:rPr>
                <w:rFonts w:hint="eastAsia" w:ascii="仿宋_GB2312" w:hAnsi="仿宋_GB2312" w:eastAsia="仿宋_GB2312" w:cs="仿宋_GB2312"/>
                <w:kern w:val="0"/>
                <w:sz w:val="21"/>
                <w:szCs w:val="21"/>
                <w:lang w:val="en-GB"/>
              </w:rPr>
              <w:t>从确定意向</w:t>
            </w:r>
            <w:r>
              <w:rPr>
                <w:rFonts w:hint="eastAsia" w:cs="仿宋_GB2312"/>
                <w:kern w:val="0"/>
                <w:sz w:val="21"/>
                <w:szCs w:val="21"/>
                <w:lang w:val="en-US" w:eastAsia="zh-CN"/>
              </w:rPr>
              <w:t>/</w:t>
            </w:r>
            <w:r>
              <w:rPr>
                <w:rFonts w:hint="eastAsia" w:ascii="仿宋_GB2312" w:hAnsi="仿宋_GB2312" w:eastAsia="仿宋_GB2312" w:cs="仿宋_GB2312"/>
                <w:kern w:val="0"/>
                <w:sz w:val="21"/>
                <w:szCs w:val="21"/>
                <w:lang w:val="en-GB"/>
              </w:rPr>
              <w:t>签订合同到交付验收之间的周期</w:t>
            </w:r>
            <w:r>
              <w:rPr>
                <w:rFonts w:hint="eastAsia" w:cs="仿宋_GB2312"/>
                <w:kern w:val="0"/>
                <w:sz w:val="21"/>
                <w:szCs w:val="21"/>
                <w:lang w:val="en-GB" w:eastAsia="zh-CN"/>
              </w:rPr>
              <w:t>）</w:t>
            </w:r>
          </w:p>
          <w:p>
            <w:pPr>
              <w:suppressAutoHyphens/>
              <w:spacing w:line="240" w:lineRule="auto"/>
              <w:rPr>
                <w:rFonts w:hint="default" w:ascii="仿宋_GB2312" w:hAnsi="仿宋_GB2312" w:eastAsia="仿宋_GB2312" w:cs="仿宋_GB2312"/>
                <w:kern w:val="0"/>
                <w:sz w:val="21"/>
                <w:szCs w:val="21"/>
                <w:lang w:val="en-US" w:eastAsia="zh-CN"/>
              </w:rPr>
            </w:pPr>
            <w:r>
              <w:rPr>
                <w:rFonts w:hint="eastAsia" w:cs="仿宋_GB2312"/>
                <w:kern w:val="0"/>
                <w:sz w:val="21"/>
                <w:szCs w:val="21"/>
                <w:lang w:val="en-US" w:eastAsia="zh-CN"/>
              </w:rPr>
              <w:t>填写格式：XX个月，自20XX年X月X日起，至20XX年X月X日完成验收。</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服务费用（万元）</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240" w:lineRule="auto"/>
              <w:rPr>
                <w:rFonts w:hint="eastAsia" w:ascii="仿宋_GB2312" w:hAnsi="仿宋_GB2312" w:eastAsia="仿宋_GB2312" w:cs="仿宋_GB2312"/>
                <w:kern w:val="0"/>
                <w:sz w:val="21"/>
                <w:szCs w:val="21"/>
                <w:lang w:val="en-GB"/>
              </w:rPr>
            </w:pPr>
          </w:p>
        </w:tc>
      </w:tr>
      <w:tr>
        <w:tblPrEx>
          <w:tblCellMar>
            <w:top w:w="0" w:type="dxa"/>
            <w:left w:w="108" w:type="dxa"/>
            <w:bottom w:w="0" w:type="dxa"/>
            <w:right w:w="108" w:type="dxa"/>
          </w:tblCellMar>
        </w:tblPrEx>
        <w:trPr>
          <w:trHeight w:val="211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GB" w:eastAsia="zh-CN"/>
              </w:rPr>
              <w:t>客户痛点</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240" w:lineRule="auto"/>
              <w:jc w:val="both"/>
              <w:rPr>
                <w:rFonts w:hint="eastAsia" w:ascii="仿宋_GB2312" w:hAnsi="仿宋_GB2312" w:eastAsia="仿宋_GB2312" w:cs="仿宋_GB2312"/>
                <w:kern w:val="0"/>
                <w:sz w:val="21"/>
                <w:szCs w:val="21"/>
                <w:lang w:val="en-GB"/>
              </w:rPr>
            </w:pPr>
            <w:r>
              <w:rPr>
                <w:rFonts w:hint="eastAsia" w:cs="仿宋_GB2312"/>
                <w:kern w:val="0"/>
                <w:sz w:val="21"/>
                <w:szCs w:val="21"/>
                <w:lang w:val="en-US" w:eastAsia="zh-CN"/>
              </w:rPr>
              <w:t>简述</w:t>
            </w:r>
            <w:r>
              <w:rPr>
                <w:rFonts w:hint="eastAsia" w:ascii="仿宋_GB2312" w:hAnsi="仿宋_GB2312" w:eastAsia="仿宋_GB2312" w:cs="仿宋_GB2312"/>
                <w:kern w:val="0"/>
                <w:sz w:val="21"/>
                <w:szCs w:val="21"/>
                <w:lang w:val="en-GB"/>
              </w:rPr>
              <w:t>该客户的具体痛点问题，</w:t>
            </w:r>
            <w:r>
              <w:rPr>
                <w:rFonts w:hint="eastAsia" w:cs="仿宋_GB2312"/>
                <w:kern w:val="0"/>
                <w:sz w:val="21"/>
                <w:szCs w:val="21"/>
                <w:lang w:val="en-US" w:eastAsia="zh-CN"/>
              </w:rPr>
              <w:t>2</w:t>
            </w:r>
            <w:r>
              <w:rPr>
                <w:rFonts w:hint="eastAsia" w:ascii="仿宋_GB2312" w:hAnsi="仿宋_GB2312" w:eastAsia="仿宋_GB2312" w:cs="仿宋_GB2312"/>
                <w:kern w:val="0"/>
                <w:sz w:val="21"/>
                <w:szCs w:val="21"/>
                <w:lang w:val="en-GB"/>
              </w:rPr>
              <w:t>00字以内。</w:t>
            </w:r>
          </w:p>
        </w:tc>
      </w:tr>
      <w:tr>
        <w:tblPrEx>
          <w:tblCellMar>
            <w:top w:w="0" w:type="dxa"/>
            <w:left w:w="108" w:type="dxa"/>
            <w:bottom w:w="0" w:type="dxa"/>
            <w:right w:w="108" w:type="dxa"/>
          </w:tblCellMar>
        </w:tblPrEx>
        <w:trPr>
          <w:trHeight w:val="3305"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GB" w:eastAsia="zh-CN"/>
              </w:rPr>
              <w:t>案例简介</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240" w:lineRule="auto"/>
              <w:jc w:val="both"/>
              <w:rPr>
                <w:rFonts w:hint="eastAsia" w:ascii="仿宋_GB2312" w:hAnsi="仿宋_GB2312" w:eastAsia="仿宋_GB2312" w:cs="仿宋_GB2312"/>
                <w:kern w:val="0"/>
                <w:sz w:val="21"/>
                <w:szCs w:val="21"/>
                <w:lang w:val="en-GB"/>
              </w:rPr>
            </w:pPr>
            <w:r>
              <w:rPr>
                <w:rFonts w:hint="eastAsia" w:ascii="仿宋_GB2312" w:hAnsi="仿宋_GB2312" w:eastAsia="仿宋_GB2312" w:cs="仿宋_GB2312"/>
                <w:kern w:val="0"/>
                <w:sz w:val="21"/>
                <w:szCs w:val="21"/>
                <w:lang w:val="en-GB"/>
              </w:rPr>
              <w:t>简述服务</w:t>
            </w:r>
            <w:r>
              <w:rPr>
                <w:rFonts w:hint="eastAsia" w:cs="仿宋_GB2312"/>
                <w:kern w:val="0"/>
                <w:sz w:val="21"/>
                <w:szCs w:val="21"/>
                <w:lang w:val="en-US" w:eastAsia="zh-CN"/>
              </w:rPr>
              <w:t>包含的</w:t>
            </w:r>
            <w:r>
              <w:rPr>
                <w:rFonts w:hint="eastAsia" w:ascii="仿宋_GB2312" w:hAnsi="仿宋_GB2312" w:eastAsia="仿宋_GB2312" w:cs="仿宋_GB2312"/>
                <w:kern w:val="0"/>
                <w:sz w:val="21"/>
                <w:szCs w:val="21"/>
                <w:lang w:val="en-GB"/>
              </w:rPr>
              <w:t>内容，帮助客户实现哪些软件、硬件改造，</w:t>
            </w:r>
            <w:r>
              <w:rPr>
                <w:rFonts w:hint="eastAsia" w:cs="仿宋_GB2312"/>
                <w:kern w:val="0"/>
                <w:sz w:val="21"/>
                <w:szCs w:val="21"/>
                <w:lang w:val="en-US" w:eastAsia="zh-CN"/>
              </w:rPr>
              <w:t>5</w:t>
            </w:r>
            <w:r>
              <w:rPr>
                <w:rFonts w:hint="eastAsia" w:ascii="仿宋_GB2312" w:hAnsi="仿宋_GB2312" w:eastAsia="仿宋_GB2312" w:cs="仿宋_GB2312"/>
                <w:kern w:val="0"/>
                <w:sz w:val="21"/>
                <w:szCs w:val="21"/>
                <w:lang w:val="en-GB"/>
              </w:rPr>
              <w:t>00字以内。</w:t>
            </w:r>
          </w:p>
        </w:tc>
      </w:tr>
      <w:tr>
        <w:tblPrEx>
          <w:tblCellMar>
            <w:top w:w="0" w:type="dxa"/>
            <w:left w:w="108" w:type="dxa"/>
            <w:bottom w:w="0" w:type="dxa"/>
            <w:right w:w="108" w:type="dxa"/>
          </w:tblCellMar>
        </w:tblPrEx>
        <w:trPr>
          <w:trHeight w:val="279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GB" w:eastAsia="zh-CN"/>
              </w:rPr>
              <w:t>技术方案</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240" w:lineRule="auto"/>
              <w:jc w:val="both"/>
              <w:rPr>
                <w:rFonts w:hint="eastAsia" w:ascii="仿宋_GB2312" w:hAnsi="仿宋_GB2312" w:eastAsia="仿宋_GB2312" w:cs="仿宋_GB2312"/>
                <w:kern w:val="0"/>
                <w:sz w:val="21"/>
                <w:szCs w:val="21"/>
                <w:lang w:val="en-GB" w:eastAsia="zh-CN"/>
              </w:rPr>
            </w:pPr>
            <w:r>
              <w:rPr>
                <w:rFonts w:hint="eastAsia" w:ascii="仿宋_GB2312" w:hAnsi="仿宋_GB2312" w:eastAsia="仿宋_GB2312" w:cs="仿宋_GB2312"/>
                <w:kern w:val="0"/>
                <w:sz w:val="21"/>
                <w:szCs w:val="21"/>
                <w:lang w:val="en-GB" w:eastAsia="zh-CN"/>
              </w:rPr>
              <w:t>聚焦分析应用案例运用了哪些技术，简明扼要描述技术实施路线，</w:t>
            </w:r>
            <w:r>
              <w:rPr>
                <w:rFonts w:hint="eastAsia" w:cs="仿宋_GB2312"/>
                <w:kern w:val="0"/>
                <w:sz w:val="21"/>
                <w:szCs w:val="21"/>
                <w:lang w:val="en-US" w:eastAsia="zh-CN"/>
              </w:rPr>
              <w:t>5</w:t>
            </w:r>
            <w:r>
              <w:rPr>
                <w:rFonts w:hint="eastAsia" w:ascii="仿宋_GB2312" w:hAnsi="仿宋_GB2312" w:eastAsia="仿宋_GB2312" w:cs="仿宋_GB2312"/>
                <w:kern w:val="0"/>
                <w:sz w:val="21"/>
                <w:szCs w:val="21"/>
                <w:lang w:val="en-GB" w:eastAsia="zh-CN"/>
              </w:rPr>
              <w:t>00字以内。</w:t>
            </w:r>
          </w:p>
        </w:tc>
      </w:tr>
      <w:tr>
        <w:tblPrEx>
          <w:tblCellMar>
            <w:top w:w="0" w:type="dxa"/>
            <w:left w:w="108" w:type="dxa"/>
            <w:bottom w:w="0" w:type="dxa"/>
            <w:right w:w="108" w:type="dxa"/>
          </w:tblCellMar>
        </w:tblPrEx>
        <w:trPr>
          <w:trHeight w:val="3320"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GB" w:eastAsia="zh-CN"/>
              </w:rPr>
              <w:t>客户使用效果</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240" w:lineRule="auto"/>
              <w:jc w:val="both"/>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GB" w:eastAsia="zh-CN"/>
              </w:rPr>
              <w:t>对比使用前，为客户带来什么新价值、新效果等，例如成本、生产效率、质量、能耗等量化指标（可进行应用前后对比，例如OEE提升10%）,或者形成了新业务、新模式、新业态等。</w:t>
            </w:r>
            <w:r>
              <w:rPr>
                <w:rFonts w:hint="eastAsia" w:cs="仿宋_GB2312"/>
                <w:kern w:val="0"/>
                <w:sz w:val="21"/>
                <w:szCs w:val="21"/>
                <w:lang w:val="en-US" w:eastAsia="zh-CN"/>
              </w:rPr>
              <w:t>500字内。</w:t>
            </w:r>
          </w:p>
        </w:tc>
      </w:tr>
    </w:tbl>
    <w:p>
      <w:r>
        <w:rPr>
          <w:rFonts w:hint="eastAsia"/>
          <w:sz w:val="28"/>
          <w:szCs w:val="21"/>
          <w:lang w:eastAsia="zh-CN"/>
        </w:rPr>
        <w:t>（</w:t>
      </w:r>
      <w:r>
        <w:rPr>
          <w:rFonts w:hint="eastAsia"/>
          <w:sz w:val="28"/>
          <w:szCs w:val="21"/>
          <w:lang w:val="en-US" w:eastAsia="zh-CN"/>
        </w:rPr>
        <w:t>本表格“四、产品X对应案例”应随实际选报产品数量增加，如：申报4个服务产品，即需要对应填报4张本表格）</w:t>
      </w:r>
      <w:r>
        <w:br w:type="page"/>
      </w:r>
    </w:p>
    <w:p>
      <w:pPr>
        <w:pStyle w:val="2"/>
      </w:pPr>
    </w:p>
    <w:tbl>
      <w:tblPr>
        <w:tblStyle w:val="12"/>
        <w:tblW w:w="5143" w:type="pct"/>
        <w:jc w:val="center"/>
        <w:tblLayout w:type="fixed"/>
        <w:tblCellMar>
          <w:top w:w="0" w:type="dxa"/>
          <w:left w:w="108" w:type="dxa"/>
          <w:bottom w:w="0" w:type="dxa"/>
          <w:right w:w="108" w:type="dxa"/>
        </w:tblCellMar>
      </w:tblPr>
      <w:tblGrid>
        <w:gridCol w:w="2176"/>
        <w:gridCol w:w="7202"/>
      </w:tblGrid>
      <w:tr>
        <w:tblPrEx>
          <w:tblCellMar>
            <w:top w:w="0" w:type="dxa"/>
            <w:left w:w="108" w:type="dxa"/>
            <w:bottom w:w="0" w:type="dxa"/>
            <w:right w:w="108" w:type="dxa"/>
          </w:tblCellMar>
        </w:tblPrEx>
        <w:trPr>
          <w:trHeight w:val="471"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240" w:lineRule="auto"/>
              <w:ind w:left="0" w:leftChars="0" w:right="0" w:rightChars="0" w:firstLine="0" w:firstLineChars="0"/>
              <w:jc w:val="center"/>
              <w:rPr>
                <w:rFonts w:hint="default" w:ascii="仿宋_GB2312" w:hAnsi="仿宋_GB2312" w:eastAsia="仿宋_GB2312" w:cs="仿宋_GB2312"/>
                <w:kern w:val="0"/>
                <w:sz w:val="21"/>
                <w:szCs w:val="21"/>
                <w:lang w:val="en-US" w:eastAsia="zh-CN"/>
              </w:rPr>
            </w:pPr>
            <w:r>
              <w:rPr>
                <w:rFonts w:hint="eastAsia" w:ascii="Times New Roman" w:hAnsi="Times New Roman" w:eastAsia="黑体" w:cs="Times New Roman"/>
                <w:sz w:val="28"/>
                <w:szCs w:val="28"/>
                <w:lang w:val="en-US" w:eastAsia="zh-CN"/>
              </w:rPr>
              <w:t>五、问题与建议</w:t>
            </w:r>
          </w:p>
        </w:tc>
      </w:tr>
      <w:tr>
        <w:tblPrEx>
          <w:tblCellMar>
            <w:top w:w="0" w:type="dxa"/>
            <w:left w:w="108" w:type="dxa"/>
            <w:bottom w:w="0" w:type="dxa"/>
            <w:right w:w="108" w:type="dxa"/>
          </w:tblCellMar>
        </w:tblPrEx>
        <w:trPr>
          <w:trHeight w:val="784"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kern w:val="2"/>
                <w:sz w:val="24"/>
                <w:szCs w:val="24"/>
                <w:lang w:val="en-US" w:eastAsia="zh-CN" w:bidi="ar-SA"/>
              </w:rPr>
            </w:pPr>
            <w:r>
              <w:rPr>
                <w:rFonts w:hint="eastAsia" w:cs="仿宋_GB2312"/>
                <w:b/>
                <w:bCs/>
                <w:sz w:val="24"/>
                <w:szCs w:val="24"/>
                <w:lang w:val="en-US" w:eastAsia="zh-CN"/>
              </w:rPr>
              <w:t>发展问题</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300" w:lineRule="exact"/>
              <w:ind w:left="0" w:leftChars="0" w:right="0" w:rightChars="0" w:firstLine="0" w:firstLineChars="0"/>
              <w:jc w:val="both"/>
              <w:rPr>
                <w:rFonts w:hint="eastAsia" w:ascii="Times New Roman" w:hAnsi="Times New Roman" w:cs="Times New Roman"/>
                <w:b/>
                <w:bCs/>
                <w:sz w:val="21"/>
                <w:szCs w:val="24"/>
                <w:lang w:val="en-GB" w:eastAsia="zh-CN"/>
              </w:rPr>
            </w:pPr>
            <w:r>
              <w:rPr>
                <w:rFonts w:hint="eastAsia" w:ascii="Times New Roman" w:hAnsi="Times New Roman" w:cs="Times New Roman"/>
                <w:b/>
                <w:bCs/>
                <w:sz w:val="21"/>
                <w:szCs w:val="24"/>
                <w:lang w:val="en-US" w:eastAsia="zh-CN"/>
              </w:rPr>
              <w:t>54.</w:t>
            </w:r>
            <w:r>
              <w:rPr>
                <w:rFonts w:hint="eastAsia" w:ascii="Times New Roman" w:hAnsi="Times New Roman" w:cs="Times New Roman"/>
                <w:b/>
                <w:bCs/>
                <w:sz w:val="21"/>
                <w:szCs w:val="24"/>
                <w:lang w:val="en-GB" w:eastAsia="zh-CN"/>
              </w:rPr>
              <w:t>公司发展主要面临以下哪些问题</w:t>
            </w:r>
          </w:p>
          <w:p>
            <w:pPr>
              <w:suppressAutoHyphens/>
              <w:spacing w:line="300" w:lineRule="exact"/>
              <w:ind w:left="0" w:leftChars="0" w:right="0" w:rightChars="0" w:firstLine="0" w:firstLineChars="0"/>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品牌知名度</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 xml:space="preserve">人才储备不足  </w:t>
            </w:r>
          </w:p>
          <w:p>
            <w:pPr>
              <w:suppressAutoHyphens/>
              <w:spacing w:line="300" w:lineRule="exact"/>
              <w:ind w:left="0" w:leftChars="0" w:right="0" w:rightChars="0" w:firstLine="0" w:firstLineChars="0"/>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 xml:space="preserve">创新能力与知识产权储备不足  </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商业模式不完善</w:t>
            </w:r>
          </w:p>
          <w:p>
            <w:pPr>
              <w:suppressAutoHyphens/>
              <w:spacing w:line="300" w:lineRule="exact"/>
              <w:ind w:left="0" w:leftChars="0" w:right="0" w:rightChars="0" w:firstLine="0" w:firstLineChars="0"/>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融资难、融资贵</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市场竞争激烈，同质化竞争</w:t>
            </w:r>
          </w:p>
          <w:p>
            <w:pPr>
              <w:suppressAutoHyphens/>
              <w:spacing w:line="300" w:lineRule="exact"/>
              <w:ind w:left="0" w:leftChars="0" w:right="0" w:rightChars="0" w:firstLine="0" w:firstLineChars="0"/>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 xml:space="preserve">获客渠道不畅，推广难  </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客户需求复杂</w:t>
            </w:r>
          </w:p>
          <w:p>
            <w:pPr>
              <w:suppressAutoHyphens/>
              <w:spacing w:line="300" w:lineRule="exact"/>
              <w:ind w:left="0" w:leftChars="0" w:right="0" w:rightChars="0" w:firstLine="0" w:firstLineChars="0"/>
              <w:jc w:val="both"/>
              <w:rPr>
                <w:rFonts w:hint="eastAsia" w:ascii="Times New Roman" w:hAnsi="Times New Roman" w:eastAsia="黑体" w:cs="Times New Roman"/>
                <w:kern w:val="2"/>
                <w:sz w:val="28"/>
                <w:szCs w:val="28"/>
                <w:lang w:val="en-GB" w:eastAsia="zh-CN" w:bidi="ar-SA"/>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其他问题：</w:t>
            </w:r>
            <w:r>
              <w:rPr>
                <w:rFonts w:hint="eastAsia" w:ascii="Times New Roman" w:hAnsi="Times New Roman" w:cs="Times New Roman"/>
                <w:b w:val="0"/>
                <w:bCs w:val="0"/>
                <w:sz w:val="21"/>
                <w:szCs w:val="24"/>
                <w:u w:val="single"/>
                <w:lang w:val="en-US" w:eastAsia="zh-CN"/>
              </w:rPr>
              <w:t xml:space="preserve">           </w:t>
            </w:r>
          </w:p>
        </w:tc>
      </w:tr>
      <w:tr>
        <w:tblPrEx>
          <w:tblCellMar>
            <w:top w:w="0" w:type="dxa"/>
            <w:left w:w="108" w:type="dxa"/>
            <w:bottom w:w="0" w:type="dxa"/>
            <w:right w:w="108" w:type="dxa"/>
          </w:tblCellMar>
        </w:tblPrEx>
        <w:trPr>
          <w:trHeight w:val="755"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default" w:ascii="仿宋_GB2312" w:hAnsi="仿宋_GB2312" w:eastAsia="仿宋_GB2312" w:cs="仿宋_GB2312"/>
                <w:b/>
                <w:bCs/>
                <w:kern w:val="2"/>
                <w:sz w:val="24"/>
                <w:szCs w:val="24"/>
                <w:lang w:val="en-US" w:eastAsia="zh-CN" w:bidi="ar-SA"/>
              </w:rPr>
            </w:pPr>
            <w:r>
              <w:rPr>
                <w:rFonts w:hint="eastAsia" w:cs="仿宋_GB2312"/>
                <w:b/>
                <w:bCs/>
                <w:sz w:val="24"/>
                <w:szCs w:val="24"/>
                <w:lang w:val="en-US" w:eastAsia="zh-CN"/>
              </w:rPr>
              <w:t>政策支持方向</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top"/>
          </w:tcPr>
          <w:p>
            <w:pPr>
              <w:suppressAutoHyphens/>
              <w:spacing w:line="300" w:lineRule="exact"/>
              <w:jc w:val="both"/>
              <w:rPr>
                <w:rFonts w:hint="eastAsia" w:ascii="Times New Roman" w:hAnsi="Times New Roman" w:cs="Times New Roman"/>
                <w:b/>
                <w:bCs/>
                <w:sz w:val="21"/>
                <w:szCs w:val="24"/>
                <w:lang w:val="en-GB" w:eastAsia="zh-CN"/>
              </w:rPr>
            </w:pPr>
            <w:r>
              <w:rPr>
                <w:rFonts w:hint="eastAsia" w:ascii="Times New Roman" w:hAnsi="Times New Roman" w:cs="Times New Roman"/>
                <w:b/>
                <w:bCs/>
                <w:sz w:val="21"/>
                <w:szCs w:val="24"/>
                <w:lang w:val="en-US" w:eastAsia="zh-CN"/>
              </w:rPr>
              <w:t>55.</w:t>
            </w:r>
            <w:r>
              <w:rPr>
                <w:rFonts w:hint="eastAsia" w:ascii="Times New Roman" w:hAnsi="Times New Roman" w:cs="Times New Roman"/>
                <w:b/>
                <w:bCs/>
                <w:sz w:val="21"/>
                <w:szCs w:val="24"/>
                <w:lang w:val="en-GB" w:eastAsia="zh-CN"/>
              </w:rPr>
              <w:t>公司最希望获得哪类政策支持</w:t>
            </w:r>
          </w:p>
          <w:p>
            <w:pPr>
              <w:suppressAutoHyphens/>
              <w:spacing w:line="300" w:lineRule="exact"/>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试点示范项目、标杆案例</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财税支持</w:t>
            </w:r>
          </w:p>
          <w:p>
            <w:pPr>
              <w:suppressAutoHyphens/>
              <w:spacing w:line="300" w:lineRule="exact"/>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信贷支持、资本市场支持</w:t>
            </w:r>
            <w:r>
              <w:rPr>
                <w:rFonts w:hint="eastAsia" w:ascii="Times New Roman" w:hAnsi="Times New Roman" w:cs="Times New Roman"/>
                <w:b w:val="0"/>
                <w:bCs w:val="0"/>
                <w:sz w:val="21"/>
                <w:szCs w:val="24"/>
                <w:lang w:val="en-US" w:eastAsia="zh-CN"/>
              </w:rPr>
              <w:t xml:space="preserve">        </w:t>
            </w: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市场开拓， 如供需对接、推介会等</w:t>
            </w:r>
          </w:p>
          <w:p>
            <w:pPr>
              <w:suppressAutoHyphens/>
              <w:spacing w:line="300" w:lineRule="exact"/>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人才支持，如人才培训、人才对接等</w:t>
            </w:r>
          </w:p>
          <w:p>
            <w:pPr>
              <w:suppressAutoHyphens/>
              <w:spacing w:line="300" w:lineRule="exact"/>
              <w:jc w:val="both"/>
              <w:rPr>
                <w:rFonts w:hint="eastAsia" w:ascii="Times New Roman" w:hAnsi="Times New Roman" w:cs="Times New Roman"/>
                <w:b w:val="0"/>
                <w:bCs w:val="0"/>
                <w:sz w:val="21"/>
                <w:szCs w:val="24"/>
                <w:lang w:val="en-GB" w:eastAsia="zh-CN"/>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政府公共服务，如政策解读与匹配、服务的“一站式”获取</w:t>
            </w:r>
          </w:p>
          <w:p>
            <w:pPr>
              <w:suppressAutoHyphens/>
              <w:spacing w:line="300" w:lineRule="exact"/>
              <w:jc w:val="both"/>
              <w:rPr>
                <w:rFonts w:hint="eastAsia" w:ascii="Times New Roman" w:hAnsi="Times New Roman" w:eastAsia="黑体" w:cs="Times New Roman"/>
                <w:kern w:val="2"/>
                <w:sz w:val="28"/>
                <w:szCs w:val="28"/>
                <w:lang w:val="en-GB" w:eastAsia="zh-CN" w:bidi="ar-SA"/>
              </w:rPr>
            </w:pPr>
            <w:r>
              <w:rPr>
                <w:rFonts w:hint="eastAsia" w:ascii="Times New Roman" w:hAnsi="Times New Roman" w:cs="Times New Roman"/>
                <w:b w:val="0"/>
                <w:bCs w:val="0"/>
                <w:sz w:val="21"/>
                <w:szCs w:val="24"/>
                <w:lang w:val="en-GB" w:eastAsia="zh-CN"/>
              </w:rPr>
              <w:sym w:font="Wingdings" w:char="00A8"/>
            </w:r>
            <w:r>
              <w:rPr>
                <w:rFonts w:hint="eastAsia" w:ascii="Times New Roman" w:hAnsi="Times New Roman" w:cs="Times New Roman"/>
                <w:b w:val="0"/>
                <w:bCs w:val="0"/>
                <w:sz w:val="21"/>
                <w:szCs w:val="24"/>
                <w:lang w:val="en-GB" w:eastAsia="zh-CN"/>
              </w:rPr>
              <w:t>其他：</w:t>
            </w:r>
            <w:r>
              <w:rPr>
                <w:rFonts w:hint="eastAsia" w:ascii="Times New Roman" w:hAnsi="Times New Roman" w:cs="Times New Roman"/>
                <w:b w:val="0"/>
                <w:bCs w:val="0"/>
                <w:sz w:val="21"/>
                <w:szCs w:val="24"/>
                <w:u w:val="single"/>
                <w:lang w:val="en-US" w:eastAsia="zh-CN"/>
              </w:rPr>
              <w:t xml:space="preserve">           </w:t>
            </w:r>
          </w:p>
        </w:tc>
      </w:tr>
      <w:tr>
        <w:tblPrEx>
          <w:tblCellMar>
            <w:top w:w="0" w:type="dxa"/>
            <w:left w:w="108" w:type="dxa"/>
            <w:bottom w:w="0" w:type="dxa"/>
            <w:right w:w="108" w:type="dxa"/>
          </w:tblCellMar>
        </w:tblPrEx>
        <w:trPr>
          <w:trHeight w:val="558"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240" w:lineRule="auto"/>
              <w:ind w:left="0" w:leftChars="0" w:right="0" w:rightChars="0" w:firstLine="0" w:firstLineChars="0"/>
              <w:jc w:val="center"/>
              <w:rPr>
                <w:rFonts w:hint="eastAsia" w:ascii="仿宋_GB2312" w:hAnsi="仿宋_GB2312" w:eastAsia="仿宋_GB2312" w:cs="仿宋_GB2312"/>
                <w:kern w:val="0"/>
                <w:sz w:val="21"/>
                <w:szCs w:val="21"/>
                <w:lang w:val="en-GB" w:eastAsia="zh-CN"/>
              </w:rPr>
            </w:pPr>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lang w:val="en-GB" w:eastAsia="zh-CN"/>
              </w:rPr>
              <w:t>、承诺</w:t>
            </w:r>
            <w:r>
              <w:rPr>
                <w:rFonts w:hint="eastAsia" w:ascii="Times New Roman" w:hAnsi="Times New Roman" w:eastAsia="黑体" w:cs="Times New Roman"/>
                <w:sz w:val="28"/>
                <w:szCs w:val="28"/>
                <w:lang w:val="en-US" w:eastAsia="zh-CN"/>
              </w:rPr>
              <w:t>书</w:t>
            </w:r>
          </w:p>
        </w:tc>
      </w:tr>
      <w:tr>
        <w:tblPrEx>
          <w:tblCellMar>
            <w:top w:w="0" w:type="dxa"/>
            <w:left w:w="108" w:type="dxa"/>
            <w:bottom w:w="0" w:type="dxa"/>
            <w:right w:w="108" w:type="dxa"/>
          </w:tblCellMar>
        </w:tblPrEx>
        <w:trPr>
          <w:trHeight w:val="583"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ind w:left="0" w:leftChars="0" w:right="0" w:rightChars="0" w:firstLine="0" w:firstLineChars="0"/>
              <w:jc w:val="center"/>
              <w:textAlignment w:val="center"/>
              <w:rPr>
                <w:rFonts w:hint="eastAsia" w:ascii="Times New Roman" w:hAnsi="Times New Roman" w:eastAsia="仿宋_GB2312" w:cs="仿宋_GB2312"/>
                <w:b/>
                <w:bCs/>
                <w:color w:val="000000"/>
                <w:kern w:val="0"/>
                <w:sz w:val="24"/>
                <w:szCs w:val="24"/>
                <w:lang w:val="en-US" w:eastAsia="zh-Hans" w:bidi="ar"/>
              </w:rPr>
            </w:pPr>
            <w:r>
              <w:rPr>
                <w:rFonts w:hint="eastAsia" w:ascii="Times New Roman" w:hAnsi="Times New Roman" w:eastAsia="仿宋_GB2312" w:cs="仿宋_GB2312"/>
                <w:b/>
                <w:bCs/>
                <w:color w:val="000000"/>
                <w:kern w:val="0"/>
                <w:sz w:val="24"/>
                <w:szCs w:val="24"/>
                <w:lang w:val="en-US" w:eastAsia="zh-Hans" w:bidi="ar"/>
              </w:rPr>
              <w:t>申请参与数字化</w:t>
            </w:r>
          </w:p>
          <w:p>
            <w:pPr>
              <w:widowControl/>
              <w:suppressAutoHyphens/>
              <w:spacing w:line="240" w:lineRule="auto"/>
              <w:ind w:left="0" w:leftChars="0" w:right="0" w:rightChars="0" w:firstLine="0" w:firstLineChars="0"/>
              <w:jc w:val="center"/>
              <w:textAlignment w:val="center"/>
              <w:rPr>
                <w:rFonts w:hint="eastAsia" w:ascii="Times New Roman" w:hAnsi="Times New Roman" w:eastAsia="仿宋_GB2312" w:cs="仿宋_GB2312"/>
                <w:b/>
                <w:bCs/>
                <w:color w:val="000000"/>
                <w:kern w:val="0"/>
                <w:sz w:val="24"/>
                <w:szCs w:val="24"/>
                <w:lang w:val="en-US" w:eastAsia="zh-Hans" w:bidi="ar"/>
              </w:rPr>
            </w:pPr>
            <w:r>
              <w:rPr>
                <w:rFonts w:hint="eastAsia" w:ascii="Times New Roman" w:hAnsi="Times New Roman" w:eastAsia="仿宋_GB2312" w:cs="仿宋_GB2312"/>
                <w:b/>
                <w:bCs/>
                <w:color w:val="000000"/>
                <w:kern w:val="0"/>
                <w:sz w:val="24"/>
                <w:szCs w:val="24"/>
                <w:lang w:val="en-US" w:eastAsia="zh-Hans" w:bidi="ar"/>
              </w:rPr>
              <w:t>转型试点承诺书</w:t>
            </w:r>
          </w:p>
          <w:p>
            <w:pPr>
              <w:widowControl/>
              <w:suppressAutoHyphens/>
              <w:spacing w:line="240" w:lineRule="auto"/>
              <w:ind w:left="0" w:leftChars="0" w:right="0" w:rightChars="0" w:firstLine="0" w:firstLineChars="0"/>
              <w:jc w:val="center"/>
              <w:textAlignment w:val="center"/>
              <w:rPr>
                <w:rFonts w:hint="eastAsia" w:ascii="Times New Roman" w:hAnsi="Times New Roman" w:eastAsia="仿宋_GB2312" w:cs="仿宋_GB2312"/>
                <w:b/>
                <w:bCs/>
                <w:color w:val="000000"/>
                <w:kern w:val="0"/>
                <w:sz w:val="24"/>
                <w:szCs w:val="24"/>
                <w:lang w:val="en-US" w:eastAsia="zh-Hans" w:bidi="ar"/>
              </w:rPr>
            </w:pPr>
            <w:r>
              <w:rPr>
                <w:rFonts w:hint="eastAsia" w:ascii="Times New Roman" w:hAnsi="Times New Roman" w:eastAsia="仿宋_GB2312" w:cs="仿宋_GB2312"/>
                <w:b/>
                <w:bCs/>
                <w:color w:val="000000"/>
                <w:kern w:val="0"/>
                <w:sz w:val="24"/>
                <w:szCs w:val="24"/>
                <w:lang w:val="en-US" w:eastAsia="zh-Hans" w:bidi="ar"/>
              </w:rPr>
              <w:t>（数字化服务商）</w:t>
            </w:r>
          </w:p>
          <w:p>
            <w:pPr>
              <w:widowControl/>
              <w:suppressAutoHyphens/>
              <w:spacing w:line="240" w:lineRule="auto"/>
              <w:ind w:left="0" w:leftChars="0" w:right="0" w:rightChars="0" w:firstLine="0" w:firstLineChars="0"/>
              <w:jc w:val="center"/>
              <w:textAlignment w:val="center"/>
              <w:rPr>
                <w:rFonts w:hint="eastAsia" w:ascii="Times New Roman" w:hAnsi="Times New Roman" w:eastAsia="仿宋_GB2312" w:cs="仿宋_GB2312"/>
                <w:b/>
                <w:bCs/>
                <w:color w:val="000000"/>
                <w:kern w:val="0"/>
                <w:sz w:val="24"/>
                <w:szCs w:val="24"/>
                <w:lang w:val="en-GB" w:eastAsia="zh-CN" w:bidi="ar"/>
              </w:rPr>
            </w:pP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p>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我单位谨就申请参与《关于开展中小企业数字化转型城市试点工作的通知（财建〔2023〕117号）》相关工作，做出以下承诺：</w:t>
            </w:r>
          </w:p>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1.保证提交承诺书后若无不可抗力因素不撤销参与意向，并积极配合深圳市中小企业服务局开展数字化转型相关工作；</w:t>
            </w:r>
          </w:p>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2.保证所提交的申请资料全面、真实、准确、有效，如在项目申请及试点城市创建过程中出现违规行为，同意深圳市中小企业服务局将我单位纳入社会征信系统并对外公开相关违规信息。</w:t>
            </w:r>
          </w:p>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3.同意深圳市中小企业服务局面向数字化服务商公开数字化转型需求（转型规划、拟投入改造金额等敏感信息将严加保密），在试点项目期间配合深圳市中小企业服务局开展相关调研及不定期监督检查工作。</w:t>
            </w:r>
          </w:p>
          <w:p>
            <w:pPr>
              <w:suppressAutoHyphens/>
              <w:spacing w:line="300" w:lineRule="exact"/>
              <w:ind w:left="0" w:leftChars="0" w:right="0" w:rightChars="0" w:firstLine="420" w:firstLineChars="200"/>
              <w:jc w:val="lef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特此承诺。</w:t>
            </w:r>
          </w:p>
          <w:p>
            <w:pPr>
              <w:suppressAutoHyphens/>
              <w:spacing w:line="300" w:lineRule="exact"/>
              <w:ind w:left="0" w:leftChars="0" w:right="0" w:rightChars="0" w:firstLine="0" w:firstLineChars="0"/>
              <w:jc w:val="left"/>
              <w:rPr>
                <w:rFonts w:hint="eastAsia" w:ascii="Times New Roman" w:hAnsi="Times New Roman" w:eastAsia="仿宋_GB2312" w:cs="Times New Roman"/>
                <w:sz w:val="21"/>
                <w:szCs w:val="24"/>
                <w:lang w:val="en-US" w:eastAsia="zh-Hans"/>
              </w:rPr>
            </w:pPr>
          </w:p>
          <w:p>
            <w:pPr>
              <w:suppressAutoHyphens/>
              <w:spacing w:line="300" w:lineRule="exact"/>
              <w:ind w:left="0" w:leftChars="0" w:right="0" w:rightChars="0" w:firstLine="0" w:firstLineChars="0"/>
              <w:jc w:val="left"/>
              <w:rPr>
                <w:rFonts w:hint="eastAsia" w:ascii="Times New Roman" w:hAnsi="Times New Roman" w:eastAsia="仿宋_GB2312" w:cs="Times New Roman"/>
                <w:sz w:val="21"/>
                <w:szCs w:val="24"/>
                <w:lang w:val="en-US" w:eastAsia="zh-Hans"/>
              </w:rPr>
            </w:pPr>
          </w:p>
          <w:p>
            <w:pPr>
              <w:suppressAutoHyphens/>
              <w:spacing w:line="300" w:lineRule="exact"/>
              <w:ind w:left="0" w:leftChars="0" w:right="0" w:rightChars="0" w:firstLine="0" w:firstLineChars="0"/>
              <w:jc w:val="righ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 xml:space="preserve">单位名称：              （盖章）      </w:t>
            </w:r>
          </w:p>
          <w:p>
            <w:pPr>
              <w:suppressAutoHyphens/>
              <w:spacing w:line="300" w:lineRule="exact"/>
              <w:ind w:left="0" w:leftChars="0" w:right="0" w:rightChars="0" w:firstLine="0" w:firstLineChars="0"/>
              <w:jc w:val="right"/>
              <w:rPr>
                <w:rFonts w:hint="eastAsia" w:ascii="Times New Roman" w:hAnsi="Times New Roman" w:eastAsia="仿宋_GB2312" w:cs="Times New Roman"/>
                <w:sz w:val="21"/>
                <w:szCs w:val="24"/>
                <w:lang w:val="en-US" w:eastAsia="zh-Hans"/>
              </w:rPr>
            </w:pPr>
            <w:r>
              <w:rPr>
                <w:rFonts w:hint="eastAsia" w:ascii="Times New Roman" w:hAnsi="Times New Roman" w:eastAsia="仿宋_GB2312" w:cs="Times New Roman"/>
                <w:sz w:val="21"/>
                <w:szCs w:val="24"/>
                <w:lang w:val="en-US" w:eastAsia="zh-Hans"/>
              </w:rPr>
              <w:t xml:space="preserve">年    月    日      </w:t>
            </w:r>
          </w:p>
          <w:p>
            <w:pPr>
              <w:suppressAutoHyphens/>
              <w:spacing w:line="300" w:lineRule="exact"/>
              <w:ind w:left="0" w:leftChars="0" w:right="0" w:rightChars="0" w:firstLine="0" w:firstLineChars="0"/>
              <w:jc w:val="left"/>
              <w:rPr>
                <w:rFonts w:hint="eastAsia" w:ascii="Times New Roman" w:hAnsi="Times New Roman" w:eastAsia="仿宋_GB2312" w:cs="Times New Roman"/>
                <w:kern w:val="2"/>
                <w:sz w:val="21"/>
                <w:szCs w:val="24"/>
                <w:lang w:val="en-GB" w:eastAsia="zh-CN" w:bidi="ar-SA"/>
              </w:rPr>
            </w:pPr>
          </w:p>
        </w:tc>
      </w:tr>
      <w:tr>
        <w:tblPrEx>
          <w:tblCellMar>
            <w:top w:w="0" w:type="dxa"/>
            <w:left w:w="108" w:type="dxa"/>
            <w:bottom w:w="0" w:type="dxa"/>
            <w:right w:w="108" w:type="dxa"/>
          </w:tblCellMar>
        </w:tblPrEx>
        <w:trPr>
          <w:trHeight w:val="524"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00" w:lineRule="exact"/>
              <w:ind w:left="0" w:leftChars="0" w:right="0" w:rightChars="0" w:firstLine="0" w:firstLineChars="0"/>
              <w:jc w:val="center"/>
              <w:rPr>
                <w:rFonts w:hint="eastAsia" w:ascii="Times New Roman" w:hAnsi="Times New Roman" w:cs="Times New Roman"/>
                <w:sz w:val="21"/>
                <w:szCs w:val="24"/>
                <w:lang w:val="en-US" w:eastAsia="zh-CN"/>
              </w:rPr>
            </w:pPr>
            <w:r>
              <w:rPr>
                <w:rFonts w:hint="eastAsia" w:ascii="Times New Roman" w:hAnsi="Times New Roman" w:eastAsia="黑体" w:cs="Times New Roman"/>
                <w:sz w:val="28"/>
                <w:szCs w:val="28"/>
                <w:lang w:val="en-US" w:eastAsia="zh-CN"/>
              </w:rPr>
              <w:t>七、</w:t>
            </w:r>
            <w:r>
              <w:rPr>
                <w:rFonts w:hint="eastAsia" w:ascii="Times New Roman" w:hAnsi="Times New Roman" w:eastAsia="黑体" w:cs="Times New Roman"/>
                <w:sz w:val="28"/>
                <w:szCs w:val="28"/>
                <w:lang w:val="en-GB" w:eastAsia="zh-CN"/>
              </w:rPr>
              <w:t>附件材料</w:t>
            </w:r>
          </w:p>
        </w:tc>
      </w:tr>
      <w:tr>
        <w:tblPrEx>
          <w:tblCellMar>
            <w:top w:w="0" w:type="dxa"/>
            <w:left w:w="108" w:type="dxa"/>
            <w:bottom w:w="0" w:type="dxa"/>
            <w:right w:w="108" w:type="dxa"/>
          </w:tblCellMar>
        </w:tblPrEx>
        <w:trPr>
          <w:trHeight w:val="1364"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240" w:lineRule="auto"/>
              <w:jc w:val="center"/>
              <w:textAlignment w:val="center"/>
              <w:rPr>
                <w:rFonts w:hint="eastAsia" w:ascii="Times New Roman" w:hAnsi="Times New Roman" w:eastAsia="仿宋_GB2312" w:cs="仿宋_GB2312"/>
                <w:b/>
                <w:bCs/>
                <w:color w:val="000000"/>
                <w:kern w:val="0"/>
                <w:sz w:val="24"/>
                <w:szCs w:val="24"/>
                <w:lang w:val="en-US" w:eastAsia="zh-CN" w:bidi="ar"/>
              </w:rPr>
            </w:pPr>
            <w:r>
              <w:rPr>
                <w:rFonts w:hint="eastAsia" w:ascii="Times New Roman" w:hAnsi="Times New Roman" w:eastAsia="仿宋_GB2312" w:cs="仿宋_GB2312"/>
                <w:b/>
                <w:bCs/>
                <w:color w:val="000000"/>
                <w:kern w:val="0"/>
                <w:sz w:val="24"/>
                <w:szCs w:val="24"/>
                <w:lang w:bidi="ar"/>
              </w:rPr>
              <w:t>附件材料</w:t>
            </w:r>
            <w:r>
              <w:rPr>
                <w:rFonts w:hint="eastAsia" w:ascii="Times New Roman" w:hAnsi="Times New Roman" w:cs="仿宋_GB2312"/>
                <w:b/>
                <w:bCs/>
                <w:color w:val="000000"/>
                <w:kern w:val="0"/>
                <w:sz w:val="24"/>
                <w:szCs w:val="24"/>
                <w:lang w:val="en-US" w:eastAsia="zh-CN" w:bidi="ar"/>
              </w:rPr>
              <w:t>目录</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请根据实际填报需求补充附件材料目录，并在本表格后依次插入附件并注明材料名称。</w:t>
            </w:r>
          </w:p>
          <w:p>
            <w:pPr>
              <w:suppressAutoHyphens/>
              <w:spacing w:line="300" w:lineRule="exact"/>
              <w:jc w:val="left"/>
              <w:rPr>
                <w:rFonts w:hint="eastAsia" w:ascii="Times New Roman" w:hAnsi="Times New Roman" w:eastAsia="仿宋_GB2312" w:cs="Times New Roman"/>
                <w:sz w:val="21"/>
                <w:szCs w:val="24"/>
                <w:lang w:eastAsia="zh-CN"/>
              </w:rPr>
            </w:pPr>
            <w:r>
              <w:rPr>
                <w:rFonts w:ascii="Times New Roman" w:hAnsi="Times New Roman" w:eastAsia="仿宋_GB2312" w:cs="Times New Roman"/>
                <w:sz w:val="21"/>
                <w:szCs w:val="24"/>
                <w:lang w:eastAsia="zh-Hans"/>
              </w:rPr>
              <w:t>1</w:t>
            </w:r>
            <w:r>
              <w:rPr>
                <w:rFonts w:hint="eastAsia" w:ascii="Times New Roman" w:hAnsi="Times New Roman" w:eastAsia="仿宋_GB2312" w:cs="Times New Roman"/>
                <w:sz w:val="21"/>
                <w:szCs w:val="24"/>
                <w:lang w:eastAsia="zh-Hans"/>
              </w:rPr>
              <w:t>.营业执照副本（复印件）</w:t>
            </w:r>
            <w:r>
              <w:rPr>
                <w:rFonts w:hint="eastAsia" w:ascii="Times New Roman" w:hAnsi="Times New Roman" w:cs="Times New Roman"/>
                <w:sz w:val="21"/>
                <w:szCs w:val="24"/>
                <w:lang w:eastAsia="zh-CN"/>
              </w:rPr>
              <w:t>。</w:t>
            </w:r>
          </w:p>
          <w:p>
            <w:pPr>
              <w:suppressAutoHyphens/>
              <w:spacing w:line="300" w:lineRule="exact"/>
              <w:jc w:val="left"/>
              <w:rPr>
                <w:rFonts w:hint="eastAsia" w:ascii="Times New Roman" w:hAnsi="Times New Roman" w:eastAsia="仿宋_GB2312" w:cs="Times New Roman"/>
                <w:sz w:val="21"/>
                <w:szCs w:val="24"/>
                <w:lang w:eastAsia="zh-Hans"/>
              </w:rPr>
            </w:pPr>
            <w:r>
              <w:rPr>
                <w:rFonts w:ascii="Times New Roman" w:hAnsi="Times New Roman" w:eastAsia="仿宋_GB2312" w:cs="Times New Roman"/>
                <w:sz w:val="21"/>
                <w:szCs w:val="24"/>
                <w:lang w:eastAsia="zh-Hans"/>
              </w:rPr>
              <w:t>2</w:t>
            </w:r>
            <w:r>
              <w:rPr>
                <w:rFonts w:hint="eastAsia" w:ascii="Times New Roman" w:hAnsi="Times New Roman" w:eastAsia="仿宋_GB2312" w:cs="Times New Roman"/>
                <w:sz w:val="21"/>
                <w:szCs w:val="24"/>
                <w:lang w:eastAsia="zh-Hans"/>
              </w:rPr>
              <w:t>.在“信用中国”网站（</w:t>
            </w:r>
            <w:r>
              <w:rPr>
                <w:rFonts w:hint="eastAsia" w:ascii="Times New Roman" w:hAnsi="Times New Roman" w:eastAsia="仿宋_GB2312" w:cs="Times New Roman"/>
                <w:sz w:val="21"/>
                <w:szCs w:val="24"/>
                <w:lang w:val="en-US" w:eastAsia="zh-Hans"/>
              </w:rPr>
              <w:fldChar w:fldCharType="begin"/>
            </w:r>
            <w:r>
              <w:rPr>
                <w:rFonts w:hint="eastAsia" w:ascii="Times New Roman" w:hAnsi="Times New Roman" w:eastAsia="仿宋_GB2312" w:cs="Times New Roman"/>
                <w:sz w:val="21"/>
                <w:szCs w:val="24"/>
                <w:lang w:val="en-US" w:eastAsia="zh-Hans"/>
              </w:rPr>
              <w:instrText xml:space="preserve"> HYPERLINK "https://www.creditchina.gov.cn/home/xybgxzzn/" </w:instrText>
            </w:r>
            <w:r>
              <w:rPr>
                <w:rFonts w:hint="eastAsia" w:ascii="Times New Roman" w:hAnsi="Times New Roman" w:eastAsia="仿宋_GB2312" w:cs="Times New Roman"/>
                <w:sz w:val="21"/>
                <w:szCs w:val="24"/>
                <w:lang w:val="en-US" w:eastAsia="zh-Hans"/>
              </w:rPr>
              <w:fldChar w:fldCharType="separate"/>
            </w:r>
            <w:r>
              <w:rPr>
                <w:rFonts w:hint="eastAsia" w:ascii="Times New Roman" w:hAnsi="Times New Roman" w:eastAsia="仿宋_GB2312" w:cs="Times New Roman"/>
                <w:sz w:val="21"/>
                <w:szCs w:val="24"/>
                <w:lang w:val="en-US" w:eastAsia="zh-Hans"/>
              </w:rPr>
              <w:t>https://www.creditchina.gov.cn/home/xybgxzzn/</w:t>
            </w:r>
            <w:r>
              <w:rPr>
                <w:rFonts w:hint="eastAsia" w:ascii="Times New Roman" w:hAnsi="Times New Roman" w:eastAsia="仿宋_GB2312" w:cs="Times New Roman"/>
                <w:sz w:val="21"/>
                <w:szCs w:val="24"/>
                <w:lang w:val="en-US" w:eastAsia="zh-Hans"/>
              </w:rPr>
              <w:fldChar w:fldCharType="end"/>
            </w:r>
            <w:r>
              <w:rPr>
                <w:rFonts w:hint="eastAsia" w:ascii="Times New Roman" w:hAnsi="Times New Roman" w:eastAsia="仿宋_GB2312" w:cs="Times New Roman"/>
                <w:sz w:val="21"/>
                <w:szCs w:val="24"/>
                <w:lang w:val="en-US" w:eastAsia="zh-Hans"/>
              </w:rPr>
              <w:t>）</w:t>
            </w:r>
            <w:r>
              <w:rPr>
                <w:rFonts w:hint="eastAsia" w:ascii="Times New Roman" w:hAnsi="Times New Roman" w:eastAsia="仿宋_GB2312" w:cs="Times New Roman"/>
                <w:sz w:val="21"/>
                <w:szCs w:val="24"/>
                <w:lang w:eastAsia="zh-Hans"/>
              </w:rPr>
              <w:t>下载</w:t>
            </w:r>
            <w:r>
              <w:rPr>
                <w:rFonts w:hint="eastAsia" w:ascii="Times New Roman" w:hAnsi="Times New Roman" w:cs="Times New Roman"/>
                <w:sz w:val="21"/>
                <w:szCs w:val="24"/>
                <w:lang w:val="en-US" w:eastAsia="zh-CN"/>
              </w:rPr>
              <w:t>的</w:t>
            </w:r>
            <w:r>
              <w:rPr>
                <w:rFonts w:hint="eastAsia" w:ascii="Times New Roman" w:hAnsi="Times New Roman" w:eastAsia="仿宋_GB2312" w:cs="Times New Roman"/>
                <w:sz w:val="21"/>
                <w:szCs w:val="24"/>
                <w:lang w:eastAsia="zh-Hans"/>
              </w:rPr>
              <w:t>信用信息报告。</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3.注册地不在深圳市的，需提供在深圳市开展经营活动情况的证明，如深圳分公司证明、在深圳实施的项目合同等。</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4.公司解决方案或技术产品曾入选部、省、市级相关项目或奖项的佐证材料（题目19如有，需提供佐证材料）。</w:t>
            </w:r>
          </w:p>
          <w:p>
            <w:pPr>
              <w:suppressAutoHyphens/>
              <w:spacing w:line="300" w:lineRule="exact"/>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5.两年内计划改造的三大产业中小企业名单相关证明（题目52如有，需提供佐证材料）。</w:t>
            </w:r>
          </w:p>
          <w:p>
            <w:pPr>
              <w:suppressAutoHyphens/>
              <w:spacing w:line="300" w:lineRule="exact"/>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6.拟申报进入资源池的产品（服务）名录相关证明（题目53需提供佐证材料）。</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7.所提供的数字化转型相关产品（服务）相关专利、软件著作权等知识产权证书复印件，企业技术中心等相关资质证书复印件。</w:t>
            </w:r>
          </w:p>
          <w:p>
            <w:pPr>
              <w:suppressAutoHyphens/>
              <w:spacing w:line="300" w:lineRule="exact"/>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8.上一年度的纳税清单或清缴证明。</w:t>
            </w:r>
          </w:p>
          <w:p>
            <w:pPr>
              <w:suppressAutoHyphens/>
              <w:spacing w:line="300" w:lineRule="exact"/>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9.产品国产化率证明。</w:t>
            </w:r>
          </w:p>
          <w:p>
            <w:pPr>
              <w:suppressAutoHyphens/>
              <w:spacing w:line="300" w:lineRule="exact"/>
              <w:jc w:val="left"/>
              <w:rPr>
                <w:rFonts w:hint="eastAsia" w:ascii="Microsoft YaHei UI" w:hAnsi="Calibri" w:eastAsia="仿宋_GB2312" w:cs="Times New Roman"/>
                <w:kern w:val="2"/>
                <w:sz w:val="18"/>
                <w:szCs w:val="18"/>
                <w:lang w:val="en-GB" w:eastAsia="zh-CN" w:bidi="ar-SA"/>
              </w:rPr>
            </w:pPr>
            <w:r>
              <w:rPr>
                <w:rFonts w:hint="eastAsia" w:ascii="Times New Roman" w:hAnsi="Times New Roman" w:cs="Times New Roman"/>
                <w:sz w:val="21"/>
                <w:szCs w:val="24"/>
                <w:lang w:val="en-US" w:eastAsia="zh-CN"/>
              </w:rPr>
              <w:t>10.其他能</w:t>
            </w:r>
            <w:r>
              <w:rPr>
                <w:rFonts w:hint="eastAsia" w:ascii="Times New Roman" w:hAnsi="Times New Roman" w:eastAsia="仿宋_GB2312" w:cs="Times New Roman"/>
                <w:sz w:val="21"/>
                <w:szCs w:val="24"/>
                <w:lang w:eastAsia="zh-Hans"/>
              </w:rPr>
              <w:t>证明服务能力的必要证明材料</w:t>
            </w:r>
            <w:r>
              <w:rPr>
                <w:rFonts w:hint="eastAsia" w:ascii="Times New Roman" w:hAnsi="Times New Roman" w:cs="Times New Roman"/>
                <w:sz w:val="21"/>
                <w:szCs w:val="24"/>
                <w:lang w:eastAsia="zh-CN"/>
              </w:rPr>
              <w:t>。</w:t>
            </w:r>
          </w:p>
        </w:tc>
      </w:tr>
    </w:tbl>
    <w:p/>
    <w:sectPr>
      <w:pgSz w:w="11906" w:h="16838"/>
      <w:pgMar w:top="2098" w:right="1474" w:bottom="1984"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0">
      <wne:acd wne:acdName="acd0"/>
    </wne:keymap>
    <wne:keymap wne:kcmPrimary="0631">
      <wne:acd wne:acdName="acd1"/>
    </wne:keymap>
    <wne:keymap wne:kcmPrimary="0632">
      <wne:acd wne:acdName="acd2"/>
    </wne:keymap>
    <wne:keymap wne:kcmPrimary="0633">
      <wne:acd wne:acdName="acd3"/>
    </wne:keymap>
    <wne:keymap wne:kcmPrimary="0639">
      <wne:acd wne:acdName="acd4"/>
    </wne:keymap>
  </wne:keymap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zVkNGRiZGI1NzAzZThkM2M4Zjk2ZWZjNDliNTAifQ=="/>
  </w:docVars>
  <w:rsids>
    <w:rsidRoot w:val="00000000"/>
    <w:rsid w:val="01EA2D6D"/>
    <w:rsid w:val="043723AB"/>
    <w:rsid w:val="0688170F"/>
    <w:rsid w:val="078F03D0"/>
    <w:rsid w:val="0B000B57"/>
    <w:rsid w:val="10D430FA"/>
    <w:rsid w:val="14AA308B"/>
    <w:rsid w:val="17C81459"/>
    <w:rsid w:val="18EF5EE4"/>
    <w:rsid w:val="1E6127D8"/>
    <w:rsid w:val="1F0E42CF"/>
    <w:rsid w:val="20A93547"/>
    <w:rsid w:val="23846E83"/>
    <w:rsid w:val="238E1C84"/>
    <w:rsid w:val="246F491A"/>
    <w:rsid w:val="24B91ACE"/>
    <w:rsid w:val="28932DF7"/>
    <w:rsid w:val="2A8F2E64"/>
    <w:rsid w:val="2DA50731"/>
    <w:rsid w:val="354A4278"/>
    <w:rsid w:val="39943AC9"/>
    <w:rsid w:val="3A2E3EAE"/>
    <w:rsid w:val="3AB77445"/>
    <w:rsid w:val="3B8802F0"/>
    <w:rsid w:val="3C9E53C8"/>
    <w:rsid w:val="4011230A"/>
    <w:rsid w:val="43AD4CAE"/>
    <w:rsid w:val="44701F4C"/>
    <w:rsid w:val="4BF60EAE"/>
    <w:rsid w:val="4D1275FD"/>
    <w:rsid w:val="4E837724"/>
    <w:rsid w:val="50375588"/>
    <w:rsid w:val="53A11B97"/>
    <w:rsid w:val="540E6240"/>
    <w:rsid w:val="5C4B7EC5"/>
    <w:rsid w:val="5F1D7EF8"/>
    <w:rsid w:val="62BC050C"/>
    <w:rsid w:val="69873BF2"/>
    <w:rsid w:val="6B4A72EE"/>
    <w:rsid w:val="6D4E1695"/>
    <w:rsid w:val="6F9F68E9"/>
    <w:rsid w:val="73B52665"/>
    <w:rsid w:val="77342477"/>
    <w:rsid w:val="78394C59"/>
    <w:rsid w:val="7A156E81"/>
    <w:rsid w:val="7AB13124"/>
    <w:rsid w:val="7C3E40F5"/>
    <w:rsid w:val="7C5E1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heme="minorBidi"/>
      <w:kern w:val="2"/>
      <w:sz w:val="32"/>
      <w:szCs w:val="22"/>
      <w:lang w:val="en-US" w:eastAsia="zh-CN" w:bidi="ar-SA"/>
    </w:rPr>
  </w:style>
  <w:style w:type="paragraph" w:styleId="4">
    <w:name w:val="heading 1"/>
    <w:basedOn w:val="5"/>
    <w:next w:val="1"/>
    <w:qFormat/>
    <w:uiPriority w:val="0"/>
    <w:pPr>
      <w:keepNext/>
      <w:keepLines/>
      <w:adjustRightInd w:val="0"/>
      <w:snapToGrid w:val="0"/>
      <w:spacing w:beforeLines="0" w:beforeAutospacing="0" w:afterLines="0" w:afterAutospacing="0" w:line="560" w:lineRule="exact"/>
      <w:jc w:val="left"/>
      <w:outlineLvl w:val="0"/>
    </w:pPr>
    <w:rPr>
      <w:rFonts w:ascii="黑体" w:hAnsi="黑体" w:eastAsia="黑体"/>
      <w:b w:val="0"/>
      <w:kern w:val="44"/>
    </w:rPr>
  </w:style>
  <w:style w:type="paragraph" w:styleId="6">
    <w:name w:val="heading 2"/>
    <w:basedOn w:val="5"/>
    <w:next w:val="1"/>
    <w:semiHidden/>
    <w:unhideWhenUsed/>
    <w:qFormat/>
    <w:uiPriority w:val="0"/>
    <w:pPr>
      <w:keepNext/>
      <w:keepLines/>
      <w:spacing w:beforeLines="0" w:beforeAutospacing="0" w:afterLines="0" w:afterAutospacing="0" w:line="560" w:lineRule="exact"/>
      <w:ind w:firstLine="880" w:firstLineChars="200"/>
      <w:jc w:val="left"/>
      <w:outlineLvl w:val="1"/>
    </w:pPr>
    <w:rPr>
      <w:rFonts w:ascii="楷体_GB2312" w:hAnsi="楷体_GB2312" w:eastAsia="楷体_GB2312"/>
      <w:b w:val="0"/>
    </w:rPr>
  </w:style>
  <w:style w:type="paragraph" w:styleId="7">
    <w:name w:val="heading 3"/>
    <w:basedOn w:val="1"/>
    <w:next w:val="1"/>
    <w:semiHidden/>
    <w:unhideWhenUsed/>
    <w:qFormat/>
    <w:uiPriority w:val="0"/>
    <w:pPr>
      <w:keepNext/>
      <w:keepLines/>
      <w:spacing w:beforeLines="0" w:beforeAutospacing="0" w:afterLines="0" w:afterAutospacing="0" w:line="560" w:lineRule="exact"/>
      <w:outlineLvl w:val="2"/>
    </w:pPr>
    <w:rPr>
      <w:rFonts w:ascii="仿宋_GB2312" w:hAnsi="仿宋_GB2312" w:eastAsia="仿宋_GB2312"/>
      <w:b/>
    </w:rPr>
  </w:style>
  <w:style w:type="paragraph" w:styleId="8">
    <w:name w:val="heading 4"/>
    <w:basedOn w:val="1"/>
    <w:next w:val="1"/>
    <w:semiHidden/>
    <w:unhideWhenUsed/>
    <w:qFormat/>
    <w:uiPriority w:val="0"/>
    <w:pPr>
      <w:keepNext/>
      <w:keepLines/>
      <w:spacing w:beforeLines="0" w:beforeAutospacing="0" w:afterLines="0" w:afterAutospacing="0" w:line="560" w:lineRule="exact"/>
      <w:jc w:val="center"/>
      <w:outlineLvl w:val="3"/>
    </w:pPr>
    <w:rPr>
      <w:rFonts w:ascii="方正小标宋简体" w:hAnsi="方正小标宋简体" w:eastAsia="方正小标宋简体"/>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Times New Roman" w:hAnsi="Times New Roman" w:eastAsia="仿宋_GB2312" w:cs="Times New Roman"/>
      <w:sz w:val="32"/>
    </w:rPr>
  </w:style>
  <w:style w:type="paragraph" w:styleId="3">
    <w:name w:val="Body Text First Indent"/>
    <w:basedOn w:val="2"/>
    <w:next w:val="1"/>
    <w:unhideWhenUsed/>
    <w:qFormat/>
    <w:uiPriority w:val="99"/>
    <w:pPr>
      <w:ind w:firstLine="420" w:firstLineChars="100"/>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Document Map"/>
    <w:next w:val="1"/>
    <w:qFormat/>
    <w:uiPriority w:val="0"/>
    <w:pPr>
      <w:widowControl w:val="0"/>
      <w:spacing w:line="560" w:lineRule="exact"/>
      <w:jc w:val="both"/>
    </w:pPr>
    <w:rPr>
      <w:rFonts w:ascii="Microsoft YaHei UI" w:hAnsi="仿宋_GB2312" w:eastAsia="Microsoft YaHei UI" w:cstheme="minorBidi"/>
      <w:kern w:val="2"/>
      <w:sz w:val="18"/>
      <w:szCs w:val="18"/>
      <w:lang w:val="en-US" w:eastAsia="zh-CN" w:bidi="ar-SA"/>
    </w:rPr>
  </w:style>
  <w:style w:type="paragraph" w:styleId="10">
    <w:name w:val="annotation text"/>
    <w:basedOn w:val="1"/>
    <w:unhideWhenUsed/>
    <w:qFormat/>
    <w:uiPriority w:val="99"/>
    <w:pPr>
      <w:jc w:val="left"/>
    </w:pPr>
  </w:style>
  <w:style w:type="paragraph" w:styleId="11">
    <w:name w:val="Body Text 2"/>
    <w:basedOn w:val="1"/>
    <w:next w:val="1"/>
    <w:qFormat/>
    <w:uiPriority w:val="0"/>
    <w:rPr>
      <w:rFonts w:ascii="仿宋_GB2312" w:hAnsi="仿宋_GB2312" w:eastAsia="仿宋_GB2312"/>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5878</Words>
  <Characters>6726</Characters>
  <Lines>0</Lines>
  <Paragraphs>0</Paragraphs>
  <TotalTime>12</TotalTime>
  <ScaleCrop>false</ScaleCrop>
  <LinksUpToDate>false</LinksUpToDate>
  <CharactersWithSpaces>8101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2022-05-03T08:39:00Z</dcterms:created>
  <dc:creator>600</dc:creator>
  <cp:lastModifiedBy>灰丶Imp</cp:lastModifiedBy>
  <dcterms:modified xsi:type="dcterms:W3CDTF">2023-07-10T13:07:30Z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973C667BDF18421094BE18D9ECB3DC85</vt:lpwstr>
  </property>
</Properties>
</file>