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default" w:ascii="CESI黑体-GB2312" w:hAnsi="CESI黑体-GB2312" w:eastAsia="CESI黑体-GB2312" w:cs="CESI黑体-GB2312"/>
          <w:bCs/>
          <w:color w:val="auto"/>
          <w:w w:val="95"/>
          <w:sz w:val="32"/>
          <w:szCs w:val="32"/>
          <w:lang w:eastAsia="zh-CN"/>
        </w:rPr>
      </w:pPr>
      <w:bookmarkStart w:id="0" w:name="_GoBack"/>
      <w:bookmarkEnd w:id="0"/>
      <w:r>
        <w:rPr>
          <w:rFonts w:hint="eastAsia" w:ascii="CESI黑体-GB2312" w:hAnsi="CESI黑体-GB2312" w:eastAsia="CESI黑体-GB2312" w:cs="CESI黑体-GB2312"/>
          <w:bCs/>
          <w:color w:val="auto"/>
          <w:w w:val="95"/>
          <w:sz w:val="32"/>
          <w:szCs w:val="32"/>
          <w:lang w:eastAsia="zh-CN"/>
        </w:rPr>
        <w:t>附件</w:t>
      </w:r>
      <w:r>
        <w:rPr>
          <w:rFonts w:hint="default" w:ascii="CESI黑体-GB2312" w:hAnsi="CESI黑体-GB2312" w:eastAsia="CESI黑体-GB2312" w:cs="CESI黑体-GB2312"/>
          <w:bCs/>
          <w:color w:val="auto"/>
          <w:w w:val="95"/>
          <w:sz w:val="32"/>
          <w:szCs w:val="32"/>
          <w:lang w:eastAsia="zh-CN"/>
        </w:rPr>
        <w:t>2</w:t>
      </w:r>
    </w:p>
    <w:p>
      <w:pPr>
        <w:pStyle w:val="2"/>
        <w:rPr>
          <w:rFonts w:hint="eastAsia"/>
          <w:color w:val="auto"/>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南山区促进产业高质量发展专项资金</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——区人力资源局分项资金</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_GBK" w:hAnsi="方正小标宋_GBK" w:eastAsia="方正小标宋_GBK" w:cs="方正小标宋_GBK"/>
          <w:bCs/>
          <w:color w:val="auto"/>
          <w:w w:val="95"/>
          <w:sz w:val="44"/>
          <w:szCs w:val="44"/>
          <w:lang w:val="en-US" w:eastAsia="zh-CN"/>
        </w:rPr>
      </w:pP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bCs/>
          <w:color w:val="auto"/>
          <w:w w:val="95"/>
          <w:sz w:val="44"/>
          <w:szCs w:val="44"/>
          <w:lang w:val="en-US" w:eastAsia="zh-CN"/>
        </w:rPr>
        <w:t>人力资源服务发展贡献奖项目操作规程</w:t>
      </w:r>
    </w:p>
    <w:p>
      <w:pPr>
        <w:pStyle w:val="14"/>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黑体"/>
          <w:b w:val="0"/>
          <w:bCs w:val="0"/>
          <w:color w:val="auto"/>
          <w:kern w:val="0"/>
          <w:sz w:val="32"/>
          <w:szCs w:val="32"/>
          <w:lang w:val="en-US" w:eastAsia="zh-CN" w:bidi="ar-SA"/>
        </w:rPr>
      </w:pPr>
    </w:p>
    <w:p>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一、</w:t>
      </w:r>
      <w:r>
        <w:rPr>
          <w:rFonts w:hint="default" w:ascii="黑体" w:hAnsi="黑体" w:eastAsia="黑体" w:cs="黑体"/>
          <w:b w:val="0"/>
          <w:bCs w:val="0"/>
          <w:color w:val="auto"/>
          <w:kern w:val="0"/>
          <w:sz w:val="32"/>
          <w:szCs w:val="32"/>
          <w:lang w:eastAsia="zh-CN" w:bidi="ar-SA"/>
        </w:rPr>
        <w:t>资助</w:t>
      </w:r>
      <w:r>
        <w:rPr>
          <w:rFonts w:hint="eastAsia" w:ascii="黑体" w:hAnsi="黑体" w:eastAsia="黑体" w:cs="黑体"/>
          <w:b w:val="0"/>
          <w:bCs w:val="0"/>
          <w:color w:val="auto"/>
          <w:kern w:val="0"/>
          <w:sz w:val="32"/>
          <w:szCs w:val="32"/>
          <w:lang w:val="en-US" w:eastAsia="zh-CN" w:bidi="ar-SA"/>
        </w:rPr>
        <w:t>内容</w:t>
      </w:r>
    </w:p>
    <w:p>
      <w:pPr>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鼓励优质人力资源服务机构在南山发展，对为辖区企业提供人力资源服务达到一定服务规模和年度营业收入额的机构给予一次性奖励。每家机构最高奖励不超过100万元。</w:t>
      </w:r>
    </w:p>
    <w:p>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黑体" w:hAnsi="黑体" w:eastAsia="黑体" w:cs="黑体"/>
          <w:b w:val="0"/>
          <w:bCs w:val="0"/>
          <w:color w:val="auto"/>
          <w:kern w:val="0"/>
          <w:sz w:val="32"/>
          <w:szCs w:val="32"/>
          <w:lang w:eastAsia="zh-CN" w:bidi="ar-SA"/>
        </w:rPr>
      </w:pPr>
      <w:r>
        <w:rPr>
          <w:rFonts w:hint="default" w:ascii="黑体" w:hAnsi="黑体" w:eastAsia="黑体" w:cs="黑体"/>
          <w:b w:val="0"/>
          <w:bCs w:val="0"/>
          <w:color w:val="auto"/>
          <w:kern w:val="0"/>
          <w:sz w:val="32"/>
          <w:szCs w:val="32"/>
          <w:lang w:eastAsia="zh-CN" w:bidi="ar-SA"/>
        </w:rPr>
        <w:t>二</w:t>
      </w:r>
      <w:r>
        <w:rPr>
          <w:rFonts w:hint="eastAsia" w:ascii="黑体" w:hAnsi="黑体" w:eastAsia="黑体" w:cs="黑体"/>
          <w:b w:val="0"/>
          <w:bCs w:val="0"/>
          <w:color w:val="auto"/>
          <w:kern w:val="0"/>
          <w:sz w:val="32"/>
          <w:szCs w:val="32"/>
          <w:lang w:val="en-US" w:eastAsia="zh-CN" w:bidi="ar-SA"/>
        </w:rPr>
        <w:t>、</w:t>
      </w:r>
      <w:r>
        <w:rPr>
          <w:rFonts w:hint="default" w:ascii="黑体" w:hAnsi="黑体" w:eastAsia="黑体" w:cs="黑体"/>
          <w:b w:val="0"/>
          <w:bCs w:val="0"/>
          <w:color w:val="auto"/>
          <w:kern w:val="0"/>
          <w:sz w:val="32"/>
          <w:szCs w:val="32"/>
          <w:lang w:eastAsia="zh-CN" w:bidi="ar-SA"/>
        </w:rPr>
        <w:t>资助额度及方式</w:t>
      </w:r>
    </w:p>
    <w:p>
      <w:pPr>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辖区企业提供人力资源服务，自2022年起，年平均服务规模达3000人次以上，且年度营业收入首次突破5000万元、1亿元、2亿元、5亿元、10亿元、20亿元、50亿元的，分别给予10万元、15万元、20万元、30万元、45万元、70万元、100万元的一次性奖励，以后每上一个台阶可按差额补足相应奖励。</w:t>
      </w:r>
    </w:p>
    <w:p>
      <w:pPr>
        <w:keepNext w:val="0"/>
        <w:keepLines w:val="0"/>
        <w:pageBreakBefore w:val="0"/>
        <w:kinsoku/>
        <w:topLinePunct w:val="0"/>
        <w:autoSpaceDE/>
        <w:autoSpaceDN/>
        <w:bidi w:val="0"/>
        <w:spacing w:line="560" w:lineRule="exact"/>
        <w:ind w:firstLine="640" w:firstLineChars="200"/>
        <w:textAlignment w:val="auto"/>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本资助计划属核准类，实行单位申报、材料审核、社会公示、政府决策的原则，采取无偿资助方式和事后补贴制。</w:t>
      </w:r>
    </w:p>
    <w:p>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黑体" w:hAnsi="黑体" w:eastAsia="黑体" w:cs="黑体"/>
          <w:b w:val="0"/>
          <w:bCs w:val="0"/>
          <w:color w:val="auto"/>
          <w:kern w:val="0"/>
          <w:sz w:val="32"/>
          <w:szCs w:val="32"/>
          <w:lang w:eastAsia="zh-CN" w:bidi="ar-SA"/>
        </w:rPr>
      </w:pPr>
      <w:r>
        <w:rPr>
          <w:rFonts w:hint="eastAsia" w:ascii="黑体" w:hAnsi="黑体" w:eastAsia="黑体" w:cs="黑体"/>
          <w:b w:val="0"/>
          <w:bCs w:val="0"/>
          <w:color w:val="auto"/>
          <w:kern w:val="0"/>
          <w:sz w:val="32"/>
          <w:szCs w:val="32"/>
          <w:lang w:eastAsia="zh-CN" w:bidi="ar-SA"/>
        </w:rPr>
        <w:t>三、申报对象及条件</w:t>
      </w:r>
    </w:p>
    <w:p>
      <w:pPr>
        <w:keepNext w:val="0"/>
        <w:keepLines w:val="0"/>
        <w:pageBreakBefore w:val="0"/>
        <w:kinsoku/>
        <w:topLinePunct w:val="0"/>
        <w:autoSpaceDE/>
        <w:autoSpaceDN/>
        <w:bidi w:val="0"/>
        <w:snapToGrid w:val="0"/>
        <w:spacing w:line="560" w:lineRule="exact"/>
        <w:ind w:firstLine="642" w:firstLineChars="200"/>
        <w:jc w:val="left"/>
        <w:textAlignment w:val="auto"/>
        <w:rPr>
          <w:rFonts w:hint="eastAsia" w:ascii="仿宋_GB2312" w:eastAsia="仿宋_GB2312"/>
          <w:b/>
          <w:color w:val="auto"/>
          <w:sz w:val="32"/>
          <w:szCs w:val="32"/>
          <w:highlight w:val="none"/>
        </w:rPr>
      </w:pPr>
      <w:r>
        <w:rPr>
          <w:rFonts w:hint="eastAsia" w:ascii="仿宋_GB2312" w:eastAsia="仿宋_GB2312"/>
          <w:b/>
          <w:color w:val="auto"/>
          <w:sz w:val="32"/>
          <w:szCs w:val="32"/>
          <w:highlight w:val="none"/>
          <w:lang w:eastAsia="zh-CN"/>
        </w:rPr>
        <w:t>（一）</w:t>
      </w:r>
      <w:r>
        <w:rPr>
          <w:rFonts w:hint="eastAsia" w:ascii="仿宋_GB2312" w:eastAsia="仿宋_GB2312"/>
          <w:b/>
          <w:color w:val="auto"/>
          <w:sz w:val="32"/>
          <w:szCs w:val="32"/>
          <w:highlight w:val="none"/>
        </w:rPr>
        <w:t>申报对象</w:t>
      </w:r>
    </w:p>
    <w:p>
      <w:pPr>
        <w:pStyle w:val="2"/>
        <w:ind w:firstLine="640" w:firstLineChars="200"/>
        <w:rPr>
          <w:rFonts w:hint="eastAsia"/>
          <w:color w:val="auto"/>
        </w:rPr>
      </w:pPr>
      <w:r>
        <w:rPr>
          <w:rFonts w:hint="eastAsia" w:ascii="仿宋_GB2312" w:hAnsi="仿宋_GB2312" w:eastAsia="仿宋_GB2312" w:cs="仿宋_GB2312"/>
          <w:color w:val="auto"/>
          <w:sz w:val="32"/>
          <w:szCs w:val="32"/>
          <w:highlight w:val="none"/>
        </w:rPr>
        <w:t>在南山区</w:t>
      </w:r>
      <w:r>
        <w:rPr>
          <w:rFonts w:hint="default" w:ascii="仿宋_GB2312" w:hAnsi="仿宋_GB2312" w:eastAsia="仿宋_GB2312" w:cs="仿宋_GB2312"/>
          <w:color w:val="auto"/>
          <w:sz w:val="32"/>
          <w:szCs w:val="32"/>
          <w:highlight w:val="none"/>
        </w:rPr>
        <w:t>注册登记</w:t>
      </w:r>
      <w:r>
        <w:rPr>
          <w:rFonts w:hint="eastAsia" w:ascii="仿宋_GB2312" w:hAnsi="仿宋_GB2312" w:eastAsia="仿宋_GB2312" w:cs="仿宋_GB2312"/>
          <w:color w:val="auto"/>
          <w:sz w:val="32"/>
          <w:szCs w:val="32"/>
          <w:highlight w:val="none"/>
        </w:rPr>
        <w:t>、取得人力资源服务机构</w:t>
      </w:r>
      <w:r>
        <w:rPr>
          <w:rFonts w:hint="eastAsia" w:ascii="仿宋_GB2312" w:hAnsi="仿宋_GB2312" w:eastAsia="仿宋_GB2312" w:cs="仿宋_GB2312"/>
          <w:color w:val="auto"/>
          <w:sz w:val="32"/>
          <w:szCs w:val="32"/>
          <w:highlight w:val="none"/>
          <w:lang w:eastAsia="zh-CN"/>
        </w:rPr>
        <w:t>许可、</w:t>
      </w:r>
      <w:r>
        <w:rPr>
          <w:rFonts w:hint="eastAsia" w:ascii="仿宋_GB2312" w:hAnsi="仿宋_GB2312" w:eastAsia="仿宋_GB2312" w:cs="仿宋_GB2312"/>
          <w:color w:val="auto"/>
          <w:sz w:val="32"/>
          <w:szCs w:val="32"/>
          <w:highlight w:val="none"/>
        </w:rPr>
        <w:t>备案凭证</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劳务派遣经营许可证、</w:t>
      </w:r>
      <w:r>
        <w:rPr>
          <w:rFonts w:hint="eastAsia" w:ascii="仿宋_GB2312" w:hAnsi="仿宋_GB2312" w:eastAsia="仿宋_GB2312" w:cs="仿宋_GB2312"/>
          <w:color w:val="auto"/>
          <w:sz w:val="32"/>
          <w:szCs w:val="32"/>
          <w:highlight w:val="none"/>
          <w:lang w:eastAsia="zh-CN"/>
        </w:rPr>
        <w:t>且</w:t>
      </w:r>
      <w:r>
        <w:rPr>
          <w:rFonts w:hint="eastAsia" w:ascii="仿宋_GB2312" w:hAnsi="仿宋_GB2312" w:eastAsia="仿宋_GB2312" w:cs="仿宋_GB2312"/>
          <w:color w:val="auto"/>
          <w:sz w:val="32"/>
          <w:szCs w:val="32"/>
          <w:highlight w:val="none"/>
        </w:rPr>
        <w:t>在</w:t>
      </w:r>
      <w:r>
        <w:rPr>
          <w:rFonts w:hint="default" w:ascii="仿宋_GB2312" w:hAnsi="仿宋_GB2312" w:eastAsia="仿宋_GB2312" w:cs="仿宋_GB2312"/>
          <w:color w:val="auto"/>
          <w:sz w:val="32"/>
          <w:szCs w:val="32"/>
          <w:highlight w:val="none"/>
        </w:rPr>
        <w:t>南山区</w:t>
      </w:r>
      <w:r>
        <w:rPr>
          <w:rFonts w:hint="eastAsia" w:ascii="仿宋_GB2312" w:hAnsi="仿宋_GB2312" w:eastAsia="仿宋_GB2312" w:cs="仿宋_GB2312"/>
          <w:color w:val="auto"/>
          <w:sz w:val="32"/>
          <w:szCs w:val="32"/>
          <w:highlight w:val="none"/>
        </w:rPr>
        <w:t>依法纳税的人力资源服务机构。</w:t>
      </w:r>
    </w:p>
    <w:p>
      <w:pPr>
        <w:keepNext w:val="0"/>
        <w:keepLines w:val="0"/>
        <w:pageBreakBefore w:val="0"/>
        <w:kinsoku/>
        <w:topLinePunct w:val="0"/>
        <w:autoSpaceDE/>
        <w:autoSpaceDN/>
        <w:bidi w:val="0"/>
        <w:snapToGrid w:val="0"/>
        <w:spacing w:line="560" w:lineRule="exact"/>
        <w:ind w:firstLine="642" w:firstLineChars="200"/>
        <w:jc w:val="left"/>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lang w:eastAsia="zh-CN"/>
        </w:rPr>
        <w:t>（二）申报</w:t>
      </w:r>
      <w:r>
        <w:rPr>
          <w:rFonts w:hint="eastAsia" w:ascii="仿宋_GB2312" w:eastAsia="仿宋_GB2312"/>
          <w:b/>
          <w:color w:val="auto"/>
          <w:sz w:val="32"/>
          <w:szCs w:val="32"/>
          <w:highlight w:val="none"/>
        </w:rPr>
        <w:t>条件</w:t>
      </w:r>
    </w:p>
    <w:p>
      <w:pPr>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主营业务为人力资源服务；</w:t>
      </w:r>
    </w:p>
    <w:p>
      <w:pPr>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上一年度主营业务收入占</w:t>
      </w:r>
      <w:r>
        <w:rPr>
          <w:rFonts w:hint="default" w:ascii="仿宋_GB2312" w:hAnsi="仿宋_GB2312" w:eastAsia="仿宋_GB2312" w:cs="仿宋_GB2312"/>
          <w:color w:val="auto"/>
          <w:sz w:val="32"/>
          <w:szCs w:val="32"/>
          <w:highlight w:val="none"/>
        </w:rPr>
        <w:t>营业收入</w:t>
      </w:r>
      <w:r>
        <w:rPr>
          <w:rFonts w:hint="eastAsia" w:ascii="仿宋_GB2312" w:hAnsi="仿宋_GB2312" w:eastAsia="仿宋_GB2312" w:cs="仿宋_GB2312"/>
          <w:color w:val="auto"/>
          <w:sz w:val="32"/>
          <w:szCs w:val="32"/>
          <w:highlight w:val="none"/>
        </w:rPr>
        <w:t>50%（不含）以上；</w:t>
      </w:r>
    </w:p>
    <w:p>
      <w:pPr>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上一年度机构营业收入达5000万元（含）以上</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4.有下列情况之一的企业，本项资金不予资助：</w:t>
      </w:r>
    </w:p>
    <w:p>
      <w:pPr>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（1）被依法依规纳入严重失信主体名单或失信惩戒措施清单的；</w:t>
      </w:r>
    </w:p>
    <w:p>
      <w:pPr>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（2）提出资助申请后，申报主体注册地或在地统计关系发生变化，不再符合申报条件的。</w:t>
      </w:r>
    </w:p>
    <w:p>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kern w:val="0"/>
          <w:sz w:val="32"/>
          <w:szCs w:val="32"/>
          <w:lang w:eastAsia="zh-CN" w:bidi="ar-SA"/>
        </w:rPr>
      </w:pPr>
      <w:r>
        <w:rPr>
          <w:rFonts w:hint="eastAsia" w:ascii="黑体" w:hAnsi="黑体" w:eastAsia="黑体" w:cs="黑体"/>
          <w:b w:val="0"/>
          <w:bCs w:val="0"/>
          <w:color w:val="auto"/>
          <w:kern w:val="0"/>
          <w:sz w:val="32"/>
          <w:szCs w:val="32"/>
          <w:lang w:eastAsia="zh-CN" w:bidi="ar-SA"/>
        </w:rPr>
        <w:t>四、申报材料</w:t>
      </w:r>
    </w:p>
    <w:p>
      <w:pPr>
        <w:pStyle w:val="1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auto"/>
          <w:sz w:val="32"/>
          <w:lang w:eastAsia="zh-CN"/>
        </w:rPr>
      </w:pPr>
      <w:r>
        <w:rPr>
          <w:rFonts w:hint="eastAsia" w:ascii="仿宋_GB2312" w:eastAsia="仿宋_GB2312"/>
          <w:color w:val="auto"/>
          <w:sz w:val="32"/>
          <w:lang w:val="en-US" w:eastAsia="zh-CN"/>
        </w:rPr>
        <w:t>（一）</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南山区促进产业高质量发展专项资金——区人力资源局分项资金</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lang w:eastAsia="zh-CN"/>
        </w:rPr>
        <w:t>人力资源服务发展贡献奖项目</w:t>
      </w:r>
      <w:r>
        <w:rPr>
          <w:rFonts w:hint="eastAsia" w:ascii="仿宋_GB2312" w:hAnsi="宋体" w:eastAsia="仿宋_GB2312"/>
          <w:color w:val="auto"/>
          <w:sz w:val="32"/>
          <w:szCs w:val="32"/>
        </w:rPr>
        <w:t>申请</w:t>
      </w:r>
      <w:r>
        <w:rPr>
          <w:rFonts w:hint="eastAsia" w:ascii="仿宋_GB2312" w:hAnsi="宋体" w:eastAsia="仿宋_GB2312"/>
          <w:color w:val="auto"/>
          <w:sz w:val="32"/>
          <w:szCs w:val="32"/>
          <w:lang w:eastAsia="zh-CN"/>
        </w:rPr>
        <w:t>书</w:t>
      </w:r>
      <w:r>
        <w:rPr>
          <w:rFonts w:hint="eastAsia" w:ascii="仿宋_GB2312" w:hAnsi="宋体" w:eastAsia="仿宋_GB2312"/>
          <w:color w:val="auto"/>
          <w:sz w:val="32"/>
          <w:szCs w:val="32"/>
        </w:rPr>
        <w:t>》</w:t>
      </w:r>
      <w:r>
        <w:rPr>
          <w:rFonts w:hint="eastAsia" w:ascii="仿宋_GB2312" w:hAnsi="仿宋_GB2312" w:eastAsia="仿宋_GB2312" w:cs="仿宋_GB2312"/>
          <w:color w:val="auto"/>
          <w:sz w:val="32"/>
          <w:szCs w:val="32"/>
          <w:highlight w:val="none"/>
        </w:rPr>
        <w:t>（登录“i南山企业服务综合平（https://www.inanshan.org.cn/）在线填写，法定代表人签字并加盖单位公章后，原件彩色扫描成PDF文件上传）</w:t>
      </w:r>
      <w:r>
        <w:rPr>
          <w:rFonts w:hint="default" w:ascii="仿宋_GB2312" w:hAnsi="仿宋_GB2312" w:eastAsia="仿宋_GB2312"/>
          <w:color w:val="auto"/>
          <w:sz w:val="32"/>
          <w:lang w:eastAsia="zh-CN"/>
        </w:rPr>
        <w:t>；</w:t>
      </w:r>
    </w:p>
    <w:p>
      <w:pPr>
        <w:keepNext w:val="0"/>
        <w:keepLines w:val="0"/>
        <w:pageBreakBefore w:val="0"/>
        <w:kinsoku/>
        <w:wordWrap w:val="0"/>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（二）本机构企业法人营业执照（或事业单位法人登记证书、社会团体法人登记证书）</w:t>
      </w:r>
      <w:r>
        <w:rPr>
          <w:rFonts w:hint="eastAsia" w:ascii="仿宋_GB2312" w:hAnsi="宋体" w:eastAsia="仿宋_GB2312"/>
          <w:color w:val="auto"/>
          <w:sz w:val="32"/>
          <w:szCs w:val="32"/>
          <w:lang w:eastAsia="zh-CN"/>
        </w:rPr>
        <w:t>（复印件加盖单位公章彩色扫描成</w:t>
      </w:r>
      <w:r>
        <w:rPr>
          <w:rFonts w:hint="eastAsia" w:ascii="仿宋_GB2312" w:hAnsi="宋体" w:eastAsia="仿宋_GB2312"/>
          <w:color w:val="auto"/>
          <w:sz w:val="32"/>
          <w:szCs w:val="32"/>
          <w:lang w:val="en-US" w:eastAsia="zh-CN"/>
        </w:rPr>
        <w:t>PDF文件上传</w:t>
      </w:r>
      <w:r>
        <w:rPr>
          <w:rFonts w:hint="eastAsia" w:ascii="仿宋_GB2312" w:hAnsi="宋体" w:eastAsia="仿宋_GB2312"/>
          <w:color w:val="auto"/>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kinsoku/>
        <w:wordWrap w:val="0"/>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（三）申请机构的人力资源服务机构许可、备案凭证或劳务派遣经营许可证</w:t>
      </w:r>
      <w:r>
        <w:rPr>
          <w:rFonts w:hint="eastAsia" w:ascii="仿宋_GB2312" w:hAnsi="宋体" w:eastAsia="仿宋_GB2312"/>
          <w:color w:val="auto"/>
          <w:sz w:val="32"/>
          <w:szCs w:val="32"/>
          <w:lang w:eastAsia="zh-CN"/>
        </w:rPr>
        <w:t>（复印件加盖单位公章彩色扫描成</w:t>
      </w:r>
      <w:r>
        <w:rPr>
          <w:rFonts w:hint="eastAsia" w:ascii="仿宋_GB2312" w:hAnsi="宋体" w:eastAsia="仿宋_GB2312"/>
          <w:color w:val="auto"/>
          <w:sz w:val="32"/>
          <w:szCs w:val="32"/>
          <w:lang w:val="en-US" w:eastAsia="zh-CN"/>
        </w:rPr>
        <w:t>PDF文件上传</w:t>
      </w:r>
      <w:r>
        <w:rPr>
          <w:rFonts w:hint="eastAsia" w:ascii="仿宋_GB2312" w:hAnsi="宋体" w:eastAsia="仿宋_GB2312"/>
          <w:color w:val="auto"/>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kinsoku/>
        <w:wordWrap w:val="0"/>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（四）由</w:t>
      </w:r>
      <w:r>
        <w:rPr>
          <w:rFonts w:hint="default" w:ascii="仿宋_GB2312" w:hAnsi="仿宋_GB2312" w:eastAsia="仿宋_GB2312" w:cs="仿宋_GB2312"/>
          <w:color w:val="auto"/>
          <w:kern w:val="2"/>
          <w:sz w:val="32"/>
          <w:szCs w:val="32"/>
          <w:highlight w:val="none"/>
          <w:lang w:eastAsia="zh-CN" w:bidi="ar-SA"/>
        </w:rPr>
        <w:t>税务机关出具</w:t>
      </w:r>
      <w:r>
        <w:rPr>
          <w:rFonts w:hint="eastAsia" w:ascii="仿宋_GB2312" w:hAnsi="仿宋_GB2312" w:eastAsia="仿宋_GB2312" w:cs="仿宋_GB2312"/>
          <w:color w:val="auto"/>
          <w:kern w:val="2"/>
          <w:sz w:val="32"/>
          <w:szCs w:val="32"/>
          <w:highlight w:val="none"/>
          <w:lang w:val="en-US" w:eastAsia="zh-CN" w:bidi="ar-SA"/>
        </w:rPr>
        <w:t>的</w:t>
      </w:r>
      <w:r>
        <w:rPr>
          <w:rFonts w:hint="default" w:ascii="仿宋_GB2312" w:hAnsi="仿宋_GB2312" w:eastAsia="仿宋_GB2312" w:cs="仿宋_GB2312"/>
          <w:color w:val="auto"/>
          <w:kern w:val="2"/>
          <w:sz w:val="32"/>
          <w:szCs w:val="32"/>
          <w:highlight w:val="none"/>
          <w:lang w:eastAsia="zh-CN" w:bidi="ar-SA"/>
        </w:rPr>
        <w:t>上一年度及本年度截至上一个月的机构纳税证明</w:t>
      </w:r>
      <w:r>
        <w:rPr>
          <w:rFonts w:hint="eastAsia" w:ascii="仿宋_GB2312" w:hAnsi="宋体" w:eastAsia="仿宋_GB2312"/>
          <w:color w:val="auto"/>
          <w:sz w:val="32"/>
          <w:szCs w:val="32"/>
          <w:highlight w:val="none"/>
          <w:lang w:eastAsia="zh-CN"/>
        </w:rPr>
        <w:t>（复印件加盖单位公章彩色扫描成</w:t>
      </w:r>
      <w:r>
        <w:rPr>
          <w:rFonts w:hint="eastAsia" w:ascii="仿宋_GB2312" w:hAnsi="宋体" w:eastAsia="仿宋_GB2312"/>
          <w:color w:val="auto"/>
          <w:sz w:val="32"/>
          <w:szCs w:val="32"/>
          <w:highlight w:val="none"/>
          <w:lang w:val="en-US" w:eastAsia="zh-CN"/>
        </w:rPr>
        <w:t>PDF文件上传</w:t>
      </w:r>
      <w:r>
        <w:rPr>
          <w:rFonts w:hint="eastAsia" w:ascii="仿宋_GB2312" w:hAnsi="宋体" w:eastAsia="仿宋_GB2312"/>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kinsoku/>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（五）上一年度财务审计报告（财务审计报告中需体现人力资源营收占比50%以上，或由专业机构出具的人力资源营收占比50%以上证明材料作为佐证）</w:t>
      </w:r>
      <w:r>
        <w:rPr>
          <w:rFonts w:hint="eastAsia" w:ascii="仿宋_GB2312" w:hAnsi="宋体" w:eastAsia="仿宋_GB2312"/>
          <w:color w:val="auto"/>
          <w:sz w:val="32"/>
          <w:szCs w:val="32"/>
          <w:lang w:eastAsia="zh-CN"/>
        </w:rPr>
        <w:t>（复印件加盖单位公章彩色扫描成</w:t>
      </w:r>
      <w:r>
        <w:rPr>
          <w:rFonts w:hint="eastAsia" w:ascii="仿宋_GB2312" w:hAnsi="宋体" w:eastAsia="仿宋_GB2312"/>
          <w:color w:val="auto"/>
          <w:sz w:val="32"/>
          <w:szCs w:val="32"/>
          <w:lang w:val="en-US" w:eastAsia="zh-CN"/>
        </w:rPr>
        <w:t>PDF文件上传</w:t>
      </w:r>
      <w:r>
        <w:rPr>
          <w:rFonts w:hint="eastAsia" w:ascii="仿宋_GB2312" w:hAnsi="宋体" w:eastAsia="仿宋_GB2312"/>
          <w:color w:val="auto"/>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kinsoku/>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（六）为辖区企业提供人力资源服务清单（须包含企业名称、服务时间、内容、参加人数并加盖服务企业公章）</w:t>
      </w:r>
      <w:r>
        <w:rPr>
          <w:rFonts w:hint="eastAsia" w:ascii="仿宋_GB2312" w:hAnsi="宋体" w:eastAsia="仿宋_GB2312"/>
          <w:color w:val="auto"/>
          <w:sz w:val="32"/>
          <w:szCs w:val="32"/>
          <w:lang w:eastAsia="zh-CN"/>
        </w:rPr>
        <w:t>（复印件加盖单位公章彩色扫描成</w:t>
      </w:r>
      <w:r>
        <w:rPr>
          <w:rFonts w:hint="eastAsia" w:ascii="仿宋_GB2312" w:hAnsi="宋体" w:eastAsia="仿宋_GB2312"/>
          <w:color w:val="auto"/>
          <w:sz w:val="32"/>
          <w:szCs w:val="32"/>
          <w:lang w:val="en-US" w:eastAsia="zh-CN"/>
        </w:rPr>
        <w:t>PDF文件上传</w:t>
      </w:r>
      <w:r>
        <w:rPr>
          <w:rFonts w:hint="eastAsia" w:ascii="仿宋_GB2312" w:hAnsi="宋体" w:eastAsia="仿宋_GB2312"/>
          <w:color w:val="auto"/>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auto"/>
          <w:sz w:val="32"/>
          <w:szCs w:val="32"/>
        </w:rPr>
      </w:pPr>
      <w:r>
        <w:rPr>
          <w:rFonts w:hint="eastAsia" w:ascii="仿宋_GB2312" w:eastAsia="仿宋_GB2312"/>
          <w:color w:val="auto"/>
          <w:sz w:val="32"/>
          <w:szCs w:val="32"/>
          <w:lang w:eastAsia="zh-CN"/>
        </w:rPr>
        <w:t>（七）</w:t>
      </w:r>
      <w:r>
        <w:rPr>
          <w:rFonts w:hint="default" w:ascii="仿宋_GB2312" w:eastAsia="仿宋_GB2312"/>
          <w:color w:val="auto"/>
          <w:sz w:val="32"/>
          <w:szCs w:val="32"/>
        </w:rPr>
        <w:t>承诺书</w:t>
      </w:r>
      <w:r>
        <w:rPr>
          <w:rFonts w:hint="eastAsia" w:ascii="仿宋_GB2312" w:hAnsi="宋体" w:eastAsia="仿宋_GB2312"/>
          <w:color w:val="auto"/>
          <w:sz w:val="32"/>
          <w:szCs w:val="32"/>
          <w:lang w:eastAsia="zh-CN"/>
        </w:rPr>
        <w:t>（签字并加盖单位公章彩色扫描成</w:t>
      </w:r>
      <w:r>
        <w:rPr>
          <w:rFonts w:hint="eastAsia" w:ascii="仿宋_GB2312" w:hAnsi="宋体" w:eastAsia="仿宋_GB2312"/>
          <w:color w:val="auto"/>
          <w:sz w:val="32"/>
          <w:szCs w:val="32"/>
          <w:lang w:val="en-US" w:eastAsia="zh-CN"/>
        </w:rPr>
        <w:t>PDF文件上传</w:t>
      </w:r>
      <w:r>
        <w:rPr>
          <w:rFonts w:hint="eastAsia" w:ascii="仿宋_GB2312" w:hAnsi="宋体" w:eastAsia="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default" w:ascii="仿宋_GB2312" w:hAnsi="΢���ź�" w:eastAsia="仿宋_GB2312"/>
          <w:color w:val="auto"/>
          <w:sz w:val="32"/>
          <w:szCs w:val="32"/>
          <w:shd w:val="clear" w:color="auto" w:fill="FFFFFF"/>
          <w:lang w:eastAsia="zh-CN"/>
        </w:rPr>
        <w:t>（</w:t>
      </w:r>
      <w:r>
        <w:rPr>
          <w:rFonts w:hint="eastAsia" w:ascii="仿宋_GB2312" w:hAnsi="΢���ź�" w:eastAsia="仿宋_GB2312"/>
          <w:color w:val="auto"/>
          <w:sz w:val="32"/>
          <w:szCs w:val="32"/>
          <w:shd w:val="clear" w:color="auto" w:fill="FFFFFF"/>
          <w:lang w:eastAsia="zh-CN"/>
        </w:rPr>
        <w:t>八</w:t>
      </w:r>
      <w:r>
        <w:rPr>
          <w:rFonts w:hint="default" w:ascii="仿宋_GB2312" w:hAnsi="΢���ź�" w:eastAsia="仿宋_GB2312"/>
          <w:color w:val="auto"/>
          <w:sz w:val="32"/>
          <w:szCs w:val="32"/>
          <w:shd w:val="clear" w:color="auto" w:fill="FFFFFF"/>
          <w:lang w:eastAsia="zh-CN"/>
        </w:rPr>
        <w:t>）</w:t>
      </w:r>
      <w:r>
        <w:rPr>
          <w:rFonts w:hint="eastAsia" w:ascii="仿宋_GB2312" w:hAnsi="΢���ź�" w:eastAsia="仿宋_GB2312"/>
          <w:color w:val="auto"/>
          <w:sz w:val="32"/>
          <w:szCs w:val="32"/>
          <w:shd w:val="clear" w:color="auto" w:fill="FFFFFF"/>
          <w:lang w:eastAsia="zh-CN"/>
        </w:rPr>
        <w:t>其他补充资料（复印件加盖单位公章彩色扫描成</w:t>
      </w:r>
      <w:r>
        <w:rPr>
          <w:rFonts w:hint="eastAsia" w:ascii="仿宋_GB2312" w:hAnsi="΢���ź�" w:eastAsia="仿宋_GB2312"/>
          <w:color w:val="auto"/>
          <w:sz w:val="32"/>
          <w:szCs w:val="32"/>
          <w:shd w:val="clear" w:color="auto" w:fill="FFFFFF"/>
          <w:lang w:val="en-US" w:eastAsia="zh-CN"/>
        </w:rPr>
        <w:t>PDF文件上传</w:t>
      </w:r>
      <w:r>
        <w:rPr>
          <w:rFonts w:hint="eastAsia" w:ascii="仿宋_GB2312" w:hAnsi="΢���ź�" w:eastAsia="仿宋_GB2312"/>
          <w:color w:val="auto"/>
          <w:sz w:val="32"/>
          <w:szCs w:val="32"/>
          <w:shd w:val="clear" w:color="auto" w:fill="FFFFFF"/>
          <w:lang w:eastAsia="zh-CN"/>
        </w:rPr>
        <w:t>）。</w:t>
      </w:r>
    </w:p>
    <w:p>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（本项目</w:t>
      </w:r>
      <w:r>
        <w:rPr>
          <w:rFonts w:hint="eastAsia" w:ascii="仿宋_GB2312" w:hAnsi="宋体" w:eastAsia="仿宋_GB2312"/>
          <w:color w:val="auto"/>
          <w:sz w:val="32"/>
          <w:szCs w:val="32"/>
        </w:rPr>
        <w:t>无需提交纸质材料</w:t>
      </w:r>
      <w:r>
        <w:rPr>
          <w:rFonts w:hint="eastAsia" w:ascii="仿宋_GB2312" w:hAnsi="宋体" w:eastAsia="仿宋_GB2312"/>
          <w:color w:val="auto"/>
          <w:sz w:val="32"/>
          <w:szCs w:val="32"/>
          <w:lang w:eastAsia="zh-CN"/>
        </w:rPr>
        <w:t>）</w:t>
      </w:r>
    </w:p>
    <w:p>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kern w:val="0"/>
          <w:sz w:val="32"/>
          <w:szCs w:val="32"/>
          <w:lang w:eastAsia="zh-CN" w:bidi="ar-SA"/>
        </w:rPr>
      </w:pPr>
      <w:r>
        <w:rPr>
          <w:rFonts w:hint="eastAsia" w:ascii="黑体" w:hAnsi="黑体" w:eastAsia="黑体" w:cs="黑体"/>
          <w:b w:val="0"/>
          <w:bCs w:val="0"/>
          <w:color w:val="auto"/>
          <w:kern w:val="0"/>
          <w:sz w:val="32"/>
          <w:szCs w:val="32"/>
          <w:lang w:eastAsia="zh-CN" w:bidi="ar-SA"/>
        </w:rPr>
        <w:t>五、审核流程</w:t>
      </w:r>
    </w:p>
    <w:p>
      <w:pPr>
        <w:pStyle w:val="15"/>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rPr>
          <w:rFonts w:ascii="仿宋_GB2312" w:hAnsi="宋体" w:eastAsia="仿宋_GB2312"/>
          <w:color w:val="auto"/>
          <w:sz w:val="32"/>
          <w:szCs w:val="32"/>
        </w:rPr>
      </w:pPr>
      <w:r>
        <w:rPr>
          <w:rFonts w:hint="eastAsia" w:ascii="仿宋_GB2312" w:hAnsi="宋体" w:eastAsia="仿宋_GB2312"/>
          <w:color w:val="auto"/>
          <w:sz w:val="32"/>
          <w:szCs w:val="32"/>
        </w:rPr>
        <w:t>（</w:t>
      </w:r>
      <w:r>
        <w:rPr>
          <w:rFonts w:hint="default" w:ascii="仿宋_GB2312" w:hAnsi="宋体" w:eastAsia="仿宋_GB2312"/>
          <w:color w:val="auto"/>
          <w:sz w:val="32"/>
          <w:szCs w:val="32"/>
        </w:rPr>
        <w:t>一</w:t>
      </w:r>
      <w:r>
        <w:rPr>
          <w:rFonts w:hint="eastAsia" w:ascii="仿宋_GB2312" w:hAnsi="宋体" w:eastAsia="仿宋_GB2312"/>
          <w:color w:val="auto"/>
          <w:sz w:val="32"/>
          <w:szCs w:val="32"/>
        </w:rPr>
        <w:t>）</w:t>
      </w:r>
      <w:r>
        <w:rPr>
          <w:rFonts w:hint="eastAsia" w:ascii="仿宋_GB2312" w:hAnsi="仿宋_GB2312" w:eastAsia="仿宋_GB2312" w:cs="仿宋_GB2312"/>
          <w:color w:val="auto"/>
          <w:sz w:val="32"/>
          <w:szCs w:val="32"/>
          <w:highlight w:val="none"/>
        </w:rPr>
        <w:t>申报主体备齐资料，在i南山企业服务综合平台（https://www.inanshan.org.cn/）在线填写《南山区促进产业高质量发展专项资金——区人力资源局分项资金—</w:t>
      </w:r>
      <w:r>
        <w:rPr>
          <w:rFonts w:hint="eastAsia" w:ascii="仿宋_GB2312" w:hAnsi="宋体" w:eastAsia="仿宋_GB2312"/>
          <w:color w:val="auto"/>
          <w:sz w:val="32"/>
          <w:szCs w:val="32"/>
          <w:lang w:eastAsia="zh-CN"/>
        </w:rPr>
        <w:t>人力资源服务发展贡献奖项目</w:t>
      </w:r>
      <w:r>
        <w:rPr>
          <w:rFonts w:hint="eastAsia" w:ascii="仿宋_GB2312" w:hAnsi="宋体" w:eastAsia="仿宋_GB2312"/>
          <w:color w:val="auto"/>
          <w:sz w:val="32"/>
          <w:szCs w:val="32"/>
        </w:rPr>
        <w:t>申请</w:t>
      </w:r>
      <w:r>
        <w:rPr>
          <w:rFonts w:hint="eastAsia" w:ascii="仿宋_GB2312" w:hAnsi="宋体" w:eastAsia="仿宋_GB2312"/>
          <w:color w:val="auto"/>
          <w:sz w:val="32"/>
          <w:szCs w:val="32"/>
          <w:lang w:eastAsia="zh-CN"/>
        </w:rPr>
        <w:t>书</w:t>
      </w:r>
      <w:r>
        <w:rPr>
          <w:rFonts w:hint="eastAsia" w:ascii="仿宋_GB2312" w:hAnsi="仿宋_GB2312" w:eastAsia="仿宋_GB2312" w:cs="仿宋_GB2312"/>
          <w:color w:val="auto"/>
          <w:sz w:val="32"/>
          <w:szCs w:val="32"/>
          <w:highlight w:val="none"/>
        </w:rPr>
        <w:t>》</w:t>
      </w:r>
      <w:r>
        <w:rPr>
          <w:rFonts w:hint="eastAsia" w:ascii="仿宋_GB2312" w:hAnsi="宋体" w:eastAsia="仿宋_GB2312"/>
          <w:color w:val="auto"/>
          <w:sz w:val="32"/>
          <w:szCs w:val="32"/>
        </w:rPr>
        <w:t>；</w:t>
      </w:r>
    </w:p>
    <w:p>
      <w:pPr>
        <w:pStyle w:val="1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（二）</w:t>
      </w:r>
      <w:r>
        <w:rPr>
          <w:rFonts w:hint="default" w:ascii="仿宋_GB2312" w:hAnsi="宋体" w:eastAsia="仿宋_GB2312" w:cs="宋体"/>
          <w:color w:val="auto"/>
          <w:kern w:val="0"/>
          <w:sz w:val="32"/>
          <w:szCs w:val="32"/>
          <w:lang w:eastAsia="zh-CN" w:bidi="ar-SA"/>
        </w:rPr>
        <w:t>南山区企业发展服务中心</w:t>
      </w:r>
      <w:r>
        <w:rPr>
          <w:rFonts w:hint="eastAsia" w:ascii="仿宋_GB2312" w:hAnsi="仿宋_GB2312" w:eastAsia="仿宋_GB2312" w:cs="仿宋_GB2312"/>
          <w:color w:val="auto"/>
          <w:sz w:val="32"/>
          <w:szCs w:val="32"/>
          <w:highlight w:val="none"/>
        </w:rPr>
        <w:t>受理申请，对申报材料进行形式性审核，区人力资源局复审项目申报材料</w:t>
      </w:r>
      <w:r>
        <w:rPr>
          <w:rFonts w:hint="eastAsia" w:ascii="仿宋_GB2312" w:hAnsi="仿宋_GB2312" w:eastAsia="仿宋_GB2312" w:cs="仿宋_GB2312"/>
          <w:color w:val="auto"/>
          <w:kern w:val="2"/>
          <w:sz w:val="32"/>
          <w:szCs w:val="32"/>
          <w:highlight w:val="none"/>
          <w:lang w:val="en-US" w:eastAsia="zh-CN" w:bidi="ar-SA"/>
        </w:rPr>
        <w:t>；</w:t>
      </w:r>
    </w:p>
    <w:p>
      <w:pPr>
        <w:pStyle w:val="13"/>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区人力资源局拟定资助计划</w:t>
      </w:r>
      <w:r>
        <w:rPr>
          <w:rFonts w:hint="eastAsia" w:ascii="仿宋_GB2312" w:hAnsi="仿宋_GB2312" w:eastAsia="仿宋_GB2312" w:cs="仿宋_GB2312"/>
          <w:color w:val="auto"/>
          <w:sz w:val="32"/>
          <w:szCs w:val="32"/>
          <w:highlight w:val="none"/>
          <w:lang w:eastAsia="zh-CN"/>
        </w:rPr>
        <w:t>；</w:t>
      </w:r>
    </w:p>
    <w:p>
      <w:pPr>
        <w:pStyle w:val="13"/>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区统计局对申报主体在地统计开展情况进行核查，</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区企业发展服务中心组织对申报主体的注册情况、不良信用记录等情况进行核查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区企业发展服务中心将拟资助项目向社会公示5个工作日，对公示期满，无有效投诉的项目资助计划，</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区人力资源局再按照相应审核程序提交会议审议</w:t>
      </w:r>
      <w:r>
        <w:rPr>
          <w:rFonts w:hint="eastAsia" w:ascii="仿宋_GB2312" w:hAnsi="仿宋_GB2312" w:eastAsia="仿宋_GB2312" w:cs="仿宋_GB2312"/>
          <w:color w:val="auto"/>
          <w:sz w:val="32"/>
          <w:szCs w:val="32"/>
          <w:highlight w:val="none"/>
          <w:lang w:eastAsia="zh-CN"/>
        </w:rPr>
        <w:t>；</w:t>
      </w:r>
    </w:p>
    <w:p>
      <w:pPr>
        <w:pStyle w:val="13"/>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（六）经审议后，由</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区人力资源局直接行文下达资金计划</w:t>
      </w:r>
      <w:r>
        <w:rPr>
          <w:rFonts w:hint="eastAsia" w:ascii="仿宋_GB2312" w:hAnsi="仿宋_GB2312" w:eastAsia="仿宋_GB2312" w:cs="仿宋_GB2312"/>
          <w:color w:val="auto"/>
          <w:sz w:val="32"/>
          <w:szCs w:val="32"/>
          <w:highlight w:val="none"/>
          <w:lang w:eastAsia="zh-CN"/>
        </w:rPr>
        <w:t>；</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区财政部门及时安排资金，</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区人力资源局办理资金拨付手续。</w:t>
      </w:r>
    </w:p>
    <w:p>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kern w:val="0"/>
          <w:sz w:val="32"/>
          <w:szCs w:val="32"/>
          <w:lang w:eastAsia="zh-CN" w:bidi="ar-SA"/>
        </w:rPr>
      </w:pPr>
      <w:r>
        <w:rPr>
          <w:rFonts w:hint="eastAsia" w:ascii="黑体" w:hAnsi="黑体" w:eastAsia="黑体" w:cs="黑体"/>
          <w:b w:val="0"/>
          <w:bCs w:val="0"/>
          <w:color w:val="auto"/>
          <w:kern w:val="0"/>
          <w:sz w:val="32"/>
          <w:szCs w:val="32"/>
          <w:lang w:eastAsia="zh-CN" w:bidi="ar-SA"/>
        </w:rPr>
        <w:t>六、附则</w:t>
      </w:r>
    </w:p>
    <w:p>
      <w:pPr>
        <w:pStyle w:val="13"/>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申报企业应保证其申报材料的完整性、真实性、准确性及合法性，并承担所提交的项目申报材料的相关法律责任，如有虚假或侵权等行为，该项目申请无效；如事后发现存在以上行为，本资金主管部门将保留依法追究其法律责任的权利，申报单位应当按照本资金主管部门要求退回已发放补贴资金；</w:t>
      </w:r>
    </w:p>
    <w:p>
      <w:pPr>
        <w:pStyle w:val="13"/>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（二）本操作规程由南山区人力资源局负责解释，自发布之日起施行。</w:t>
      </w:r>
    </w:p>
    <w:p>
      <w:pPr>
        <w:pStyle w:val="7"/>
        <w:keepNext w:val="0"/>
        <w:keepLines w:val="0"/>
        <w:pageBreakBefore w:val="0"/>
        <w:kinsoku/>
        <w:topLinePunct w:val="0"/>
        <w:autoSpaceDE/>
        <w:autoSpaceDN/>
        <w:bidi w:val="0"/>
        <w:spacing w:before="0" w:line="560" w:lineRule="exact"/>
        <w:ind w:firstLine="642" w:firstLineChars="200"/>
        <w:textAlignment w:val="auto"/>
        <w:rPr>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DejaVu Sans"/>
    <w:panose1 w:val="02040503050406030204"/>
    <w:charset w:val="00"/>
    <w:family w:val="roman"/>
    <w:pitch w:val="default"/>
    <w:sig w:usb0="00000000" w:usb1="00000000" w:usb2="00000000" w:usb3="00000000" w:csb0="2000019F" w:csb1="00000000"/>
  </w:font>
  <w:font w:name="等线 Light">
    <w:altName w:val="方正细黑一_GBK"/>
    <w:panose1 w:val="02010600030101010101"/>
    <w:charset w:val="86"/>
    <w:family w:val="auto"/>
    <w:pitch w:val="default"/>
    <w:sig w:usb0="00000000" w:usb1="00000000" w:usb2="00000016" w:usb3="00000000" w:csb0="0004000F" w:csb1="00000000"/>
  </w:font>
  <w:font w:name="CESI黑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ź�">
    <w:altName w:val="方正细黑一_GBK"/>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44CF"/>
    <w:rsid w:val="000B55F5"/>
    <w:rsid w:val="002F0D24"/>
    <w:rsid w:val="003569A5"/>
    <w:rsid w:val="00387FB3"/>
    <w:rsid w:val="005700CD"/>
    <w:rsid w:val="00690322"/>
    <w:rsid w:val="0071086F"/>
    <w:rsid w:val="007276D7"/>
    <w:rsid w:val="007544CF"/>
    <w:rsid w:val="008B0085"/>
    <w:rsid w:val="00BF7C42"/>
    <w:rsid w:val="00C60C5C"/>
    <w:rsid w:val="00C85236"/>
    <w:rsid w:val="00C952BB"/>
    <w:rsid w:val="00D31BCB"/>
    <w:rsid w:val="00E01F6E"/>
    <w:rsid w:val="00FA3ABC"/>
    <w:rsid w:val="013E1293"/>
    <w:rsid w:val="052A0005"/>
    <w:rsid w:val="05A92534"/>
    <w:rsid w:val="06F16BC5"/>
    <w:rsid w:val="0CDB2209"/>
    <w:rsid w:val="0E7C03D1"/>
    <w:rsid w:val="120F1522"/>
    <w:rsid w:val="12632FE6"/>
    <w:rsid w:val="12A74FA9"/>
    <w:rsid w:val="1A0C7D49"/>
    <w:rsid w:val="1BE2787D"/>
    <w:rsid w:val="1F15659D"/>
    <w:rsid w:val="28513028"/>
    <w:rsid w:val="2B184796"/>
    <w:rsid w:val="2B1A60A8"/>
    <w:rsid w:val="2CA46562"/>
    <w:rsid w:val="2EDE9792"/>
    <w:rsid w:val="316A5FA8"/>
    <w:rsid w:val="33863EA5"/>
    <w:rsid w:val="33B14BDD"/>
    <w:rsid w:val="36EC4800"/>
    <w:rsid w:val="36F6FAC6"/>
    <w:rsid w:val="3C1F0CC1"/>
    <w:rsid w:val="3C2564BB"/>
    <w:rsid w:val="3EB05D04"/>
    <w:rsid w:val="40946C7F"/>
    <w:rsid w:val="42EB2656"/>
    <w:rsid w:val="462B5A74"/>
    <w:rsid w:val="46F96DEC"/>
    <w:rsid w:val="4C060AFF"/>
    <w:rsid w:val="4D7DF99F"/>
    <w:rsid w:val="4DB74E3F"/>
    <w:rsid w:val="4FAE4949"/>
    <w:rsid w:val="57AE1AE6"/>
    <w:rsid w:val="582F4293"/>
    <w:rsid w:val="5A821FC1"/>
    <w:rsid w:val="5DFD2E0F"/>
    <w:rsid w:val="5E18484C"/>
    <w:rsid w:val="5E4C0585"/>
    <w:rsid w:val="5FAF5A35"/>
    <w:rsid w:val="5FAF5D08"/>
    <w:rsid w:val="5FEF8F27"/>
    <w:rsid w:val="620152D8"/>
    <w:rsid w:val="6462107D"/>
    <w:rsid w:val="66166E06"/>
    <w:rsid w:val="66FE880D"/>
    <w:rsid w:val="67020F53"/>
    <w:rsid w:val="67F85F34"/>
    <w:rsid w:val="6C6F94D7"/>
    <w:rsid w:val="6DF16949"/>
    <w:rsid w:val="6FB3CE95"/>
    <w:rsid w:val="6FDB67D3"/>
    <w:rsid w:val="71D139CB"/>
    <w:rsid w:val="73260A79"/>
    <w:rsid w:val="737A7A18"/>
    <w:rsid w:val="74F85576"/>
    <w:rsid w:val="767D51CE"/>
    <w:rsid w:val="767FAE4A"/>
    <w:rsid w:val="76F78EB1"/>
    <w:rsid w:val="78F565F3"/>
    <w:rsid w:val="7A581D45"/>
    <w:rsid w:val="7AF74ABD"/>
    <w:rsid w:val="7CF03F88"/>
    <w:rsid w:val="7D3B0B84"/>
    <w:rsid w:val="7D6E1116"/>
    <w:rsid w:val="7DB77984"/>
    <w:rsid w:val="7E6BA357"/>
    <w:rsid w:val="7F4A472E"/>
    <w:rsid w:val="7F6F3E9B"/>
    <w:rsid w:val="7FAFE0E1"/>
    <w:rsid w:val="7FFBAA98"/>
    <w:rsid w:val="8DFF8319"/>
    <w:rsid w:val="BDEF5A17"/>
    <w:rsid w:val="DADBACA3"/>
    <w:rsid w:val="DF9EE1AC"/>
    <w:rsid w:val="E78EA0FD"/>
    <w:rsid w:val="EBDF5159"/>
    <w:rsid w:val="ECFD025D"/>
    <w:rsid w:val="EFDFE3FF"/>
    <w:rsid w:val="FB6F4A42"/>
    <w:rsid w:val="FCBDCF4E"/>
    <w:rsid w:val="FFEF8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Title"/>
    <w:basedOn w:val="1"/>
    <w:next w:val="1"/>
    <w:link w:val="12"/>
    <w:qFormat/>
    <w:uiPriority w:val="0"/>
    <w:pPr>
      <w:spacing w:before="240" w:after="60"/>
      <w:jc w:val="center"/>
      <w:outlineLvl w:val="0"/>
    </w:pPr>
    <w:rPr>
      <w:rFonts w:ascii="等线 Light" w:hAnsi="等线 Light"/>
      <w:b/>
      <w:bCs/>
      <w:sz w:val="32"/>
      <w:szCs w:val="32"/>
    </w:rPr>
  </w:style>
  <w:style w:type="character" w:customStyle="1" w:styleId="10">
    <w:name w:val="页眉 字符"/>
    <w:link w:val="5"/>
    <w:qFormat/>
    <w:uiPriority w:val="0"/>
    <w:rPr>
      <w:rFonts w:ascii="Calibri" w:hAnsi="Calibri"/>
      <w:kern w:val="2"/>
      <w:sz w:val="18"/>
      <w:szCs w:val="18"/>
    </w:rPr>
  </w:style>
  <w:style w:type="character" w:customStyle="1" w:styleId="11">
    <w:name w:val="页脚 字符"/>
    <w:link w:val="4"/>
    <w:qFormat/>
    <w:uiPriority w:val="0"/>
    <w:rPr>
      <w:rFonts w:ascii="Calibri" w:hAnsi="Calibri"/>
      <w:kern w:val="2"/>
      <w:sz w:val="18"/>
      <w:szCs w:val="18"/>
    </w:rPr>
  </w:style>
  <w:style w:type="character" w:customStyle="1" w:styleId="12">
    <w:name w:val="标题 字符"/>
    <w:link w:val="7"/>
    <w:qFormat/>
    <w:uiPriority w:val="0"/>
    <w:rPr>
      <w:rFonts w:ascii="等线 Light" w:hAnsi="等线 Light" w:cs="Times New Roman"/>
      <w:b/>
      <w:bCs/>
      <w:kern w:val="2"/>
      <w:sz w:val="32"/>
      <w:szCs w:val="32"/>
    </w:rPr>
  </w:style>
  <w:style w:type="paragraph" w:customStyle="1" w:styleId="13">
    <w:name w:val="列出段落1"/>
    <w:basedOn w:val="1"/>
    <w:qFormat/>
    <w:uiPriority w:val="0"/>
    <w:pPr>
      <w:ind w:firstLine="420" w:firstLineChars="200"/>
    </w:pPr>
    <w:rPr>
      <w:rFonts w:ascii="Times New Roman" w:hAnsi="Times New Roman"/>
    </w:rPr>
  </w:style>
  <w:style w:type="paragraph" w:customStyle="1" w:styleId="14">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 w:type="paragraph" w:styleId="15">
    <w:name w:val="No Spacing"/>
    <w:qFormat/>
    <w:uiPriority w:val="1"/>
    <w:rPr>
      <w:rFonts w:ascii="Cambria" w:hAnsi="Cambria" w:eastAsia="宋体" w:cs="Times New Roman"/>
      <w:sz w:val="22"/>
      <w:szCs w:val="22"/>
      <w:lang w:val="en-US" w:eastAsia="en-US" w:bidi="ar-SA"/>
    </w:rPr>
  </w:style>
  <w:style w:type="paragraph" w:customStyle="1" w:styleId="16">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427</Words>
  <Characters>2438</Characters>
  <Lines>20</Lines>
  <Paragraphs>5</Paragraphs>
  <TotalTime>373</TotalTime>
  <ScaleCrop>false</ScaleCrop>
  <LinksUpToDate>false</LinksUpToDate>
  <CharactersWithSpaces>2860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2023-02-06T13:10:00Z</dcterms:created>
  <dc:creator>Administrator</dc:creator>
  <cp:lastModifiedBy>马炜轩</cp:lastModifiedBy>
  <cp:lastPrinted>2023-03-04T03:41:00Z</cp:lastPrinted>
  <dcterms:modified xsi:type="dcterms:W3CDTF">2023-10-09T17:46:54Z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03E0EBA11D144E2F912D98B198036347</vt:lpwstr>
  </property>
</Properties>
</file>