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75" w:type="dxa"/>
        <w:jc w:val="center"/>
        <w:tblLayout w:type="fixed"/>
        <w:tblCellMar>
          <w:top w:w="0" w:type="dxa"/>
          <w:left w:w="108" w:type="dxa"/>
          <w:bottom w:w="0" w:type="dxa"/>
          <w:right w:w="108" w:type="dxa"/>
        </w:tblCellMar>
      </w:tblPr>
      <w:tblGrid>
        <w:gridCol w:w="1704"/>
        <w:gridCol w:w="3431"/>
        <w:gridCol w:w="1417"/>
        <w:gridCol w:w="2523"/>
      </w:tblGrid>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pacing w:val="56"/>
                <w:sz w:val="24"/>
                <w:szCs w:val="24"/>
              </w:rPr>
              <w:t>申请类别</w:t>
            </w:r>
            <w:r>
              <w:rPr>
                <w:rFonts w:hint="eastAsia" w:ascii="宋体" w:hAnsi="宋体"/>
                <w:color w:val="000000" w:themeColor="text1"/>
                <w:sz w:val="24"/>
                <w:szCs w:val="24"/>
              </w:rPr>
              <w:t>：</w:t>
            </w:r>
          </w:p>
        </w:tc>
        <w:tc>
          <w:tcPr>
            <w:tcW w:w="3431"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c>
          <w:tcPr>
            <w:tcW w:w="1417"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z w:val="24"/>
                <w:szCs w:val="24"/>
              </w:rPr>
              <w:t xml:space="preserve">  受理编号：</w:t>
            </w:r>
          </w:p>
        </w:tc>
        <w:tc>
          <w:tcPr>
            <w:tcW w:w="2523"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color w:val="000000" w:themeColor="text1"/>
                <w:spacing w:val="56"/>
                <w:sz w:val="24"/>
                <w:szCs w:val="24"/>
              </w:rPr>
            </w:pPr>
          </w:p>
        </w:tc>
        <w:tc>
          <w:tcPr>
            <w:tcW w:w="7371" w:type="dxa"/>
            <w:gridSpan w:val="3"/>
            <w:tcBorders>
              <w:left w:val="nil"/>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bl>
    <w:p>
      <w:pPr>
        <w:rPr>
          <w:color w:val="000000" w:themeColor="text1"/>
        </w:rPr>
      </w:pPr>
      <w:bookmarkStart w:id="0" w:name="bmb_barcode"/>
      <w:bookmarkEnd w:id="0"/>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824"/>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spacing w:line="300" w:lineRule="auto"/>
              <w:jc w:val="center"/>
              <w:rPr>
                <w:rFonts w:hint="eastAsia" w:ascii="黑体" w:hAnsi="黑体" w:eastAsia="黑体"/>
                <w:b/>
                <w:color w:val="000000" w:themeColor="text1"/>
                <w:kern w:val="0"/>
                <w:sz w:val="56"/>
                <w:szCs w:val="56"/>
                <w:lang w:eastAsia="zh-CN"/>
              </w:rPr>
            </w:pPr>
            <w:r>
              <w:rPr>
                <w:rFonts w:hint="eastAsia" w:ascii="黑体" w:hAnsi="黑体" w:eastAsia="黑体"/>
                <w:b/>
                <w:color w:val="000000" w:themeColor="text1"/>
                <w:kern w:val="0"/>
                <w:sz w:val="56"/>
                <w:szCs w:val="56"/>
              </w:rPr>
              <w:t>大鹏新区</w:t>
            </w:r>
            <w:r>
              <w:rPr>
                <w:rFonts w:hint="eastAsia" w:ascii="黑体" w:hAnsi="黑体" w:eastAsia="黑体"/>
                <w:b/>
                <w:color w:val="000000" w:themeColor="text1"/>
                <w:kern w:val="0"/>
                <w:sz w:val="56"/>
                <w:szCs w:val="56"/>
                <w:lang w:eastAsia="zh-CN"/>
              </w:rPr>
              <w:t>创新平台</w:t>
            </w:r>
          </w:p>
          <w:p>
            <w:pPr>
              <w:spacing w:line="300" w:lineRule="auto"/>
              <w:jc w:val="center"/>
              <w:rPr>
                <w:rFonts w:ascii="黑体" w:hAnsi="黑体" w:eastAsia="黑体"/>
                <w:b/>
                <w:color w:val="000000" w:themeColor="text1"/>
                <w:kern w:val="0"/>
                <w:sz w:val="56"/>
                <w:szCs w:val="56"/>
              </w:rPr>
            </w:pPr>
            <w:r>
              <w:rPr>
                <w:rFonts w:hint="eastAsia" w:ascii="黑体" w:hAnsi="黑体" w:eastAsia="黑体"/>
                <w:b/>
                <w:color w:val="000000" w:themeColor="text1"/>
                <w:kern w:val="0"/>
                <w:sz w:val="56"/>
                <w:szCs w:val="56"/>
                <w:lang w:eastAsia="zh-CN"/>
              </w:rPr>
              <w:t>奖励申报书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jc w:val="center"/>
              <w:rPr>
                <w:color w:val="000000" w:themeColor="text1"/>
                <w:kern w:val="0"/>
                <w:sz w:val="20"/>
              </w:rPr>
            </w:pPr>
          </w:p>
          <w:p>
            <w:pPr>
              <w:jc w:val="center"/>
              <w:rPr>
                <w:color w:val="000000" w:themeColor="text1"/>
                <w:kern w:val="0"/>
                <w:sz w:val="20"/>
              </w:rPr>
            </w:pPr>
          </w:p>
        </w:tc>
      </w:tr>
    </w:tbl>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tbl>
      <w:tblPr>
        <w:tblStyle w:val="6"/>
        <w:tblW w:w="7860" w:type="dxa"/>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申请类别：</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jc w:val="center"/>
              <w:rPr>
                <w:rFonts w:ascii="宋体" w:hAnsi="宋体"/>
                <w:color w:val="000000" w:themeColor="text1"/>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2" w:name="oncname"/>
            <w:bookmarkEnd w:id="2"/>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6515" w:type="dxa"/>
            <w:gridSpan w:val="4"/>
            <w:tcBorders>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4" w:name="http"/>
            <w:bookmarkEnd w:id="4"/>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bookmarkStart w:id="5" w:name="prp_submit_date_day"/>
            <w:bookmarkEnd w:id="5"/>
            <w:bookmarkStart w:id="6" w:name="prp_submit_date_month"/>
            <w:bookmarkEnd w:id="6"/>
            <w:bookmarkStart w:id="7" w:name="prp_submit_date_year"/>
            <w:bookmarkEnd w:id="7"/>
            <w:r>
              <w:rPr>
                <w:rFonts w:ascii="宋体" w:hAnsi="宋体"/>
                <w:color w:val="000000" w:themeColor="text1"/>
                <w:sz w:val="24"/>
              </w:rPr>
              <w:fldChar w:fldCharType="begin"/>
            </w:r>
            <w:r>
              <w:rPr>
                <w:rFonts w:ascii="宋体" w:hAnsi="宋体"/>
                <w:color w:val="000000" w:themeColor="text1"/>
                <w:sz w:val="24"/>
              </w:rPr>
              <w:instrText xml:space="preserve"> MERGEFIELD  $fmt.d($proj.CREATED)  \* MERGEFORMAT </w:instrText>
            </w:r>
            <w:r>
              <w:rPr>
                <w:rFonts w:ascii="宋体" w:hAnsi="宋体"/>
                <w:color w:val="000000" w:themeColor="text1"/>
                <w:sz w:val="24"/>
              </w:rPr>
              <w:fldChar w:fldCharType="end"/>
            </w:r>
          </w:p>
        </w:tc>
      </w:tr>
    </w:tbl>
    <w:p>
      <w:pPr>
        <w:rPr>
          <w:rFonts w:ascii="Calibri" w:hAnsi="Calibri"/>
          <w:color w:val="000000" w:themeColor="text1"/>
          <w:szCs w:val="2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深圳市大鹏新区</w:t>
      </w:r>
      <w:r>
        <w:rPr>
          <w:rFonts w:hint="eastAsia" w:ascii="黑体" w:hAnsi="黑体" w:eastAsia="黑体"/>
          <w:color w:val="000000" w:themeColor="text1"/>
          <w:sz w:val="36"/>
          <w:lang w:eastAsia="zh-CN"/>
        </w:rPr>
        <w:t>科技创新和经济服务局</w:t>
      </w:r>
      <w:r>
        <w:rPr>
          <w:rFonts w:hint="eastAsia" w:ascii="黑体" w:hAnsi="黑体" w:eastAsia="黑体"/>
          <w:color w:val="000000" w:themeColor="text1"/>
          <w:sz w:val="36"/>
        </w:rPr>
        <w:t>制</w:t>
      </w:r>
    </w:p>
    <w:p>
      <w:pPr>
        <w:spacing w:line="300" w:lineRule="auto"/>
        <w:jc w:val="center"/>
        <w:rPr>
          <w:rFonts w:ascii="Calibri" w:hAnsi="Calibri"/>
          <w:color w:val="000000" w:themeColor="text1"/>
        </w:rPr>
      </w:pPr>
      <w:r>
        <w:rPr>
          <w:rFonts w:hint="eastAsia" w:ascii="黑体" w:hAnsi="黑体" w:eastAsia="黑体"/>
          <w:color w:val="000000" w:themeColor="text1"/>
          <w:sz w:val="36"/>
        </w:rPr>
        <w:t>二〇二</w:t>
      </w:r>
      <w:r>
        <w:rPr>
          <w:rFonts w:hint="eastAsia" w:ascii="黑体" w:hAnsi="黑体" w:eastAsia="黑体"/>
          <w:color w:val="000000" w:themeColor="text1"/>
          <w:sz w:val="36"/>
          <w:lang w:eastAsia="zh-CN"/>
        </w:rPr>
        <w:t>四</w:t>
      </w:r>
      <w:r>
        <w:rPr>
          <w:rFonts w:hint="eastAsia" w:ascii="黑体" w:hAnsi="黑体" w:eastAsia="黑体"/>
          <w:color w:val="000000" w:themeColor="text1"/>
          <w:sz w:val="36"/>
        </w:rPr>
        <w:t>年</w:t>
      </w:r>
    </w:p>
    <w:p>
      <w:pPr>
        <w:pStyle w:val="14"/>
        <w:jc w:val="both"/>
        <w:rPr>
          <w:rFonts w:hint="eastAsia" w:ascii="黑体" w:eastAsia="黑体"/>
          <w:color w:val="000000" w:themeColor="text1"/>
          <w:sz w:val="44"/>
          <w:szCs w:val="44"/>
        </w:rPr>
      </w:pPr>
    </w:p>
    <w:p>
      <w:pPr>
        <w:pStyle w:val="14"/>
        <w:jc w:val="center"/>
        <w:rPr>
          <w:rFonts w:ascii="黑体" w:eastAsia="黑体"/>
          <w:color w:val="000000" w:themeColor="text1"/>
          <w:sz w:val="44"/>
          <w:szCs w:val="44"/>
        </w:rPr>
      </w:pPr>
      <w:r>
        <w:rPr>
          <w:rFonts w:hint="eastAsia" w:ascii="黑体" w:eastAsia="黑体"/>
          <w:color w:val="000000" w:themeColor="text1"/>
          <w:sz w:val="44"/>
          <w:szCs w:val="44"/>
        </w:rPr>
        <w:t>填表说明</w:t>
      </w:r>
    </w:p>
    <w:p>
      <w:pPr>
        <w:pStyle w:val="14"/>
        <w:jc w:val="center"/>
        <w:rPr>
          <w:rFonts w:ascii="黑体" w:eastAsia="黑体"/>
          <w:color w:val="000000" w:themeColor="text1"/>
          <w:sz w:val="18"/>
          <w:szCs w:val="18"/>
        </w:rPr>
      </w:pP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1．本申请书为单位申报深圳市大鹏新区</w:t>
      </w:r>
      <w:r>
        <w:rPr>
          <w:rFonts w:hint="eastAsia" w:ascii="宋体" w:hAnsi="宋体"/>
          <w:color w:val="000000" w:themeColor="text1"/>
          <w:sz w:val="28"/>
          <w:szCs w:val="28"/>
          <w:lang w:eastAsia="zh-CN"/>
        </w:rPr>
        <w:t>人才发展</w:t>
      </w:r>
      <w:r>
        <w:rPr>
          <w:rFonts w:hint="eastAsia" w:ascii="宋体" w:hAnsi="宋体"/>
          <w:color w:val="000000" w:themeColor="text1"/>
          <w:sz w:val="28"/>
          <w:szCs w:val="28"/>
        </w:rPr>
        <w:t>专项资金项目的重要文字依据，各栏目务必认真填写。文字叙述应简洁，数据应真实、准确、可靠。</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2．封面上“申报单位”应填写实施项目的具体单位，“单位地址”须完整填写单位目前所在的市、区、路、门牌号码等。</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3．表中选择栏目，请在相应的“□”内画“√”，每栏只能选一项进行勾选。文字、标点、计量单位要准确。</w:t>
      </w:r>
    </w:p>
    <w:p>
      <w:pPr>
        <w:pStyle w:val="14"/>
        <w:keepNext w:val="0"/>
        <w:keepLines w:val="0"/>
        <w:pageBreakBefore w:val="0"/>
        <w:widowControl/>
        <w:kinsoku/>
        <w:wordWrap/>
        <w:overflowPunct/>
        <w:topLinePunct w:val="0"/>
        <w:autoSpaceDE/>
        <w:autoSpaceDN/>
        <w:bidi w:val="0"/>
        <w:adjustRightInd/>
        <w:snapToGrid/>
        <w:spacing w:line="440" w:lineRule="exact"/>
        <w:ind w:left="280" w:right="0" w:hanging="280" w:hangingChars="100"/>
        <w:textAlignment w:val="auto"/>
        <w:rPr>
          <w:rFonts w:ascii="宋体" w:hAnsi="宋体"/>
          <w:color w:val="000000" w:themeColor="text1"/>
          <w:sz w:val="28"/>
          <w:szCs w:val="28"/>
        </w:rPr>
      </w:pPr>
      <w:r>
        <w:rPr>
          <w:rFonts w:hint="eastAsia" w:ascii="宋体" w:hAnsi="宋体"/>
          <w:color w:val="000000" w:themeColor="text1"/>
          <w:sz w:val="28"/>
          <w:szCs w:val="28"/>
        </w:rPr>
        <w:t>4．表格中“单位名称</w:t>
      </w:r>
      <w:r>
        <w:rPr>
          <w:rFonts w:ascii="宋体" w:hAnsi="宋体"/>
          <w:color w:val="000000" w:themeColor="text1"/>
          <w:sz w:val="28"/>
          <w:szCs w:val="28"/>
        </w:rPr>
        <w:t>”</w:t>
      </w:r>
      <w:r>
        <w:rPr>
          <w:rFonts w:hint="eastAsia" w:ascii="宋体" w:hAnsi="宋体"/>
          <w:color w:val="000000" w:themeColor="text1"/>
          <w:sz w:val="28"/>
          <w:szCs w:val="28"/>
        </w:rPr>
        <w:t>“注册地址”应填写全称，与营业执照信息一致，“单位地址”须完整填写企业目前所在的市、区、路、门牌号码等。</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5</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港、澳、台商投资企业”指与港、澳、台商合资经营企业、合作经营企业，港、澳、台商独资经营企业及港、澳、台商投资股份有限公司；“外商投资企业”指中外合资经营企业、中外合作经营企业、外资企业和外商投资股份有限公司。</w:t>
      </w:r>
    </w:p>
    <w:p>
      <w:pPr>
        <w:widowControl/>
        <w:spacing w:line="440" w:lineRule="exact"/>
        <w:rPr>
          <w:rFonts w:ascii="宋体" w:hAnsi="宋体"/>
          <w:color w:val="000000" w:themeColor="text1"/>
          <w:kern w:val="0"/>
          <w:sz w:val="28"/>
          <w:szCs w:val="28"/>
        </w:rPr>
      </w:pPr>
      <w:r>
        <w:rPr>
          <w:rFonts w:hint="eastAsia" w:ascii="宋体" w:hAnsi="宋体"/>
          <w:color w:val="000000" w:themeColor="text1"/>
          <w:kern w:val="0"/>
          <w:sz w:val="28"/>
          <w:szCs w:val="28"/>
        </w:rPr>
        <w:t>6</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“所在产业集群”指企业注册地所在的</w:t>
      </w:r>
      <w:r>
        <w:rPr>
          <w:rFonts w:hint="eastAsia" w:ascii="宋体" w:hAnsi="宋体" w:cs="宋体"/>
          <w:color w:val="000000" w:themeColor="text1"/>
          <w:kern w:val="0"/>
          <w:sz w:val="28"/>
          <w:szCs w:val="28"/>
        </w:rPr>
        <w:t>产业园区</w:t>
      </w:r>
      <w:r>
        <w:rPr>
          <w:rFonts w:hint="eastAsia" w:ascii="宋体" w:hAnsi="宋体"/>
          <w:color w:val="000000" w:themeColor="text1"/>
          <w:kern w:val="0"/>
          <w:sz w:val="28"/>
          <w:szCs w:val="28"/>
        </w:rPr>
        <w:t>。</w:t>
      </w:r>
    </w:p>
    <w:p>
      <w:pPr>
        <w:pStyle w:val="14"/>
        <w:spacing w:line="440" w:lineRule="exact"/>
        <w:ind w:left="594" w:right="40" w:hanging="593" w:hangingChars="212"/>
        <w:rPr>
          <w:rFonts w:ascii="宋体" w:hAnsi="宋体"/>
          <w:color w:val="000000" w:themeColor="text1"/>
          <w:sz w:val="28"/>
          <w:szCs w:val="28"/>
        </w:rPr>
      </w:pPr>
      <w:r>
        <w:rPr>
          <w:rFonts w:hint="eastAsia" w:ascii="宋体" w:hAnsi="宋体"/>
          <w:color w:val="000000" w:themeColor="text1"/>
          <w:sz w:val="28"/>
          <w:szCs w:val="28"/>
        </w:rPr>
        <w:t>7</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“企业财务状况”请按财务审计报告及税务部门开具的年度纳税证明上的有关数据填写。</w:t>
      </w:r>
    </w:p>
    <w:p>
      <w:pPr>
        <w:widowControl/>
        <w:spacing w:line="440" w:lineRule="exact"/>
        <w:ind w:left="420" w:hanging="420" w:hangingChars="150"/>
        <w:rPr>
          <w:rFonts w:ascii="宋体" w:hAnsi="宋体"/>
          <w:color w:val="000000" w:themeColor="text1"/>
          <w:kern w:val="0"/>
          <w:sz w:val="28"/>
          <w:szCs w:val="28"/>
        </w:rPr>
      </w:pPr>
      <w:r>
        <w:rPr>
          <w:rFonts w:hint="eastAsia" w:ascii="宋体" w:hAnsi="宋体"/>
          <w:color w:val="000000" w:themeColor="text1"/>
          <w:kern w:val="0"/>
          <w:sz w:val="28"/>
          <w:szCs w:val="28"/>
        </w:rPr>
        <w:t>8</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“年末从业人员数”：以年度会计报表中的年末从业人员数为准，如报表中无数据，应在申报材料中附上能证明单位职工人数的社会保险缴纳人数等相关材料。</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9</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“项目名称”应填写项目的具体产品名称，要简洁、明确，字数限制在20个汉字以内。</w:t>
      </w:r>
    </w:p>
    <w:p>
      <w:pPr>
        <w:widowControl/>
        <w:spacing w:line="440" w:lineRule="exact"/>
        <w:ind w:left="420" w:hanging="420" w:hangingChars="150"/>
        <w:rPr>
          <w:rFonts w:ascii="宋体" w:hAnsi="宋体" w:cs="宋体"/>
          <w:color w:val="000000" w:themeColor="text1"/>
          <w:kern w:val="0"/>
          <w:sz w:val="28"/>
          <w:szCs w:val="28"/>
        </w:rPr>
      </w:pPr>
      <w:r>
        <w:rPr>
          <w:rFonts w:hint="eastAsia" w:ascii="宋体" w:hAnsi="宋体"/>
          <w:color w:val="000000" w:themeColor="text1"/>
          <w:kern w:val="0"/>
          <w:sz w:val="28"/>
          <w:szCs w:val="28"/>
        </w:rPr>
        <w:t>10</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w:t>
      </w:r>
      <w:r>
        <w:rPr>
          <w:rFonts w:hint="eastAsia" w:ascii="宋体" w:hAnsi="宋体"/>
          <w:color w:val="000000" w:themeColor="text1"/>
          <w:sz w:val="28"/>
          <w:szCs w:val="28"/>
        </w:rPr>
        <w:t>业务主管部门”指</w:t>
      </w:r>
      <w:r>
        <w:rPr>
          <w:rFonts w:hint="eastAsia" w:ascii="宋体" w:hAnsi="宋体" w:cs="宋体"/>
          <w:color w:val="000000" w:themeColor="text1"/>
          <w:kern w:val="0"/>
          <w:sz w:val="28"/>
          <w:szCs w:val="28"/>
        </w:rPr>
        <w:t>政府部门。</w:t>
      </w: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hint="eastAsia" w:ascii="宋体" w:hAnsi="宋体" w:cs="宋体"/>
          <w:color w:val="000000" w:themeColor="text1"/>
          <w:kern w:val="0"/>
          <w:sz w:val="28"/>
          <w:szCs w:val="28"/>
          <w:lang w:eastAsia="zh-CN"/>
        </w:rPr>
      </w:pPr>
    </w:p>
    <w:p>
      <w:pPr>
        <w:widowControl/>
        <w:spacing w:line="440" w:lineRule="exact"/>
        <w:ind w:left="420" w:hanging="420" w:hangingChars="150"/>
        <w:rPr>
          <w:rFonts w:hint="eastAsia" w:ascii="宋体" w:hAnsi="宋体" w:cs="宋体"/>
          <w:color w:val="000000" w:themeColor="text1"/>
          <w:kern w:val="0"/>
          <w:sz w:val="28"/>
          <w:szCs w:val="28"/>
          <w:lang w:eastAsia="zh-CN"/>
        </w:rPr>
      </w:pPr>
    </w:p>
    <w:p>
      <w:pPr>
        <w:widowControl/>
        <w:spacing w:line="440" w:lineRule="exact"/>
        <w:ind w:left="315" w:hanging="315" w:hangingChars="150"/>
        <w:rPr>
          <w:rFonts w:ascii="Calibri" w:hAnsi="Calibri"/>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填表承诺书</w:t>
      </w:r>
    </w:p>
    <w:p>
      <w:pPr>
        <w:widowControl/>
        <w:spacing w:line="360" w:lineRule="exact"/>
        <w:ind w:firstLine="555"/>
        <w:jc w:val="left"/>
        <w:rPr>
          <w:rFonts w:ascii="宋体" w:cs="宋体"/>
          <w:color w:val="000000" w:themeColor="text1"/>
          <w:kern w:val="0"/>
          <w:sz w:val="28"/>
          <w:szCs w:val="28"/>
        </w:rPr>
      </w:pPr>
      <w:r>
        <w:rPr>
          <w:rFonts w:hint="eastAsia" w:ascii="宋体" w:cs="宋体"/>
          <w:color w:val="000000" w:themeColor="text1"/>
          <w:kern w:val="0"/>
          <w:sz w:val="28"/>
          <w:szCs w:val="28"/>
        </w:rPr>
        <w:t>本单位承诺遵守《</w:t>
      </w:r>
      <w:r>
        <w:rPr>
          <w:rFonts w:hint="eastAsia" w:ascii="宋体" w:eastAsia="宋体" w:cs="宋体"/>
          <w:color w:val="000000" w:themeColor="text1"/>
          <w:kern w:val="0"/>
          <w:sz w:val="28"/>
          <w:szCs w:val="28"/>
          <w:lang w:val="en-US" w:eastAsia="zh-CN"/>
        </w:rPr>
        <w:t>中共深圳市大鹏新区工作委员会深圳市大鹏新区管理委员会</w:t>
      </w:r>
      <w:r>
        <w:rPr>
          <w:rFonts w:hint="eastAsia" w:ascii="宋体" w:cs="宋体"/>
          <w:color w:val="000000" w:themeColor="text1"/>
          <w:kern w:val="0"/>
          <w:sz w:val="28"/>
          <w:szCs w:val="28"/>
          <w:lang w:eastAsia="zh-CN"/>
        </w:rPr>
        <w:t>关于进一步实施“鹏城计划”加强新时代人才工作若干措施</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发</w:t>
      </w:r>
      <w:r>
        <w:rPr>
          <w:rFonts w:hint="eastAsia" w:ascii="宋体" w:cs="宋体"/>
          <w:color w:val="000000" w:themeColor="text1"/>
          <w:kern w:val="0"/>
          <w:sz w:val="28"/>
          <w:szCs w:val="28"/>
        </w:rPr>
        <w:t>〔2022〕</w:t>
      </w:r>
      <w:r>
        <w:rPr>
          <w:rFonts w:hint="eastAsia" w:ascii="宋体" w:cs="宋体"/>
          <w:color w:val="000000" w:themeColor="text1"/>
          <w:kern w:val="0"/>
          <w:sz w:val="28"/>
          <w:szCs w:val="28"/>
          <w:lang w:val="en-US" w:eastAsia="zh-CN"/>
        </w:rPr>
        <w:t>5</w:t>
      </w:r>
      <w:r>
        <w:rPr>
          <w:rFonts w:hint="eastAsia" w:ascii="宋体" w:cs="宋体"/>
          <w:color w:val="000000" w:themeColor="text1"/>
          <w:kern w:val="0"/>
          <w:sz w:val="28"/>
          <w:szCs w:val="28"/>
        </w:rPr>
        <w:t>号）、《</w:t>
      </w:r>
      <w:r>
        <w:rPr>
          <w:rFonts w:hint="eastAsia" w:ascii="宋体" w:cs="宋体"/>
          <w:color w:val="000000" w:themeColor="text1"/>
          <w:kern w:val="0"/>
          <w:sz w:val="28"/>
          <w:szCs w:val="28"/>
          <w:lang w:eastAsia="zh-CN"/>
        </w:rPr>
        <w:t>深圳市大鹏新区人才发展资金管理办法</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人才通</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2023</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1</w:t>
      </w:r>
      <w:r>
        <w:rPr>
          <w:rFonts w:hint="eastAsia" w:ascii="宋体" w:cs="宋体"/>
          <w:color w:val="000000" w:themeColor="text1"/>
          <w:kern w:val="0"/>
          <w:sz w:val="28"/>
          <w:szCs w:val="28"/>
        </w:rPr>
        <w:t>号）和《申报指南》等相关文件规定，并自愿作出以下声明：</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ascii="宋体" w:cs="宋体"/>
          <w:color w:val="000000" w:themeColor="text1"/>
          <w:kern w:val="0"/>
          <w:sz w:val="28"/>
          <w:szCs w:val="28"/>
        </w:rPr>
        <w:t>1</w:t>
      </w:r>
      <w:r>
        <w:rPr>
          <w:rFonts w:hint="eastAsia" w:ascii="宋体" w:cs="宋体"/>
          <w:color w:val="000000" w:themeColor="text1"/>
          <w:kern w:val="0"/>
          <w:sz w:val="28"/>
          <w:szCs w:val="28"/>
        </w:rPr>
        <w:t>、本单位对本申请材料的合法性、真实性、准确性和完整性负责。如有虚假，本单位依法承担相应的法律责任。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2、本单位保证提交的申请资料与统计、市监、税务等有关部门所掌握的信息和数据一致。本单位同意授权深圳市大鹏新区业务主管部门采取任何合法方式核实申请资料中的信息和数据。一旦被发现有虚假信息提供或者对表格的填写不完全，申请书将自动作废，本次申请无效，同时愿意依据相关规定接受处罚。如因虚假填写或不完整填写行为而导致深圳市大鹏新区业务主管部门或本单位产生任何纠纷或损失的，本单位将愿承担相应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3、本单位同意将本申请材料向依法审批工作人员和评审专家公开。深圳市大鹏新区业务主管部门可以因评审该项目而使用申请书中提供的全部信息。无需另行征得本单位同意。对依法审批或者评审过程中泄露的信息，深圳市大鹏新区业务主管部门免予承担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4、本单位承诺所申报项目无下列情形：（</w:t>
      </w:r>
      <w:r>
        <w:rPr>
          <w:rFonts w:ascii="宋体" w:cs="宋体"/>
          <w:color w:val="000000" w:themeColor="text1"/>
          <w:kern w:val="0"/>
          <w:sz w:val="28"/>
          <w:szCs w:val="28"/>
        </w:rPr>
        <w:t>1</w:t>
      </w:r>
      <w:r>
        <w:rPr>
          <w:rFonts w:hint="eastAsia" w:ascii="宋体" w:cs="宋体"/>
          <w:color w:val="000000" w:themeColor="text1"/>
          <w:kern w:val="0"/>
          <w:sz w:val="28"/>
          <w:szCs w:val="28"/>
        </w:rPr>
        <w:t>）知识产权争议；（</w:t>
      </w:r>
      <w:r>
        <w:rPr>
          <w:rFonts w:ascii="宋体" w:cs="宋体"/>
          <w:color w:val="000000" w:themeColor="text1"/>
          <w:kern w:val="0"/>
          <w:sz w:val="28"/>
          <w:szCs w:val="28"/>
        </w:rPr>
        <w:t>2</w:t>
      </w:r>
      <w:r>
        <w:rPr>
          <w:rFonts w:hint="eastAsia" w:ascii="宋体" w:cs="宋体"/>
          <w:color w:val="000000" w:themeColor="text1"/>
          <w:kern w:val="0"/>
          <w:sz w:val="28"/>
          <w:szCs w:val="28"/>
        </w:rPr>
        <w:t>）到期未申请验收或者验收未通过；（</w:t>
      </w:r>
      <w:r>
        <w:rPr>
          <w:rFonts w:ascii="宋体" w:cs="宋体"/>
          <w:color w:val="000000" w:themeColor="text1"/>
          <w:kern w:val="0"/>
          <w:sz w:val="28"/>
          <w:szCs w:val="28"/>
        </w:rPr>
        <w:t>3</w:t>
      </w:r>
      <w:r>
        <w:rPr>
          <w:rFonts w:hint="eastAsia" w:ascii="宋体" w:cs="宋体"/>
          <w:color w:val="000000" w:themeColor="text1"/>
          <w:kern w:val="0"/>
          <w:sz w:val="28"/>
          <w:szCs w:val="28"/>
        </w:rPr>
        <w:t>）无息借款到期未偿还。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5、本申请材料仅为申请深圳市大鹏新区</w:t>
      </w:r>
      <w:r>
        <w:rPr>
          <w:rFonts w:hint="eastAsia" w:ascii="宋体" w:cs="宋体"/>
          <w:color w:val="000000" w:themeColor="text1"/>
          <w:kern w:val="0"/>
          <w:sz w:val="28"/>
          <w:szCs w:val="28"/>
          <w:lang w:eastAsia="zh-CN"/>
        </w:rPr>
        <w:t>人才</w:t>
      </w:r>
      <w:r>
        <w:rPr>
          <w:rFonts w:hint="eastAsia" w:ascii="宋体" w:cs="宋体"/>
          <w:color w:val="000000" w:themeColor="text1"/>
          <w:kern w:val="0"/>
          <w:sz w:val="28"/>
          <w:szCs w:val="28"/>
        </w:rPr>
        <w:t>发展专项资金立项制作并已自行备份，不再要求深圳市大鹏新区业务主管部门予以退还。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6、因申报书不规范、内容阐述不充分或不清晰、申报材料不齐全、支撑材料关联度低（如申报人资格问题，文章和专利权利属性问题等）、预算缺乏合理性等因素造成项目本批次未立项的，本单位和项目负责人承担全部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如违反前款规定，自愿退回已获得的补助款。</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特此承诺。</w:t>
      </w:r>
    </w:p>
    <w:p>
      <w:pPr>
        <w:autoSpaceDE w:val="0"/>
        <w:autoSpaceDN w:val="0"/>
        <w:adjustRightInd w:val="0"/>
        <w:spacing w:line="360" w:lineRule="exact"/>
        <w:ind w:firstLine="700" w:firstLineChars="250"/>
        <w:jc w:val="left"/>
        <w:rPr>
          <w:rFonts w:ascii="宋体" w:cs="宋体"/>
          <w:color w:val="000000" w:themeColor="text1"/>
          <w:kern w:val="0"/>
          <w:sz w:val="28"/>
          <w:szCs w:val="28"/>
        </w:rPr>
      </w:pPr>
    </w:p>
    <w:p>
      <w:pPr>
        <w:autoSpaceDE w:val="0"/>
        <w:autoSpaceDN w:val="0"/>
        <w:adjustRightInd w:val="0"/>
        <w:spacing w:line="360" w:lineRule="exact"/>
        <w:ind w:firstLine="1820" w:firstLineChars="650"/>
        <w:jc w:val="left"/>
        <w:rPr>
          <w:rFonts w:ascii="宋体" w:cs="宋体"/>
          <w:color w:val="000000" w:themeColor="text1"/>
          <w:kern w:val="0"/>
          <w:sz w:val="28"/>
          <w:szCs w:val="28"/>
        </w:rPr>
      </w:pPr>
      <w:r>
        <w:rPr>
          <w:rFonts w:hint="eastAsia" w:ascii="宋体" w:cs="宋体"/>
          <w:color w:val="000000" w:themeColor="text1"/>
          <w:kern w:val="0"/>
          <w:sz w:val="28"/>
          <w:szCs w:val="28"/>
        </w:rPr>
        <w:t>法定代表人（或被委托人）签字：</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办公电话：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移动电话：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日    期：</w:t>
      </w:r>
    </w:p>
    <w:p>
      <w:pPr>
        <w:jc w:val="center"/>
        <w:rPr>
          <w:rFonts w:ascii="宋体" w:cs="宋体"/>
          <w:color w:val="000000" w:themeColor="text1"/>
          <w:kern w:val="0"/>
          <w:sz w:val="28"/>
          <w:szCs w:val="28"/>
        </w:rPr>
      </w:pPr>
      <w:r>
        <w:rPr>
          <w:rFonts w:hint="eastAsia" w:ascii="宋体" w:cs="宋体"/>
          <w:color w:val="000000" w:themeColor="text1"/>
          <w:kern w:val="0"/>
          <w:sz w:val="28"/>
          <w:szCs w:val="28"/>
          <w:lang w:eastAsia="zh-CN"/>
        </w:rPr>
        <w:t>（</w:t>
      </w:r>
      <w:r>
        <w:rPr>
          <w:rFonts w:hint="eastAsia" w:ascii="宋体" w:cs="宋体"/>
          <w:color w:val="000000" w:themeColor="text1"/>
          <w:kern w:val="0"/>
          <w:sz w:val="28"/>
          <w:szCs w:val="28"/>
        </w:rPr>
        <w:t>单位需加盖公章，被委托人签字的提交法定代表人授权委托书</w:t>
      </w:r>
      <w:r>
        <w:rPr>
          <w:rFonts w:hint="eastAsia" w:ascii="宋体" w:cs="宋体"/>
          <w:color w:val="000000" w:themeColor="text1"/>
          <w:kern w:val="0"/>
          <w:sz w:val="28"/>
          <w:szCs w:val="28"/>
          <w:lang w:eastAsia="zh-CN"/>
        </w:rPr>
        <w:t>）</w:t>
      </w:r>
    </w:p>
    <w:p>
      <w:pPr>
        <w:pStyle w:val="12"/>
        <w:numPr>
          <w:numId w:val="0"/>
        </w:numPr>
        <w:ind w:leftChars="0"/>
        <w:rPr>
          <w:rFonts w:asciiTheme="minorEastAsia" w:hAnsiTheme="minorEastAsia" w:eastAsiaTheme="minorEastAsia"/>
          <w:color w:val="000000" w:themeColor="text1"/>
          <w:sz w:val="24"/>
          <w:szCs w:val="24"/>
        </w:rPr>
      </w:pPr>
      <w:r>
        <w:rPr>
          <w:rFonts w:ascii="宋体" w:cs="宋体"/>
          <w:color w:val="000000" w:themeColor="text1"/>
          <w:kern w:val="0"/>
          <w:sz w:val="28"/>
          <w:szCs w:val="28"/>
        </w:rPr>
        <w:br w:type="page"/>
      </w:r>
      <w:bookmarkStart w:id="8" w:name="_GoBack"/>
      <w:r>
        <w:rPr>
          <w:rFonts w:hint="eastAsia" w:cs="宋体" w:asciiTheme="minorEastAsia" w:hAnsiTheme="minorEastAsia" w:eastAsiaTheme="minorEastAsia"/>
          <w:b/>
          <w:bCs/>
          <w:color w:val="000000" w:themeColor="text1"/>
          <w:sz w:val="24"/>
          <w:szCs w:val="24"/>
          <w:lang w:eastAsia="zh-CN"/>
        </w:rPr>
        <w:t>一、</w:t>
      </w:r>
      <w:bookmarkEnd w:id="8"/>
      <w:r>
        <w:rPr>
          <w:rFonts w:hint="eastAsia" w:cs="宋体" w:asciiTheme="minorEastAsia" w:hAnsiTheme="minorEastAsia" w:eastAsiaTheme="minorEastAsia"/>
          <w:b/>
          <w:bCs/>
          <w:color w:val="000000" w:themeColor="text1"/>
          <w:sz w:val="24"/>
          <w:szCs w:val="24"/>
        </w:rPr>
        <w:t>单位基本情况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86"/>
        <w:gridCol w:w="484"/>
        <w:gridCol w:w="248"/>
        <w:gridCol w:w="1237"/>
        <w:gridCol w:w="322"/>
        <w:gridCol w:w="1134"/>
        <w:gridCol w:w="425"/>
        <w:gridCol w:w="709"/>
        <w:gridCol w:w="56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单位名称</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单位地址</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单位注册资本（</w:t>
            </w:r>
            <w:r>
              <w:rPr>
                <w:rFonts w:hint="eastAsia" w:ascii="宋体" w:hAnsi="宋体" w:cs="宋体"/>
              </w:rPr>
              <w:t>万元）</w:t>
            </w:r>
          </w:p>
        </w:tc>
        <w:tc>
          <w:tcPr>
            <w:tcW w:w="1969"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r>
              <w:rPr>
                <w:rFonts w:hint="eastAsia" w:cs="宋体"/>
              </w:rPr>
              <w:t>注册时间</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注册所在区</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单位统一社会信用代码</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单位基本户开户银行</w:t>
            </w:r>
          </w:p>
        </w:tc>
        <w:tc>
          <w:tcPr>
            <w:tcW w:w="1969"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jc w:val="left"/>
              <w:rPr>
                <w:rFonts w:cs="Calibri"/>
              </w:rPr>
            </w:pPr>
            <w:r>
              <w:rPr>
                <w:rFonts w:hint="eastAsia" w:cs="宋体"/>
              </w:rPr>
              <w:t>单位信用等级</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单位开户银行号</w:t>
            </w:r>
          </w:p>
        </w:tc>
        <w:tc>
          <w:tcPr>
            <w:tcW w:w="1969"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cs="Calibri"/>
              </w:rPr>
            </w:pPr>
            <w:r>
              <w:rPr>
                <w:rFonts w:hint="eastAsia" w:cs="宋体"/>
              </w:rPr>
              <w:t>单位登记注册类型</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单位网址</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单位资质</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单位经营范围</w:t>
            </w:r>
          </w:p>
          <w:p>
            <w:pPr>
              <w:ind w:right="-107" w:rightChars="-51"/>
              <w:rPr>
                <w:rFonts w:cs="Calibri"/>
              </w:rPr>
            </w:pPr>
            <w:r>
              <w:rPr>
                <w:rFonts w:hint="eastAsia" w:cs="宋体"/>
                <w:lang w:eastAsia="zh-CN"/>
              </w:rPr>
              <w:t>（</w:t>
            </w:r>
            <w:r>
              <w:rPr>
                <w:rFonts w:hint="eastAsia" w:cs="宋体"/>
              </w:rPr>
              <w:t>按营业执照</w:t>
            </w:r>
            <w:r>
              <w:rPr>
                <w:rFonts w:hint="eastAsia" w:cs="宋体"/>
                <w:lang w:eastAsia="zh-CN"/>
              </w:rPr>
              <w:t>）</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单位主营产品</w:t>
            </w:r>
          </w:p>
          <w:p>
            <w:pPr>
              <w:ind w:right="-107" w:rightChars="-51"/>
              <w:rPr>
                <w:rFonts w:cs="Calibri"/>
              </w:rPr>
            </w:pPr>
            <w:r>
              <w:rPr>
                <w:rFonts w:hint="eastAsia" w:cs="Calibri"/>
                <w:lang w:eastAsia="zh-CN"/>
              </w:rPr>
              <w:t>（</w:t>
            </w:r>
            <w:r>
              <w:rPr>
                <w:rFonts w:hint="eastAsia" w:cs="宋体"/>
              </w:rPr>
              <w:t>只写品名</w:t>
            </w:r>
            <w:r>
              <w:rPr>
                <w:rFonts w:hint="eastAsia" w:cs="Calibri"/>
                <w:lang w:eastAsia="zh-CN"/>
              </w:rPr>
              <w:t>）</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所属主要行业类别</w:t>
            </w:r>
          </w:p>
          <w:p>
            <w:pPr>
              <w:ind w:right="-107" w:rightChars="-51"/>
              <w:rPr>
                <w:rFonts w:cs="Calibri"/>
              </w:rPr>
            </w:pPr>
            <w:r>
              <w:rPr>
                <w:rFonts w:hint="eastAsia" w:cs="宋体"/>
              </w:rPr>
              <w:t>门类</w:t>
            </w:r>
            <w:r>
              <w:rPr>
                <w:rFonts w:cs="Calibri"/>
              </w:rPr>
              <w:t>/</w:t>
            </w:r>
            <w:r>
              <w:rPr>
                <w:rFonts w:hint="eastAsia" w:cs="宋体"/>
              </w:rPr>
              <w:t>大类</w:t>
            </w:r>
            <w:r>
              <w:rPr>
                <w:rFonts w:cs="Calibri"/>
              </w:rPr>
              <w:t>/</w:t>
            </w:r>
            <w:r>
              <w:rPr>
                <w:rFonts w:hint="eastAsia" w:cs="宋体"/>
              </w:rPr>
              <w:t>中类</w:t>
            </w:r>
            <w:r>
              <w:rPr>
                <w:rFonts w:cs="Calibri"/>
              </w:rPr>
              <w:t>/</w:t>
            </w:r>
            <w:r>
              <w:rPr>
                <w:rFonts w:hint="eastAsia" w:cs="宋体"/>
              </w:rPr>
              <w:t>小类</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ind w:firstLine="1155" w:firstLineChars="550"/>
              <w:rPr>
                <w:rFonts w:cs="Calibri"/>
              </w:rPr>
            </w:pPr>
            <w:r>
              <w:rPr>
                <w:rFonts w:cs="Calibri"/>
              </w:rPr>
              <w:t xml:space="preserve">/       /       </w:t>
            </w:r>
            <w:r>
              <w:rPr>
                <w:rFonts w:hint="eastAsia" w:ascii="宋体" w:hAnsi="宋体" w:cs="宋体"/>
              </w:rPr>
              <w:t xml:space="preserve"> </w:t>
            </w:r>
            <w:r>
              <w:rPr>
                <w:rFonts w:cs="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cs="宋体"/>
              </w:rPr>
            </w:pPr>
            <w:r>
              <w:rPr>
                <w:rFonts w:hint="eastAsia" w:ascii="宋体" w:hAnsi="宋体" w:cs="宋体"/>
              </w:rPr>
              <w:t>产品（服务）所属高新技术领域（主领域/子领域）</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单位研发及办公面积（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32" w:type="dxa"/>
            <w:gridSpan w:val="2"/>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海外营销机构数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全年用电量（</w:t>
            </w:r>
            <w:r>
              <w:rPr>
                <w:rFonts w:hint="eastAsia" w:ascii="宋体" w:hAnsi="宋体" w:cs="宋体"/>
                <w:kern w:val="0"/>
              </w:rPr>
              <w:t>kWh</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单位生产用房面积（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32"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Calibri"/>
              </w:rPr>
            </w:pPr>
            <w:r>
              <w:rPr>
                <w:rFonts w:hint="eastAsia" w:cs="宋体"/>
              </w:rPr>
              <w:t>海外研发机构数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全年用水量（</w:t>
            </w:r>
            <w:r>
              <w:rPr>
                <w:rFonts w:cs="Calibri"/>
              </w:rPr>
              <w:t>m</w:t>
            </w:r>
            <w:r>
              <w:rPr>
                <w:rFonts w:cs="Calibri"/>
                <w:vertAlign w:val="superscript"/>
              </w:rPr>
              <w:t>3</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86"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所在证券交易市场</w:t>
            </w:r>
          </w:p>
        </w:tc>
        <w:tc>
          <w:tcPr>
            <w:tcW w:w="732"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ascii="宋体" w:cs="宋体"/>
              </w:rPr>
            </w:pPr>
            <w:r>
              <w:rPr>
                <w:rFonts w:hint="eastAsia" w:ascii="宋体" w:hAnsi="宋体" w:cs="宋体"/>
              </w:rPr>
              <w:t>公司上市时间</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rPr>
            </w:pPr>
            <w:r>
              <w:rPr>
                <w:rFonts w:hint="eastAsia" w:ascii="宋体" w:hAnsi="宋体" w:cs="宋体"/>
              </w:rPr>
              <w:t>股票代码</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主要股东名称（前</w:t>
            </w:r>
            <w:r>
              <w:rPr>
                <w:rFonts w:cs="Calibri"/>
              </w:rPr>
              <w:t>5</w:t>
            </w:r>
            <w:r>
              <w:rPr>
                <w:rFonts w:hint="eastAsia" w:cs="宋体"/>
              </w:rPr>
              <w:t>位）</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出资额（万元）</w:t>
            </w:r>
          </w:p>
        </w:tc>
        <w:tc>
          <w:tcPr>
            <w:tcW w:w="2590" w:type="dxa"/>
            <w:gridSpan w:val="4"/>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出资方式</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所占比例（</w:t>
            </w:r>
            <w:r>
              <w:rPr>
                <w:rFonts w:cs="Calibri"/>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rPr>
          <w:rFonts w:asciiTheme="minorEastAsia" w:hAnsiTheme="minorEastAsia" w:eastAsiaTheme="minorEastAsia"/>
          <w:color w:val="000000" w:themeColor="text1"/>
          <w:sz w:val="24"/>
          <w:szCs w:val="24"/>
        </w:rPr>
      </w:pPr>
    </w:p>
    <w:p>
      <w:pPr>
        <w:pStyle w:val="12"/>
        <w:ind w:firstLine="0" w:firstLineChars="0"/>
        <w:rPr>
          <w:rFonts w:cs="宋体" w:asciiTheme="minorEastAsia" w:hAnsiTheme="minorEastAsia" w:eastAsiaTheme="minorEastAsia"/>
          <w:b/>
          <w:bCs/>
          <w:color w:val="000000" w:themeColor="text1"/>
          <w:sz w:val="24"/>
          <w:szCs w:val="24"/>
        </w:rPr>
      </w:pPr>
      <w:r>
        <w:rPr>
          <w:rFonts w:hint="eastAsia" w:ascii="宋体" w:hAnsi="宋体" w:cs="宋体"/>
          <w:b/>
          <w:bCs/>
          <w:color w:val="000000" w:themeColor="text1"/>
          <w:sz w:val="24"/>
          <w:szCs w:val="24"/>
        </w:rPr>
        <w:t>二、</w:t>
      </w:r>
      <w:r>
        <w:rPr>
          <w:rFonts w:hint="eastAsia" w:cs="宋体" w:asciiTheme="minorEastAsia" w:hAnsiTheme="minorEastAsia" w:eastAsiaTheme="minorEastAsia"/>
          <w:b/>
          <w:bCs/>
          <w:color w:val="000000" w:themeColor="text1"/>
          <w:sz w:val="24"/>
          <w:szCs w:val="24"/>
        </w:rPr>
        <w:t>单位人员情况</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
        <w:gridCol w:w="1843"/>
        <w:gridCol w:w="1418"/>
        <w:gridCol w:w="212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上年年末从业</w:t>
            </w:r>
          </w:p>
          <w:p>
            <w:pPr>
              <w:rPr>
                <w:color w:val="000000" w:themeColor="text1"/>
                <w:spacing w:val="-6"/>
                <w:kern w:val="10"/>
              </w:rPr>
            </w:pPr>
            <w:r>
              <w:rPr>
                <w:rFonts w:hint="eastAsia" w:cs="宋体"/>
                <w:color w:val="000000" w:themeColor="text1"/>
                <w:spacing w:val="-6"/>
                <w:kern w:val="10"/>
              </w:rPr>
              <w:t>人员总数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男职工数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女职工数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参加社保人数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留学归国人员数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外籍专家人数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上年新增高校毕业生</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按工作性质分</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按学历分</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行政管理人员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博士毕业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高级职称人数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市场营销人员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硕士毕业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中级职称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研发设计人员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本科毕业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初级职称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加工制造人员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大专毕业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其他人数</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法定代表人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color w:val="000000" w:themeColor="text1"/>
              </w:rPr>
              <w:t>经营负责人</w:t>
            </w: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单位联系人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学历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bl>
    <w:p>
      <w:pPr>
        <w:pStyle w:val="12"/>
        <w:ind w:firstLine="0" w:firstLineChars="0"/>
        <w:rPr>
          <w:rFonts w:hint="eastAsia" w:cs="宋体" w:asciiTheme="minorEastAsia" w:hAnsiTheme="minorEastAsia" w:eastAsiaTheme="minorEastAsia"/>
          <w:b/>
          <w:bCs/>
          <w:color w:val="000000" w:themeColor="text1"/>
          <w:sz w:val="24"/>
          <w:szCs w:val="24"/>
          <w:lang w:eastAsia="zh-CN"/>
        </w:rPr>
      </w:pPr>
      <w:r>
        <w:rPr>
          <w:rFonts w:hint="eastAsia" w:cs="宋体" w:asciiTheme="minorEastAsia" w:hAnsiTheme="minorEastAsia" w:eastAsiaTheme="minorEastAsia"/>
          <w:b/>
          <w:bCs/>
          <w:color w:val="000000" w:themeColor="text1"/>
          <w:sz w:val="24"/>
          <w:szCs w:val="24"/>
        </w:rPr>
        <w:t>三、单位财务状况（企业类填报）</w:t>
      </w:r>
      <w:r>
        <w:rPr>
          <w:rFonts w:hint="eastAsia" w:cs="宋体" w:asciiTheme="minorEastAsia" w:hAnsiTheme="minorEastAsia" w:eastAsiaTheme="minorEastAsia"/>
          <w:b/>
          <w:bCs/>
          <w:color w:val="000000" w:themeColor="text1"/>
          <w:sz w:val="24"/>
          <w:szCs w:val="24"/>
          <w:lang w:eastAsia="zh-CN"/>
        </w:rPr>
        <w:t>（单位：万元）</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44"/>
        <w:gridCol w:w="1843"/>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项目类别</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去年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前年</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营业收入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其中：主营业务收入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高新技术产品销售收入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新增产品销售收入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软件产品及服务收入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工业总产值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其中：高新技术产品产值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自主知识产权产品产值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增加值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其中：劳动者报酬</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固定资产折旧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生产税净额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营业盈余</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出口总额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万美元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净利润</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实际上缴税费总额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4</w:t>
            </w:r>
            <w:r>
              <w:rPr>
                <w:rFonts w:hint="eastAsia" w:ascii="宋体" w:hAnsi="宋体" w:cs="宋体"/>
                <w:color w:val="000000" w:themeColor="text1"/>
              </w:rPr>
              <w:t>．个人所得税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5</w:t>
            </w:r>
            <w:r>
              <w:rPr>
                <w:rFonts w:hint="eastAsia" w:ascii="宋体" w:hAnsi="宋体" w:cs="宋体"/>
                <w:color w:val="000000" w:themeColor="text1"/>
              </w:rPr>
              <w:t>．其他税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实际减免税费总额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693" w:firstLineChars="350"/>
              <w:rPr>
                <w:rFonts w:ascii="宋体"/>
                <w:color w:val="000000" w:themeColor="text1"/>
                <w:spacing w:val="-6"/>
              </w:rPr>
            </w:pPr>
            <w:r>
              <w:rPr>
                <w:rFonts w:hint="eastAsia" w:ascii="宋体" w:hAnsi="宋体" w:cs="宋体"/>
                <w:color w:val="000000" w:themeColor="text1"/>
                <w:spacing w:val="-6"/>
              </w:rPr>
              <w:t>其中：</w:t>
            </w:r>
            <w:r>
              <w:rPr>
                <w:rFonts w:hint="eastAsia" w:ascii="宋体" w:hAnsi="宋体"/>
                <w:color w:val="000000" w:themeColor="text1"/>
                <w:spacing w:val="-6"/>
              </w:rPr>
              <w:t>研发加计扣除减免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287" w:firstLineChars="650"/>
              <w:rPr>
                <w:rFonts w:ascii="宋体" w:cs="宋体"/>
                <w:color w:val="000000" w:themeColor="text1"/>
                <w:spacing w:val="-6"/>
              </w:rPr>
            </w:pPr>
            <w:r>
              <w:rPr>
                <w:rFonts w:hint="eastAsia" w:ascii="宋体" w:hAnsi="宋体" w:cs="宋体"/>
                <w:color w:val="000000" w:themeColor="text1"/>
                <w:spacing w:val="-6"/>
              </w:rPr>
              <w:t>高新技术企业专项减免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总资产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负债总额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ascii="宋体" w:hAnsi="宋体" w:cs="宋体"/>
                <w:color w:val="000000" w:themeColor="text1"/>
              </w:rPr>
              <w:t>完成固定资产投资额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color w:val="000000" w:themeColor="text1"/>
              </w:rPr>
              <w:t>科研经费全年支出总额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bl>
    <w:p>
      <w:pPr>
        <w:spacing w:after="78" w:afterLines="25"/>
        <w:jc w:val="left"/>
        <w:outlineLvl w:val="0"/>
        <w:rPr>
          <w:rFonts w:ascii="宋体" w:hAnsi="宋体"/>
          <w:b/>
          <w:color w:val="000000" w:themeColor="text1"/>
          <w:sz w:val="24"/>
          <w:szCs w:val="24"/>
        </w:rPr>
      </w:pPr>
      <w:r>
        <w:rPr>
          <w:rFonts w:hint="eastAsia" w:ascii="宋体" w:hAnsi="宋体"/>
          <w:b/>
          <w:color w:val="000000" w:themeColor="text1"/>
          <w:sz w:val="24"/>
          <w:szCs w:val="24"/>
        </w:rPr>
        <w:t>三、单位财务状况（事业类填报，单位：万元）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021"/>
        <w:gridCol w:w="187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themeColor="text1"/>
                <w:szCs w:val="21"/>
              </w:rPr>
            </w:pPr>
            <w:r>
              <w:rPr>
                <w:rFonts w:hint="eastAsia" w:ascii="宋体" w:hAnsi="宋体"/>
                <w:b/>
                <w:color w:val="000000" w:themeColor="text1"/>
                <w:szCs w:val="21"/>
              </w:rPr>
              <w:t>项目类别</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去年</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前年</w:t>
            </w:r>
          </w:p>
        </w:tc>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olor w:val="000000" w:themeColor="text1"/>
                <w:szCs w:val="21"/>
              </w:rPr>
              <w:t>年度总收入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s="宋体"/>
                <w:color w:val="000000" w:themeColor="text1"/>
                <w:szCs w:val="21"/>
              </w:rPr>
            </w:pPr>
            <w:r>
              <w:rPr>
                <w:rFonts w:hint="eastAsia" w:ascii="宋体" w:hAnsi="宋体" w:cs="宋体"/>
                <w:color w:val="000000" w:themeColor="text1"/>
                <w:szCs w:val="21"/>
              </w:rPr>
              <w:t>（一）</w:t>
            </w:r>
            <w:r>
              <w:rPr>
                <w:rFonts w:hint="eastAsia"/>
                <w:color w:val="000000" w:themeColor="text1"/>
              </w:rPr>
              <w:t>财政拨款额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olor w:val="000000" w:themeColor="text1"/>
                <w:szCs w:val="21"/>
              </w:rPr>
            </w:pPr>
            <w:r>
              <w:rPr>
                <w:rFonts w:hint="eastAsia" w:ascii="宋体" w:hAnsi="宋体" w:cs="宋体"/>
                <w:color w:val="000000" w:themeColor="text1"/>
                <w:szCs w:val="21"/>
              </w:rPr>
              <w:t>（二）生产经营活动收入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（三）科技活动收入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1</w:t>
            </w:r>
            <w:r>
              <w:rPr>
                <w:rFonts w:hint="eastAsia" w:ascii="宋体" w:hAnsi="宋体"/>
                <w:color w:val="000000" w:themeColor="text1"/>
                <w:szCs w:val="21"/>
              </w:rPr>
              <w:t>．部、省科技收入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2</w:t>
            </w:r>
            <w:r>
              <w:rPr>
                <w:rFonts w:hint="eastAsia" w:ascii="宋体" w:hAnsi="宋体"/>
                <w:color w:val="000000" w:themeColor="text1"/>
                <w:szCs w:val="21"/>
              </w:rPr>
              <w:t>．地方政府科技收入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s="宋体"/>
                <w:color w:val="000000" w:themeColor="text1"/>
                <w:szCs w:val="21"/>
              </w:rPr>
            </w:pPr>
            <w:r>
              <w:rPr>
                <w:rFonts w:ascii="宋体" w:hAnsi="宋体"/>
                <w:color w:val="000000" w:themeColor="text1"/>
                <w:szCs w:val="21"/>
              </w:rPr>
              <w:t xml:space="preserve">    3</w:t>
            </w:r>
            <w:r>
              <w:rPr>
                <w:rFonts w:hint="eastAsia" w:ascii="宋体" w:hAnsi="宋体"/>
                <w:color w:val="000000" w:themeColor="text1"/>
                <w:szCs w:val="21"/>
              </w:rPr>
              <w:t>．政府之外科技收入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（四）其他收入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年度总收入增长率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s="宋体"/>
                <w:color w:val="000000" w:themeColor="text1"/>
                <w:szCs w:val="21"/>
              </w:rPr>
              <w:t>1</w:t>
            </w:r>
            <w:r>
              <w:rPr>
                <w:rFonts w:hint="eastAsia" w:ascii="宋体" w:hAnsi="宋体" w:cs="宋体"/>
                <w:color w:val="000000" w:themeColor="text1"/>
                <w:szCs w:val="21"/>
              </w:rPr>
              <w:t>．生产</w:t>
            </w:r>
            <w:r>
              <w:rPr>
                <w:rFonts w:hint="eastAsia" w:ascii="宋体" w:hAnsi="宋体"/>
                <w:bCs/>
                <w:color w:val="000000" w:themeColor="text1"/>
                <w:szCs w:val="21"/>
              </w:rPr>
              <w:t>经营活动支出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．科技活动支出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bCs/>
                <w:color w:val="000000" w:themeColor="text1"/>
                <w:szCs w:val="21"/>
              </w:rPr>
              <w:t>年末资产总额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年末固定资产原值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color w:val="000000" w:themeColor="text1"/>
                <w:szCs w:val="21"/>
              </w:rPr>
              <w:t>1</w:t>
            </w:r>
            <w:r>
              <w:rPr>
                <w:rFonts w:hint="eastAsia" w:ascii="宋体" w:hAnsi="宋体"/>
                <w:color w:val="000000" w:themeColor="text1"/>
                <w:szCs w:val="21"/>
              </w:rPr>
              <w:t>．年末科研用房原值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bCs/>
                <w:color w:val="000000" w:themeColor="text1"/>
                <w:szCs w:val="21"/>
              </w:rPr>
            </w:pPr>
            <w:r>
              <w:rPr>
                <w:rFonts w:ascii="宋体" w:hAnsi="宋体"/>
                <w:color w:val="000000" w:themeColor="text1"/>
                <w:szCs w:val="21"/>
              </w:rPr>
              <w:t>2</w:t>
            </w:r>
            <w:r>
              <w:rPr>
                <w:rFonts w:hint="eastAsia" w:ascii="宋体" w:hAnsi="宋体"/>
                <w:color w:val="000000" w:themeColor="text1"/>
                <w:szCs w:val="21"/>
              </w:rPr>
              <w:t>．年末科研设备原值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w:t>
            </w:r>
            <w:r>
              <w:rPr>
                <w:rFonts w:hint="eastAsia" w:ascii="宋体" w:hAnsi="宋体"/>
                <w:color w:val="000000" w:themeColor="text1"/>
                <w:szCs w:val="21"/>
              </w:rPr>
              <w:t>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固定资产增长率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科研设备资产增长率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bCs/>
                <w:color w:val="000000" w:themeColor="text1"/>
              </w:rPr>
              <w:t>年末负债总额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年末货币资金余额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年末借入款项余额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ascii="宋体"/>
          <w:b/>
          <w:color w:val="000000" w:themeColor="text1"/>
          <w:kern w:val="0"/>
          <w:sz w:val="24"/>
          <w:szCs w:val="24"/>
        </w:rPr>
        <w:br w:type="page"/>
      </w:r>
      <w:r>
        <w:rPr>
          <w:rFonts w:hint="eastAsia" w:cs="宋体" w:asciiTheme="minorEastAsia" w:hAnsiTheme="minorEastAsia" w:eastAsiaTheme="minorEastAsia"/>
          <w:b/>
          <w:bCs/>
          <w:color w:val="000000" w:themeColor="text1"/>
          <w:sz w:val="24"/>
          <w:szCs w:val="24"/>
        </w:rPr>
        <w:t>四、单位科研活动情况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871"/>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项目名称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上年末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前年末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大前年末</w:t>
            </w:r>
          </w:p>
          <w:p>
            <w:pPr>
              <w:jc w:val="center"/>
              <w:rPr>
                <w:rFonts w:ascii="宋体" w:hAnsi="宋体"/>
                <w:color w:val="000000" w:themeColor="text1"/>
                <w:szCs w:val="21"/>
              </w:rPr>
            </w:pPr>
            <w:r>
              <w:rPr>
                <w:rFonts w:hint="eastAsia" w:ascii="宋体" w:hAnsi="宋体"/>
                <w:color w:val="000000" w:themeColor="text1"/>
                <w:szCs w:val="21"/>
              </w:rPr>
              <w:t>（    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累计发明专利申请数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累计实用新型申请数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累计外观设计申请数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累计拥有有效发明专利授权数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累计拥有有效实用新型授权数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累计拥有有效外观设计授权数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累计发表论文数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累计出版科技著作数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累计拥有软件著作权数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w:t>
            </w:r>
            <w:r>
              <w:rPr>
                <w:rFonts w:ascii="宋体" w:hAnsi="宋体"/>
                <w:color w:val="000000" w:themeColor="text1"/>
                <w:szCs w:val="21"/>
              </w:rPr>
              <w:t>IC</w:t>
            </w:r>
            <w:r>
              <w:rPr>
                <w:rFonts w:hint="eastAsia" w:ascii="宋体" w:hAnsi="宋体"/>
                <w:color w:val="000000" w:themeColor="text1"/>
                <w:szCs w:val="21"/>
              </w:rPr>
              <w:t>布图版权数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累计拥有注册商标数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累计参编技术标准数（国际</w:t>
            </w:r>
            <w:r>
              <w:rPr>
                <w:rFonts w:ascii="宋体" w:hAnsi="宋体"/>
                <w:color w:val="000000" w:themeColor="text1"/>
                <w:szCs w:val="21"/>
              </w:rPr>
              <w:t>/</w:t>
            </w:r>
            <w:r>
              <w:rPr>
                <w:rFonts w:hint="eastAsia" w:ascii="宋体" w:hAnsi="宋体"/>
                <w:color w:val="000000" w:themeColor="text1"/>
                <w:szCs w:val="21"/>
              </w:rPr>
              <w:t>国家</w:t>
            </w:r>
            <w:r>
              <w:rPr>
                <w:rFonts w:ascii="宋体" w:hAnsi="宋体"/>
                <w:color w:val="000000" w:themeColor="text1"/>
                <w:szCs w:val="21"/>
              </w:rPr>
              <w:t>/</w:t>
            </w:r>
            <w:r>
              <w:rPr>
                <w:rFonts w:hint="eastAsia" w:ascii="宋体" w:hAnsi="宋体"/>
                <w:color w:val="000000" w:themeColor="text1"/>
                <w:szCs w:val="21"/>
              </w:rPr>
              <w:t>行业）</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累计发现植物新品种数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累计获取新药（医药、农药、兽药）证书数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累计科技奖项（国家级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累计重点实验室数量（国家级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累计工程中心数量（国家级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累计项目数量（国家级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累计获得国家资助经费金额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累计获得省级资助经费金额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累计获得市级资助经费金额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cs="宋体" w:asciiTheme="minorEastAsia" w:hAnsiTheme="minorEastAsia" w:eastAsiaTheme="minorEastAsia"/>
          <w:b/>
          <w:bCs/>
          <w:color w:val="000000" w:themeColor="text1"/>
          <w:sz w:val="24"/>
          <w:szCs w:val="24"/>
        </w:rPr>
        <w:t>五、单位科研活动情况</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403"/>
        <w:gridCol w:w="1789"/>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946" w:type="dxa"/>
            <w:gridSpan w:val="5"/>
            <w:vAlign w:val="center"/>
          </w:tcPr>
          <w:p>
            <w:pPr>
              <w:jc w:val="center"/>
              <w:rPr>
                <w:rFonts w:ascii="宋体" w:hAnsi="宋体"/>
                <w:b/>
                <w:szCs w:val="21"/>
              </w:rPr>
            </w:pPr>
            <w:r>
              <w:rPr>
                <w:rFonts w:hint="eastAsia" w:ascii="宋体" w:hAnsi="宋体"/>
                <w:b/>
                <w:szCs w:val="21"/>
              </w:rPr>
              <w:t>获得政府各</w:t>
            </w:r>
            <w:r>
              <w:rPr>
                <w:rFonts w:ascii="宋体" w:hAnsi="宋体"/>
                <w:b/>
                <w:szCs w:val="21"/>
              </w:rPr>
              <w:t>项</w:t>
            </w:r>
            <w:r>
              <w:rPr>
                <w:rFonts w:hint="eastAsia" w:ascii="宋体" w:hAnsi="宋体"/>
                <w:b/>
                <w:szCs w:val="21"/>
              </w:rPr>
              <w:t>财政资金扶持</w:t>
            </w:r>
            <w:r>
              <w:rPr>
                <w:rFonts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72" w:type="dxa"/>
            <w:gridSpan w:val="2"/>
            <w:vAlign w:val="center"/>
          </w:tcPr>
          <w:p>
            <w:pPr>
              <w:rPr>
                <w:rFonts w:ascii="宋体" w:hAnsi="宋体"/>
                <w:szCs w:val="21"/>
              </w:rPr>
            </w:pPr>
            <w:r>
              <w:rPr>
                <w:rFonts w:hint="eastAsia" w:ascii="宋体" w:hAnsi="宋体"/>
                <w:szCs w:val="21"/>
              </w:rPr>
              <w:t>国家项目数量及金额</w:t>
            </w:r>
          </w:p>
        </w:tc>
        <w:tc>
          <w:tcPr>
            <w:tcW w:w="6074" w:type="dxa"/>
            <w:gridSpan w:val="3"/>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72" w:type="dxa"/>
            <w:gridSpan w:val="2"/>
            <w:vAlign w:val="center"/>
          </w:tcPr>
          <w:p>
            <w:pPr>
              <w:rPr>
                <w:rFonts w:ascii="宋体" w:hAnsi="宋体"/>
                <w:szCs w:val="21"/>
              </w:rPr>
            </w:pPr>
            <w:r>
              <w:rPr>
                <w:rFonts w:hint="eastAsia" w:ascii="宋体" w:hAnsi="宋体"/>
                <w:szCs w:val="21"/>
              </w:rPr>
              <w:t>省级项目数量及金额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72" w:type="dxa"/>
            <w:gridSpan w:val="2"/>
            <w:vAlign w:val="center"/>
          </w:tcPr>
          <w:p>
            <w:pPr>
              <w:rPr>
                <w:rFonts w:ascii="宋体" w:hAnsi="宋体"/>
                <w:szCs w:val="21"/>
              </w:rPr>
            </w:pPr>
            <w:r>
              <w:rPr>
                <w:rFonts w:hint="eastAsia" w:ascii="宋体" w:hAnsi="宋体"/>
                <w:szCs w:val="21"/>
              </w:rPr>
              <w:t>市级项目数量及金额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72" w:type="dxa"/>
            <w:gridSpan w:val="2"/>
            <w:vAlign w:val="center"/>
          </w:tcPr>
          <w:p>
            <w:pPr>
              <w:rPr>
                <w:rFonts w:ascii="宋体" w:hAnsi="宋体"/>
                <w:szCs w:val="21"/>
              </w:rPr>
            </w:pPr>
            <w:r>
              <w:rPr>
                <w:rFonts w:hint="eastAsia" w:ascii="宋体" w:hAnsi="宋体"/>
                <w:szCs w:val="21"/>
              </w:rPr>
              <w:t>区级项目数量及金额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46" w:type="dxa"/>
            <w:gridSpan w:val="5"/>
            <w:vAlign w:val="center"/>
          </w:tcPr>
          <w:p>
            <w:pPr>
              <w:jc w:val="center"/>
              <w:rPr>
                <w:rFonts w:ascii="宋体" w:hAnsi="宋体"/>
                <w:b/>
                <w:szCs w:val="21"/>
              </w:rPr>
            </w:pPr>
            <w:r>
              <w:rPr>
                <w:rFonts w:hint="eastAsia" w:ascii="宋体" w:hAnsi="宋体"/>
                <w:b/>
                <w:szCs w:val="21"/>
              </w:rPr>
              <w:t>获助项目详细情况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jc w:val="center"/>
              <w:rPr>
                <w:rFonts w:ascii="宋体" w:hAnsi="宋体"/>
                <w:szCs w:val="21"/>
              </w:rPr>
            </w:pPr>
            <w:r>
              <w:rPr>
                <w:rFonts w:hint="eastAsia" w:ascii="宋体" w:hAnsi="宋体"/>
                <w:szCs w:val="21"/>
              </w:rPr>
              <w:t>项目名称</w:t>
            </w:r>
          </w:p>
        </w:tc>
        <w:tc>
          <w:tcPr>
            <w:tcW w:w="1789" w:type="dxa"/>
            <w:vAlign w:val="center"/>
          </w:tcPr>
          <w:p>
            <w:pPr>
              <w:jc w:val="center"/>
            </w:pPr>
            <w:r>
              <w:rPr>
                <w:rFonts w:hint="eastAsia" w:ascii="宋体" w:hAnsi="宋体"/>
                <w:szCs w:val="21"/>
              </w:rPr>
              <w:t>资助部门</w:t>
            </w:r>
          </w:p>
        </w:tc>
        <w:tc>
          <w:tcPr>
            <w:tcW w:w="2040" w:type="dxa"/>
            <w:vAlign w:val="center"/>
          </w:tcPr>
          <w:p>
            <w:pPr>
              <w:jc w:val="center"/>
              <w:rPr>
                <w:rFonts w:ascii="宋体" w:hAnsi="宋体"/>
                <w:szCs w:val="21"/>
              </w:rPr>
            </w:pPr>
            <w:r>
              <w:rPr>
                <w:rFonts w:hint="eastAsia" w:ascii="宋体" w:hAnsi="宋体"/>
                <w:szCs w:val="21"/>
              </w:rPr>
              <w:t>资助金额</w:t>
            </w:r>
          </w:p>
        </w:tc>
        <w:tc>
          <w:tcPr>
            <w:tcW w:w="2245" w:type="dxa"/>
            <w:vAlign w:val="center"/>
          </w:tcPr>
          <w:p>
            <w:pPr>
              <w:jc w:val="center"/>
              <w:rPr>
                <w:rFonts w:ascii="宋体" w:hAnsi="宋体"/>
                <w:szCs w:val="21"/>
              </w:rPr>
            </w:pPr>
            <w:r>
              <w:rPr>
                <w:rFonts w:hint="eastAsia" w:ascii="宋体" w:hAnsi="宋体"/>
                <w:szCs w:val="21"/>
              </w:rPr>
              <w:t>资助时间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atLeast"/>
        </w:trPr>
        <w:tc>
          <w:tcPr>
            <w:tcW w:w="469" w:type="dxa"/>
            <w:vAlign w:val="center"/>
          </w:tcPr>
          <w:p>
            <w:pPr>
              <w:widowControl/>
              <w:jc w:val="center"/>
              <w:rPr>
                <w:rFonts w:ascii="宋体" w:hAnsi="宋体"/>
                <w:szCs w:val="21"/>
              </w:rPr>
            </w:pPr>
            <w:r>
              <w:rPr>
                <w:rFonts w:cs="宋体" w:asciiTheme="minorEastAsia" w:hAnsiTheme="minorEastAsia" w:eastAsiaTheme="minorEastAsia"/>
                <w:b/>
                <w:bCs/>
                <w:sz w:val="24"/>
                <w:szCs w:val="24"/>
              </w:rPr>
              <w:br w:type="page"/>
            </w:r>
            <w:r>
              <w:rPr>
                <w:rFonts w:hint="eastAsia" w:ascii="宋体" w:hAnsi="宋体"/>
                <w:szCs w:val="21"/>
              </w:rPr>
              <w:t>申</w:t>
            </w:r>
          </w:p>
          <w:p>
            <w:pPr>
              <w:jc w:val="center"/>
              <w:rPr>
                <w:rFonts w:ascii="宋体" w:hAnsi="宋体"/>
                <w:szCs w:val="21"/>
              </w:rPr>
            </w:pPr>
            <w:r>
              <w:rPr>
                <w:rFonts w:hint="eastAsia" w:ascii="宋体" w:hAnsi="宋体"/>
                <w:szCs w:val="21"/>
              </w:rPr>
              <w:t>报</w:t>
            </w:r>
          </w:p>
          <w:p>
            <w:pPr>
              <w:jc w:val="center"/>
              <w:rPr>
                <w:rFonts w:ascii="宋体" w:hAnsi="宋体"/>
                <w:szCs w:val="21"/>
              </w:rPr>
            </w:pPr>
            <w:r>
              <w:rPr>
                <w:rFonts w:hint="eastAsia" w:ascii="宋体" w:hAnsi="宋体"/>
                <w:szCs w:val="21"/>
              </w:rPr>
              <w:t>单</w:t>
            </w:r>
          </w:p>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概</w:t>
            </w:r>
          </w:p>
          <w:p>
            <w:pPr>
              <w:jc w:val="center"/>
              <w:rPr>
                <w:rFonts w:ascii="宋体" w:hAnsi="宋体"/>
                <w:szCs w:val="21"/>
              </w:rPr>
            </w:pPr>
            <w:r>
              <w:rPr>
                <w:rFonts w:hint="eastAsia" w:ascii="宋体" w:hAnsi="宋体"/>
                <w:szCs w:val="21"/>
              </w:rPr>
              <w:t>况</w:t>
            </w:r>
          </w:p>
        </w:tc>
        <w:tc>
          <w:tcPr>
            <w:tcW w:w="8477" w:type="dxa"/>
            <w:gridSpan w:val="4"/>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tc>
      </w:tr>
    </w:tbl>
    <w:p>
      <w:pPr>
        <w:pStyle w:val="12"/>
        <w:ind w:firstLine="0" w:firstLineChars="0"/>
        <w:rPr>
          <w:rFonts w:cs="宋体" w:asciiTheme="minorEastAsia" w:hAnsiTheme="minorEastAsia" w:eastAsiaTheme="minorEastAsia"/>
          <w:b/>
          <w:bCs/>
          <w:color w:val="000000" w:themeColor="text1"/>
          <w:sz w:val="24"/>
          <w:szCs w:val="24"/>
        </w:rPr>
      </w:pPr>
    </w:p>
    <w:p>
      <w:pPr>
        <w:widowControl/>
        <w:jc w:val="left"/>
        <w:rPr>
          <w:rFonts w:ascii="黑体" w:eastAsia="黑体"/>
          <w:b/>
          <w:color w:val="000000" w:themeColor="text1"/>
          <w:sz w:val="28"/>
          <w:szCs w:val="28"/>
        </w:rPr>
      </w:pPr>
      <w:r>
        <w:rPr>
          <w:rFonts w:hint="eastAsia" w:cs="宋体" w:asciiTheme="minorEastAsia" w:hAnsiTheme="minorEastAsia" w:eastAsiaTheme="minorEastAsia"/>
          <w:b/>
          <w:bCs/>
          <w:color w:val="000000" w:themeColor="text1"/>
          <w:sz w:val="24"/>
          <w:szCs w:val="24"/>
        </w:rPr>
        <w:t>六、</w:t>
      </w:r>
      <w:r>
        <w:rPr>
          <w:rFonts w:hint="eastAsia" w:cs="宋体" w:asciiTheme="minorEastAsia" w:hAnsiTheme="minorEastAsia" w:eastAsiaTheme="minorEastAsia"/>
          <w:b/>
          <w:bCs/>
          <w:color w:val="000000" w:themeColor="text1"/>
          <w:sz w:val="24"/>
          <w:szCs w:val="24"/>
          <w:lang w:eastAsia="zh-CN"/>
        </w:rPr>
        <w:t>获批的创新平台</w:t>
      </w:r>
      <w:r>
        <w:rPr>
          <w:rFonts w:hint="eastAsia" w:cs="宋体" w:asciiTheme="minorEastAsia" w:hAnsiTheme="minorEastAsia" w:eastAsiaTheme="minorEastAsia"/>
          <w:b/>
          <w:bCs/>
          <w:color w:val="000000" w:themeColor="text1"/>
          <w:sz w:val="24"/>
          <w:szCs w:val="24"/>
        </w:rPr>
        <w:t>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729"/>
        <w:gridCol w:w="1134"/>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jc w:val="cente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人民币佰拾万仟佰拾元角（小写：￥）</w:t>
            </w:r>
          </w:p>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vAlign w:val="center"/>
          </w:tcPr>
          <w:p>
            <w:pPr>
              <w:jc w:val="center"/>
              <w:rPr>
                <w:rFonts w:ascii="宋体" w:hAnsi="宋体"/>
                <w:color w:val="000000" w:themeColor="text1"/>
                <w:szCs w:val="21"/>
              </w:rPr>
            </w:pPr>
            <w:r>
              <w:rPr>
                <w:rFonts w:hint="eastAsia" w:ascii="宋体" w:hAnsi="宋体"/>
                <w:color w:val="000000" w:themeColor="text1"/>
                <w:szCs w:val="21"/>
              </w:rPr>
              <w:t>单位</w:t>
            </w:r>
            <w:r>
              <w:rPr>
                <w:rFonts w:hint="eastAsia" w:ascii="宋体" w:hAnsi="宋体"/>
                <w:color w:val="000000" w:themeColor="text1"/>
                <w:szCs w:val="21"/>
                <w:lang w:eastAsia="zh-CN"/>
              </w:rPr>
              <w:t>（团队）</w:t>
            </w:r>
            <w:r>
              <w:rPr>
                <w:rFonts w:hint="eastAsia" w:ascii="宋体" w:hAnsi="宋体"/>
                <w:color w:val="000000" w:themeColor="text1"/>
                <w:szCs w:val="21"/>
              </w:rPr>
              <w:t>名称</w:t>
            </w:r>
          </w:p>
        </w:tc>
        <w:tc>
          <w:tcPr>
            <w:tcW w:w="1525" w:type="pct"/>
            <w:vAlign w:val="center"/>
          </w:tcPr>
          <w:p>
            <w:pPr>
              <w:jc w:val="center"/>
              <w:rPr>
                <w:rFonts w:ascii="宋体" w:hAnsi="宋体"/>
                <w:color w:val="000000" w:themeColor="text1"/>
                <w:szCs w:val="21"/>
              </w:rPr>
            </w:pPr>
          </w:p>
        </w:tc>
        <w:tc>
          <w:tcPr>
            <w:tcW w:w="633" w:type="pct"/>
            <w:vAlign w:val="center"/>
          </w:tcPr>
          <w:p>
            <w:pPr>
              <w:jc w:val="center"/>
              <w:rPr>
                <w:rFonts w:ascii="宋体" w:hAnsi="宋体"/>
                <w:color w:val="000000" w:themeColor="text1"/>
                <w:szCs w:val="21"/>
              </w:rPr>
            </w:pPr>
            <w:r>
              <w:rPr>
                <w:rFonts w:hint="eastAsia" w:ascii="宋体" w:hAnsi="宋体"/>
                <w:color w:val="000000" w:themeColor="text1"/>
                <w:szCs w:val="21"/>
              </w:rPr>
              <w:t>注册地</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vAlign w:val="center"/>
          </w:tcPr>
          <w:p>
            <w:pPr>
              <w:jc w:val="center"/>
              <w:rPr>
                <w:rFonts w:ascii="宋体" w:hAnsi="宋体"/>
                <w:color w:val="000000" w:themeColor="text1"/>
                <w:szCs w:val="21"/>
              </w:rPr>
            </w:pPr>
            <w:r>
              <w:rPr>
                <w:rFonts w:hint="eastAsia" w:ascii="宋体" w:hAnsi="宋体"/>
                <w:color w:val="000000" w:themeColor="text1"/>
                <w:szCs w:val="21"/>
              </w:rPr>
              <w:t>所属产业领域</w:t>
            </w:r>
          </w:p>
        </w:tc>
        <w:tc>
          <w:tcPr>
            <w:tcW w:w="1525" w:type="pct"/>
            <w:vAlign w:val="center"/>
          </w:tcPr>
          <w:p>
            <w:pPr>
              <w:jc w:val="center"/>
              <w:rPr>
                <w:rFonts w:ascii="宋体" w:hAnsi="宋体"/>
                <w:color w:val="000000" w:themeColor="text1"/>
                <w:szCs w:val="21"/>
              </w:rPr>
            </w:pPr>
          </w:p>
        </w:tc>
        <w:tc>
          <w:tcPr>
            <w:tcW w:w="633" w:type="pct"/>
            <w:vAlign w:val="center"/>
          </w:tcPr>
          <w:p>
            <w:pPr>
              <w:jc w:val="center"/>
              <w:rPr>
                <w:rFonts w:ascii="宋体" w:hAnsi="宋体"/>
                <w:color w:val="000000" w:themeColor="text1"/>
                <w:szCs w:val="21"/>
              </w:rPr>
            </w:pPr>
            <w:r>
              <w:rPr>
                <w:rFonts w:hint="eastAsia" w:ascii="宋体" w:hAnsi="宋体"/>
                <w:color w:val="000000" w:themeColor="text1"/>
                <w:szCs w:val="21"/>
              </w:rPr>
              <w:t>单位类型</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restart"/>
            <w:vAlign w:val="center"/>
          </w:tcPr>
          <w:p>
            <w:pPr>
              <w:jc w:val="center"/>
              <w:rPr>
                <w:rFonts w:hint="eastAsia" w:ascii="宋体" w:hAnsi="宋体" w:eastAsia="宋体" w:cs="Times New Roman"/>
                <w:color w:val="000000" w:themeColor="text1"/>
                <w:kern w:val="2"/>
                <w:sz w:val="21"/>
                <w:szCs w:val="21"/>
                <w:lang w:val="en-US" w:eastAsia="zh-CN" w:bidi="ar-SA"/>
              </w:rPr>
            </w:pPr>
            <w:r>
              <w:rPr>
                <w:rFonts w:hint="default" w:ascii="宋体" w:hAnsi="宋体" w:cs="Times New Roman"/>
                <w:color w:val="000000" w:themeColor="text1"/>
                <w:kern w:val="2"/>
                <w:sz w:val="21"/>
                <w:szCs w:val="21"/>
                <w:lang w:val="en-US" w:eastAsia="zh-CN" w:bidi="ar-SA"/>
              </w:rPr>
              <w:t>创新平台情况</w:t>
            </w:r>
          </w:p>
        </w:tc>
        <w:tc>
          <w:tcPr>
            <w:tcW w:w="2159" w:type="pct"/>
            <w:gridSpan w:val="2"/>
            <w:vAlign w:val="center"/>
          </w:tcPr>
          <w:p>
            <w:pPr>
              <w:jc w:val="cente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类   别</w:t>
            </w:r>
          </w:p>
        </w:tc>
        <w:tc>
          <w:tcPr>
            <w:tcW w:w="1691" w:type="pct"/>
            <w:vAlign w:val="center"/>
          </w:tcPr>
          <w:p>
            <w:pPr>
              <w:rPr>
                <w:rFonts w:ascii="宋体" w:hAnsi="宋体"/>
                <w:color w:val="000000" w:themeColor="text1"/>
                <w:szCs w:val="21"/>
              </w:rPr>
            </w:pPr>
            <w:r>
              <w:rPr>
                <w:rFonts w:hint="eastAsia" w:ascii="宋体" w:hAnsi="宋体"/>
                <w:color w:val="000000" w:themeColor="text1"/>
                <w:szCs w:val="21"/>
              </w:rPr>
              <w:t>□生物农业</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□海洋生物</w:t>
            </w:r>
          </w:p>
          <w:p>
            <w:pPr>
              <w:rPr>
                <w:rFonts w:ascii="宋体" w:hAnsi="宋体"/>
                <w:color w:val="000000" w:themeColor="text1"/>
                <w:szCs w:val="21"/>
              </w:rPr>
            </w:pPr>
            <w:r>
              <w:rPr>
                <w:rFonts w:hint="eastAsia" w:ascii="宋体" w:hAnsi="宋体"/>
                <w:color w:val="000000" w:themeColor="text1"/>
                <w:szCs w:val="21"/>
              </w:rPr>
              <w:t>□生物信息 □生物环保</w:t>
            </w:r>
          </w:p>
          <w:p>
            <w:pPr>
              <w:rPr>
                <w:rFonts w:ascii="宋体" w:hAnsi="宋体"/>
                <w:color w:val="000000" w:themeColor="text1"/>
                <w:szCs w:val="21"/>
              </w:rPr>
            </w:pPr>
            <w:r>
              <w:rPr>
                <w:rFonts w:hint="eastAsia" w:ascii="宋体" w:hAnsi="宋体"/>
                <w:color w:val="000000" w:themeColor="text1"/>
                <w:szCs w:val="21"/>
              </w:rPr>
              <w:t xml:space="preserve">□生物制造 </w:t>
            </w:r>
          </w:p>
          <w:p>
            <w:pPr>
              <w:rPr>
                <w:rFonts w:ascii="宋体" w:hAnsi="宋体" w:cs="宋体"/>
                <w:color w:val="000000" w:themeColor="text1"/>
                <w:szCs w:val="21"/>
              </w:rPr>
            </w:pPr>
            <w:r>
              <w:rPr>
                <w:rFonts w:hint="eastAsia" w:ascii="宋体" w:hAnsi="宋体"/>
                <w:color w:val="000000" w:themeColor="text1"/>
                <w:szCs w:val="21"/>
              </w:rPr>
              <w:t>□生物医药与生物医疗</w:t>
            </w:r>
          </w:p>
          <w:p>
            <w:pPr>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tabs>
                <w:tab w:val="left" w:pos="1157"/>
                <w:tab w:val="center" w:pos="1883"/>
              </w:tabs>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创新平台名称</w:t>
            </w:r>
          </w:p>
        </w:tc>
        <w:tc>
          <w:tcPr>
            <w:tcW w:w="1691" w:type="pct"/>
            <w:vAlign w:val="center"/>
          </w:tcPr>
          <w:p>
            <w:pPr>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tabs>
                <w:tab w:val="left" w:pos="1157"/>
                <w:tab w:val="center" w:pos="1883"/>
              </w:tabs>
              <w:jc w:val="center"/>
              <w:rPr>
                <w:rFonts w:hint="default" w:ascii="宋体" w:hAnsi="宋体"/>
                <w:color w:val="000000" w:themeColor="text1"/>
                <w:szCs w:val="21"/>
                <w:lang w:val="en-US" w:eastAsia="zh-CN"/>
              </w:rPr>
            </w:pPr>
            <w:r>
              <w:rPr>
                <w:rFonts w:hint="default" w:ascii="宋体" w:hAnsi="宋体"/>
                <w:color w:val="000000" w:themeColor="text1"/>
                <w:szCs w:val="21"/>
                <w:lang w:val="en-US" w:eastAsia="zh-CN"/>
              </w:rPr>
              <w:t>创新平台级别</w:t>
            </w:r>
          </w:p>
        </w:tc>
        <w:tc>
          <w:tcPr>
            <w:tcW w:w="1691" w:type="pct"/>
            <w:vAlign w:val="center"/>
          </w:tcPr>
          <w:p>
            <w:pPr>
              <w:rPr>
                <w:rFonts w:hint="eastAsia" w:ascii="宋体" w:hAnsi="宋体"/>
                <w:color w:val="000000" w:themeColor="text1"/>
                <w:szCs w:val="21"/>
                <w:lang w:val="en-US" w:eastAsia="zh-CN"/>
              </w:rPr>
            </w:pPr>
            <w:r>
              <w:rPr>
                <w:rFonts w:hint="eastAsia" w:ascii="宋体" w:hAnsi="宋体"/>
                <w:color w:val="000000" w:themeColor="text1"/>
                <w:szCs w:val="21"/>
              </w:rPr>
              <w:t>□</w:t>
            </w:r>
            <w:r>
              <w:rPr>
                <w:rFonts w:hint="eastAsia" w:ascii="宋体" w:hAnsi="宋体"/>
                <w:color w:val="000000" w:themeColor="text1"/>
                <w:szCs w:val="21"/>
                <w:lang w:eastAsia="zh-CN"/>
              </w:rPr>
              <w:t>国家</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省</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tabs>
                <w:tab w:val="left" w:pos="1157"/>
                <w:tab w:val="center" w:pos="1883"/>
              </w:tabs>
              <w:jc w:val="left"/>
              <w:rPr>
                <w:rFonts w:hint="default" w:ascii="宋体" w:hAnsi="宋体" w:eastAsia="宋体"/>
                <w:color w:val="000000" w:themeColor="text1"/>
                <w:szCs w:val="21"/>
                <w:lang w:val="en-US" w:eastAsia="zh-CN"/>
              </w:rPr>
            </w:pPr>
            <w:r>
              <w:rPr>
                <w:rFonts w:hint="eastAsia" w:ascii="宋体" w:hAnsi="宋体"/>
                <w:color w:val="000000" w:themeColor="text1"/>
                <w:szCs w:val="21"/>
                <w:lang w:eastAsia="zh-CN"/>
              </w:rPr>
              <w:tab/>
            </w:r>
            <w:r>
              <w:rPr>
                <w:rFonts w:hint="default" w:ascii="宋体" w:hAnsi="宋体"/>
                <w:color w:val="000000" w:themeColor="text1"/>
                <w:szCs w:val="21"/>
                <w:lang w:val="en-US" w:eastAsia="zh-CN"/>
              </w:rPr>
              <w:t>是否需要验收</w:t>
            </w:r>
          </w:p>
        </w:tc>
        <w:tc>
          <w:tcPr>
            <w:tcW w:w="1691" w:type="pct"/>
            <w:vAlign w:val="center"/>
          </w:tcPr>
          <w:p>
            <w:pPr>
              <w:rPr>
                <w:rFonts w:hint="default" w:ascii="宋体" w:hAnsi="宋体" w:eastAsia="宋体"/>
                <w:color w:val="000000" w:themeColor="text1"/>
                <w:szCs w:val="21"/>
                <w:u w:val="single"/>
                <w:lang w:val="en-US" w:eastAsia="zh-CN"/>
              </w:rPr>
            </w:pPr>
            <w:r>
              <w:rPr>
                <w:rFonts w:hint="eastAsia" w:ascii="宋体" w:hAnsi="宋体"/>
                <w:color w:val="000000" w:themeColor="text1"/>
                <w:szCs w:val="21"/>
              </w:rPr>
              <w:t>□</w:t>
            </w:r>
            <w:r>
              <w:rPr>
                <w:rFonts w:hint="default" w:ascii="宋体" w:hAnsi="宋体"/>
                <w:color w:val="000000" w:themeColor="text1"/>
                <w:szCs w:val="21"/>
                <w:lang w:val="en-US"/>
              </w:rPr>
              <w:t>是</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r>
              <w:rPr>
                <w:rFonts w:hint="default" w:ascii="宋体" w:hAnsi="宋体"/>
                <w:color w:val="000000" w:themeColor="text1"/>
                <w:szCs w:val="21"/>
                <w:lang w:val="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通过验收项目名称</w:t>
            </w:r>
          </w:p>
        </w:tc>
        <w:tc>
          <w:tcPr>
            <w:tcW w:w="1691" w:type="pct"/>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获得上级金额（万元）</w:t>
            </w:r>
          </w:p>
        </w:tc>
        <w:tc>
          <w:tcPr>
            <w:tcW w:w="1691" w:type="pct"/>
            <w:vAlign w:val="center"/>
          </w:tcPr>
          <w:p>
            <w:pPr>
              <w:ind w:firstLine="210" w:firstLineChars="100"/>
              <w:jc w:val="both"/>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申请金额组成情况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6" w:hRule="atLeast"/>
        </w:trPr>
        <w:tc>
          <w:tcPr>
            <w:tcW w:w="5000" w:type="pct"/>
            <w:gridSpan w:val="4"/>
          </w:tcPr>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tabs>
                <w:tab w:val="right" w:pos="8730"/>
              </w:tabs>
              <w:rPr>
                <w:rFonts w:hint="eastAsia" w:eastAsia="宋体"/>
                <w:color w:val="000000" w:themeColor="text1"/>
                <w:sz w:val="18"/>
                <w:szCs w:val="18"/>
                <w:lang w:eastAsia="zh-CN"/>
              </w:rPr>
            </w:pPr>
            <w:r>
              <w:rPr>
                <w:rFonts w:hint="eastAsia" w:ascii="宋体" w:hAnsi="宋体"/>
                <w:color w:val="000000" w:themeColor="text1"/>
                <w:sz w:val="18"/>
                <w:szCs w:val="18"/>
              </w:rPr>
              <w:t>注：</w:t>
            </w:r>
            <w:r>
              <w:rPr>
                <w:rFonts w:hint="eastAsia"/>
                <w:color w:val="000000" w:themeColor="text1"/>
                <w:sz w:val="18"/>
                <w:szCs w:val="18"/>
              </w:rPr>
              <w:t>填写上表前请务必熟读申报指南并确定是否符合申请条件，请详细说明申请金额组成情</w:t>
            </w:r>
            <w:r>
              <w:rPr>
                <w:rFonts w:hint="eastAsia"/>
                <w:color w:val="000000" w:themeColor="text1"/>
                <w:sz w:val="18"/>
                <w:szCs w:val="18"/>
                <w:lang w:eastAsia="zh-CN"/>
              </w:rPr>
              <w:t>况。</w:t>
            </w:r>
          </w:p>
        </w:tc>
      </w:tr>
    </w:tbl>
    <w:p>
      <w:pPr>
        <w:bidi w:val="0"/>
        <w:jc w:val="both"/>
        <w:rPr>
          <w:rFonts w:hint="eastAsia"/>
          <w:sz w:val="21"/>
          <w:lang w:val="en-US" w:eastAsia="zh-CN"/>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3896"/>
    <w:rsid w:val="000052F4"/>
    <w:rsid w:val="000078FC"/>
    <w:rsid w:val="00025BCC"/>
    <w:rsid w:val="00037773"/>
    <w:rsid w:val="000378B0"/>
    <w:rsid w:val="00051AB4"/>
    <w:rsid w:val="000521AC"/>
    <w:rsid w:val="00067129"/>
    <w:rsid w:val="00071D4E"/>
    <w:rsid w:val="00071EE8"/>
    <w:rsid w:val="00083CDF"/>
    <w:rsid w:val="00085551"/>
    <w:rsid w:val="000B02DC"/>
    <w:rsid w:val="000B0A22"/>
    <w:rsid w:val="000B5270"/>
    <w:rsid w:val="000F7BC5"/>
    <w:rsid w:val="00103BE8"/>
    <w:rsid w:val="00105DE8"/>
    <w:rsid w:val="00111952"/>
    <w:rsid w:val="00113EBC"/>
    <w:rsid w:val="001242D4"/>
    <w:rsid w:val="0012632E"/>
    <w:rsid w:val="001279F4"/>
    <w:rsid w:val="00130A90"/>
    <w:rsid w:val="00131052"/>
    <w:rsid w:val="00137218"/>
    <w:rsid w:val="001373B4"/>
    <w:rsid w:val="001379DA"/>
    <w:rsid w:val="001448E4"/>
    <w:rsid w:val="0014667B"/>
    <w:rsid w:val="00151BCF"/>
    <w:rsid w:val="00157318"/>
    <w:rsid w:val="0017323B"/>
    <w:rsid w:val="001757BC"/>
    <w:rsid w:val="00176512"/>
    <w:rsid w:val="001768EA"/>
    <w:rsid w:val="00182F3D"/>
    <w:rsid w:val="00186724"/>
    <w:rsid w:val="00187569"/>
    <w:rsid w:val="00187ABF"/>
    <w:rsid w:val="00192EDD"/>
    <w:rsid w:val="00193D69"/>
    <w:rsid w:val="001944C5"/>
    <w:rsid w:val="0019574D"/>
    <w:rsid w:val="001967FF"/>
    <w:rsid w:val="001A492B"/>
    <w:rsid w:val="001A632B"/>
    <w:rsid w:val="001B0CDF"/>
    <w:rsid w:val="001B5A98"/>
    <w:rsid w:val="001B7C93"/>
    <w:rsid w:val="001C0B72"/>
    <w:rsid w:val="001D3FAE"/>
    <w:rsid w:val="001E1E65"/>
    <w:rsid w:val="001E3E13"/>
    <w:rsid w:val="001E3FE9"/>
    <w:rsid w:val="001E5A9C"/>
    <w:rsid w:val="001E5BBE"/>
    <w:rsid w:val="001E5D5C"/>
    <w:rsid w:val="001E6634"/>
    <w:rsid w:val="001F72C2"/>
    <w:rsid w:val="00203EB2"/>
    <w:rsid w:val="00210BE8"/>
    <w:rsid w:val="00220FB2"/>
    <w:rsid w:val="002270A7"/>
    <w:rsid w:val="00234DF3"/>
    <w:rsid w:val="0024214C"/>
    <w:rsid w:val="002438C2"/>
    <w:rsid w:val="00254FE6"/>
    <w:rsid w:val="00273755"/>
    <w:rsid w:val="00276A1B"/>
    <w:rsid w:val="00281CEA"/>
    <w:rsid w:val="0029153C"/>
    <w:rsid w:val="00293912"/>
    <w:rsid w:val="0029600D"/>
    <w:rsid w:val="002A10E5"/>
    <w:rsid w:val="002A2E38"/>
    <w:rsid w:val="002A3D96"/>
    <w:rsid w:val="002A7F8B"/>
    <w:rsid w:val="002B053E"/>
    <w:rsid w:val="002B0E3C"/>
    <w:rsid w:val="002B1386"/>
    <w:rsid w:val="002B58A5"/>
    <w:rsid w:val="002B5AF4"/>
    <w:rsid w:val="002C2CEE"/>
    <w:rsid w:val="002C6947"/>
    <w:rsid w:val="002D2927"/>
    <w:rsid w:val="002E48D9"/>
    <w:rsid w:val="002E68A1"/>
    <w:rsid w:val="002F4A4A"/>
    <w:rsid w:val="002F7F4C"/>
    <w:rsid w:val="00301454"/>
    <w:rsid w:val="00304552"/>
    <w:rsid w:val="00312A48"/>
    <w:rsid w:val="00314A2A"/>
    <w:rsid w:val="00317EAC"/>
    <w:rsid w:val="00323BAC"/>
    <w:rsid w:val="003258EB"/>
    <w:rsid w:val="003305DE"/>
    <w:rsid w:val="003454BB"/>
    <w:rsid w:val="00346C0E"/>
    <w:rsid w:val="00350DC3"/>
    <w:rsid w:val="00362788"/>
    <w:rsid w:val="00366157"/>
    <w:rsid w:val="00376375"/>
    <w:rsid w:val="003863EE"/>
    <w:rsid w:val="0038675D"/>
    <w:rsid w:val="00391C5C"/>
    <w:rsid w:val="003A3F4B"/>
    <w:rsid w:val="003A5828"/>
    <w:rsid w:val="003A6578"/>
    <w:rsid w:val="003A73AF"/>
    <w:rsid w:val="003B1F54"/>
    <w:rsid w:val="003B4AD6"/>
    <w:rsid w:val="003B5168"/>
    <w:rsid w:val="003B6321"/>
    <w:rsid w:val="003C63A3"/>
    <w:rsid w:val="003D16AB"/>
    <w:rsid w:val="003D526E"/>
    <w:rsid w:val="003E1B13"/>
    <w:rsid w:val="003F2812"/>
    <w:rsid w:val="00401317"/>
    <w:rsid w:val="0040157E"/>
    <w:rsid w:val="0040520A"/>
    <w:rsid w:val="00407B28"/>
    <w:rsid w:val="004226AE"/>
    <w:rsid w:val="00432531"/>
    <w:rsid w:val="004505D0"/>
    <w:rsid w:val="00451F3D"/>
    <w:rsid w:val="00454CB2"/>
    <w:rsid w:val="00456276"/>
    <w:rsid w:val="0047041C"/>
    <w:rsid w:val="0047242F"/>
    <w:rsid w:val="00472767"/>
    <w:rsid w:val="00474A88"/>
    <w:rsid w:val="00482E79"/>
    <w:rsid w:val="004A3D49"/>
    <w:rsid w:val="004B78A3"/>
    <w:rsid w:val="004B7CE5"/>
    <w:rsid w:val="004C21E1"/>
    <w:rsid w:val="004C23D0"/>
    <w:rsid w:val="004C37DD"/>
    <w:rsid w:val="004C5B86"/>
    <w:rsid w:val="004C6804"/>
    <w:rsid w:val="004C6980"/>
    <w:rsid w:val="004E5871"/>
    <w:rsid w:val="004F41B4"/>
    <w:rsid w:val="00514832"/>
    <w:rsid w:val="00515DF3"/>
    <w:rsid w:val="0051631B"/>
    <w:rsid w:val="0052477D"/>
    <w:rsid w:val="00525A1F"/>
    <w:rsid w:val="00532436"/>
    <w:rsid w:val="00534053"/>
    <w:rsid w:val="00536F18"/>
    <w:rsid w:val="005510A6"/>
    <w:rsid w:val="00551DE2"/>
    <w:rsid w:val="00552622"/>
    <w:rsid w:val="00552B5D"/>
    <w:rsid w:val="00555947"/>
    <w:rsid w:val="00570376"/>
    <w:rsid w:val="005728FD"/>
    <w:rsid w:val="00590979"/>
    <w:rsid w:val="00591394"/>
    <w:rsid w:val="005946AE"/>
    <w:rsid w:val="0059672F"/>
    <w:rsid w:val="005A0481"/>
    <w:rsid w:val="005B6E13"/>
    <w:rsid w:val="005C03B2"/>
    <w:rsid w:val="005C0D52"/>
    <w:rsid w:val="005C0EEB"/>
    <w:rsid w:val="005C6F39"/>
    <w:rsid w:val="005E2FB8"/>
    <w:rsid w:val="005E4B16"/>
    <w:rsid w:val="005F33C6"/>
    <w:rsid w:val="005F76AB"/>
    <w:rsid w:val="00603049"/>
    <w:rsid w:val="00604D9B"/>
    <w:rsid w:val="00607FAA"/>
    <w:rsid w:val="0061494D"/>
    <w:rsid w:val="00620275"/>
    <w:rsid w:val="00620A05"/>
    <w:rsid w:val="0062457B"/>
    <w:rsid w:val="0063705F"/>
    <w:rsid w:val="00645C0D"/>
    <w:rsid w:val="006520A4"/>
    <w:rsid w:val="00654DEC"/>
    <w:rsid w:val="006557A5"/>
    <w:rsid w:val="00656A07"/>
    <w:rsid w:val="006573BB"/>
    <w:rsid w:val="0066175D"/>
    <w:rsid w:val="00665CE1"/>
    <w:rsid w:val="00667562"/>
    <w:rsid w:val="00673C36"/>
    <w:rsid w:val="00675046"/>
    <w:rsid w:val="006750EF"/>
    <w:rsid w:val="00680BED"/>
    <w:rsid w:val="00692B9E"/>
    <w:rsid w:val="0069498F"/>
    <w:rsid w:val="006A1FF4"/>
    <w:rsid w:val="006A7587"/>
    <w:rsid w:val="006B0266"/>
    <w:rsid w:val="006B29D9"/>
    <w:rsid w:val="006C50A0"/>
    <w:rsid w:val="006C734A"/>
    <w:rsid w:val="006D7E77"/>
    <w:rsid w:val="006E01D4"/>
    <w:rsid w:val="006E0B47"/>
    <w:rsid w:val="006E0FBB"/>
    <w:rsid w:val="006F0462"/>
    <w:rsid w:val="006F09E3"/>
    <w:rsid w:val="006F1943"/>
    <w:rsid w:val="006F3FE7"/>
    <w:rsid w:val="00701350"/>
    <w:rsid w:val="007112F9"/>
    <w:rsid w:val="007124DF"/>
    <w:rsid w:val="0071368F"/>
    <w:rsid w:val="00714395"/>
    <w:rsid w:val="007146F5"/>
    <w:rsid w:val="00716311"/>
    <w:rsid w:val="00717B8A"/>
    <w:rsid w:val="0072350E"/>
    <w:rsid w:val="00726056"/>
    <w:rsid w:val="0072786F"/>
    <w:rsid w:val="007361A3"/>
    <w:rsid w:val="00743864"/>
    <w:rsid w:val="007528EE"/>
    <w:rsid w:val="00753059"/>
    <w:rsid w:val="00757792"/>
    <w:rsid w:val="00757861"/>
    <w:rsid w:val="0076483D"/>
    <w:rsid w:val="00772532"/>
    <w:rsid w:val="0077583B"/>
    <w:rsid w:val="0077622B"/>
    <w:rsid w:val="00780582"/>
    <w:rsid w:val="007807AE"/>
    <w:rsid w:val="007809B6"/>
    <w:rsid w:val="00791E43"/>
    <w:rsid w:val="007926AA"/>
    <w:rsid w:val="007949EA"/>
    <w:rsid w:val="0079576F"/>
    <w:rsid w:val="007B17DB"/>
    <w:rsid w:val="007B47BE"/>
    <w:rsid w:val="007B5717"/>
    <w:rsid w:val="007C62FB"/>
    <w:rsid w:val="007C708E"/>
    <w:rsid w:val="007C7A74"/>
    <w:rsid w:val="007D21AF"/>
    <w:rsid w:val="007D3687"/>
    <w:rsid w:val="007D7E0F"/>
    <w:rsid w:val="007E52C2"/>
    <w:rsid w:val="007F4B01"/>
    <w:rsid w:val="007F564B"/>
    <w:rsid w:val="0080258B"/>
    <w:rsid w:val="0080542C"/>
    <w:rsid w:val="00805516"/>
    <w:rsid w:val="00807C9E"/>
    <w:rsid w:val="0081570E"/>
    <w:rsid w:val="008157AA"/>
    <w:rsid w:val="008166B0"/>
    <w:rsid w:val="00821836"/>
    <w:rsid w:val="00826A7A"/>
    <w:rsid w:val="00832A10"/>
    <w:rsid w:val="00832CAF"/>
    <w:rsid w:val="008356BA"/>
    <w:rsid w:val="008368B8"/>
    <w:rsid w:val="00841E4B"/>
    <w:rsid w:val="0084339B"/>
    <w:rsid w:val="00843823"/>
    <w:rsid w:val="008438F7"/>
    <w:rsid w:val="00843D52"/>
    <w:rsid w:val="00851078"/>
    <w:rsid w:val="00862D83"/>
    <w:rsid w:val="00870748"/>
    <w:rsid w:val="00872099"/>
    <w:rsid w:val="0088099A"/>
    <w:rsid w:val="008866BB"/>
    <w:rsid w:val="00887B60"/>
    <w:rsid w:val="00893C9C"/>
    <w:rsid w:val="008A3887"/>
    <w:rsid w:val="008B4065"/>
    <w:rsid w:val="008B49A9"/>
    <w:rsid w:val="008C49FE"/>
    <w:rsid w:val="008C789E"/>
    <w:rsid w:val="008D0937"/>
    <w:rsid w:val="008D0EA8"/>
    <w:rsid w:val="008D2B97"/>
    <w:rsid w:val="008D69FB"/>
    <w:rsid w:val="008F1F4C"/>
    <w:rsid w:val="008F6A5C"/>
    <w:rsid w:val="008F7946"/>
    <w:rsid w:val="0090108C"/>
    <w:rsid w:val="009038BB"/>
    <w:rsid w:val="00907E81"/>
    <w:rsid w:val="0091044C"/>
    <w:rsid w:val="00912543"/>
    <w:rsid w:val="00914D49"/>
    <w:rsid w:val="00914EF1"/>
    <w:rsid w:val="00926412"/>
    <w:rsid w:val="009379B8"/>
    <w:rsid w:val="009473B1"/>
    <w:rsid w:val="00952A78"/>
    <w:rsid w:val="00957D12"/>
    <w:rsid w:val="009647BD"/>
    <w:rsid w:val="0097033E"/>
    <w:rsid w:val="00973896"/>
    <w:rsid w:val="0097495A"/>
    <w:rsid w:val="00991315"/>
    <w:rsid w:val="00991E94"/>
    <w:rsid w:val="009941B8"/>
    <w:rsid w:val="00995FAC"/>
    <w:rsid w:val="009A1899"/>
    <w:rsid w:val="009B26DA"/>
    <w:rsid w:val="009B3DC4"/>
    <w:rsid w:val="009B7A70"/>
    <w:rsid w:val="009C4746"/>
    <w:rsid w:val="009D5CFD"/>
    <w:rsid w:val="009E34D7"/>
    <w:rsid w:val="009E6C59"/>
    <w:rsid w:val="009E6E3D"/>
    <w:rsid w:val="009F14E9"/>
    <w:rsid w:val="00A019CB"/>
    <w:rsid w:val="00A05C29"/>
    <w:rsid w:val="00A06058"/>
    <w:rsid w:val="00A2092C"/>
    <w:rsid w:val="00A225A7"/>
    <w:rsid w:val="00A2791D"/>
    <w:rsid w:val="00A317FB"/>
    <w:rsid w:val="00A34177"/>
    <w:rsid w:val="00A371C9"/>
    <w:rsid w:val="00A40409"/>
    <w:rsid w:val="00A42A76"/>
    <w:rsid w:val="00A44911"/>
    <w:rsid w:val="00A44F6D"/>
    <w:rsid w:val="00A462B4"/>
    <w:rsid w:val="00A51061"/>
    <w:rsid w:val="00A60B81"/>
    <w:rsid w:val="00A71501"/>
    <w:rsid w:val="00A73A22"/>
    <w:rsid w:val="00A86399"/>
    <w:rsid w:val="00A87B55"/>
    <w:rsid w:val="00A932B7"/>
    <w:rsid w:val="00A95D50"/>
    <w:rsid w:val="00A9613F"/>
    <w:rsid w:val="00A971A0"/>
    <w:rsid w:val="00AA0097"/>
    <w:rsid w:val="00AA342A"/>
    <w:rsid w:val="00AB047B"/>
    <w:rsid w:val="00AB5B55"/>
    <w:rsid w:val="00AB7A0F"/>
    <w:rsid w:val="00AC109D"/>
    <w:rsid w:val="00AD5678"/>
    <w:rsid w:val="00AD7167"/>
    <w:rsid w:val="00AE05F0"/>
    <w:rsid w:val="00B005FE"/>
    <w:rsid w:val="00B115F8"/>
    <w:rsid w:val="00B21E21"/>
    <w:rsid w:val="00B22BB1"/>
    <w:rsid w:val="00B30E12"/>
    <w:rsid w:val="00B3255A"/>
    <w:rsid w:val="00B34A0D"/>
    <w:rsid w:val="00B45BD2"/>
    <w:rsid w:val="00B537F9"/>
    <w:rsid w:val="00B5629C"/>
    <w:rsid w:val="00B56B19"/>
    <w:rsid w:val="00B571AB"/>
    <w:rsid w:val="00B65498"/>
    <w:rsid w:val="00B65C89"/>
    <w:rsid w:val="00B7722F"/>
    <w:rsid w:val="00B94439"/>
    <w:rsid w:val="00BC2996"/>
    <w:rsid w:val="00BC4920"/>
    <w:rsid w:val="00BD3D37"/>
    <w:rsid w:val="00BE0D62"/>
    <w:rsid w:val="00BE3CFF"/>
    <w:rsid w:val="00C00772"/>
    <w:rsid w:val="00C00901"/>
    <w:rsid w:val="00C03CA9"/>
    <w:rsid w:val="00C042D5"/>
    <w:rsid w:val="00C0444C"/>
    <w:rsid w:val="00C10BCB"/>
    <w:rsid w:val="00C13E9C"/>
    <w:rsid w:val="00C23F7D"/>
    <w:rsid w:val="00C31181"/>
    <w:rsid w:val="00C4391F"/>
    <w:rsid w:val="00C44B09"/>
    <w:rsid w:val="00C60CDA"/>
    <w:rsid w:val="00C636AF"/>
    <w:rsid w:val="00C747B5"/>
    <w:rsid w:val="00C80AAB"/>
    <w:rsid w:val="00C80AE6"/>
    <w:rsid w:val="00C812C5"/>
    <w:rsid w:val="00C93147"/>
    <w:rsid w:val="00C94B07"/>
    <w:rsid w:val="00C96001"/>
    <w:rsid w:val="00C9764F"/>
    <w:rsid w:val="00CA22C0"/>
    <w:rsid w:val="00CA7569"/>
    <w:rsid w:val="00CB675B"/>
    <w:rsid w:val="00CD296B"/>
    <w:rsid w:val="00CD61C5"/>
    <w:rsid w:val="00CD7C54"/>
    <w:rsid w:val="00CE0157"/>
    <w:rsid w:val="00CE24B3"/>
    <w:rsid w:val="00CE583B"/>
    <w:rsid w:val="00CE67F2"/>
    <w:rsid w:val="00CE69D9"/>
    <w:rsid w:val="00CF3BE7"/>
    <w:rsid w:val="00D05434"/>
    <w:rsid w:val="00D167F8"/>
    <w:rsid w:val="00D251F0"/>
    <w:rsid w:val="00D25E54"/>
    <w:rsid w:val="00D351DC"/>
    <w:rsid w:val="00D51767"/>
    <w:rsid w:val="00D52BD5"/>
    <w:rsid w:val="00D53131"/>
    <w:rsid w:val="00D53E3A"/>
    <w:rsid w:val="00D54559"/>
    <w:rsid w:val="00D5513E"/>
    <w:rsid w:val="00D5527C"/>
    <w:rsid w:val="00D55FCD"/>
    <w:rsid w:val="00D56F1D"/>
    <w:rsid w:val="00D57202"/>
    <w:rsid w:val="00D667BD"/>
    <w:rsid w:val="00D700B0"/>
    <w:rsid w:val="00D73D41"/>
    <w:rsid w:val="00D7774A"/>
    <w:rsid w:val="00D938CC"/>
    <w:rsid w:val="00D97A49"/>
    <w:rsid w:val="00DA0674"/>
    <w:rsid w:val="00DA3BC3"/>
    <w:rsid w:val="00DA58D7"/>
    <w:rsid w:val="00DA6575"/>
    <w:rsid w:val="00DA6FEF"/>
    <w:rsid w:val="00DB74E2"/>
    <w:rsid w:val="00DF11FC"/>
    <w:rsid w:val="00DF6C9E"/>
    <w:rsid w:val="00DF7584"/>
    <w:rsid w:val="00E017DD"/>
    <w:rsid w:val="00E01F10"/>
    <w:rsid w:val="00E02CD1"/>
    <w:rsid w:val="00E049BF"/>
    <w:rsid w:val="00E04FC3"/>
    <w:rsid w:val="00E16242"/>
    <w:rsid w:val="00E332D4"/>
    <w:rsid w:val="00E366E8"/>
    <w:rsid w:val="00E46C9C"/>
    <w:rsid w:val="00E50DC9"/>
    <w:rsid w:val="00E52C82"/>
    <w:rsid w:val="00E548CC"/>
    <w:rsid w:val="00E570DF"/>
    <w:rsid w:val="00E73ADA"/>
    <w:rsid w:val="00E74520"/>
    <w:rsid w:val="00E836F4"/>
    <w:rsid w:val="00E9270D"/>
    <w:rsid w:val="00EA146E"/>
    <w:rsid w:val="00EA4805"/>
    <w:rsid w:val="00EB0E72"/>
    <w:rsid w:val="00EB1ADA"/>
    <w:rsid w:val="00EB544F"/>
    <w:rsid w:val="00EC289E"/>
    <w:rsid w:val="00ED606A"/>
    <w:rsid w:val="00EE0C2F"/>
    <w:rsid w:val="00EE3E32"/>
    <w:rsid w:val="00EE51AC"/>
    <w:rsid w:val="00EE5243"/>
    <w:rsid w:val="00EE5FFE"/>
    <w:rsid w:val="00EF55ED"/>
    <w:rsid w:val="00EF79C1"/>
    <w:rsid w:val="00EF7D04"/>
    <w:rsid w:val="00F0630B"/>
    <w:rsid w:val="00F07087"/>
    <w:rsid w:val="00F255E9"/>
    <w:rsid w:val="00F46FCB"/>
    <w:rsid w:val="00F47834"/>
    <w:rsid w:val="00F571F0"/>
    <w:rsid w:val="00F67DA4"/>
    <w:rsid w:val="00F717EB"/>
    <w:rsid w:val="00F720A0"/>
    <w:rsid w:val="00F72A73"/>
    <w:rsid w:val="00F81C1C"/>
    <w:rsid w:val="00F81EB4"/>
    <w:rsid w:val="00FA40BA"/>
    <w:rsid w:val="00FB0A76"/>
    <w:rsid w:val="00FB1684"/>
    <w:rsid w:val="00FB5EA1"/>
    <w:rsid w:val="00FC4AF4"/>
    <w:rsid w:val="00FD1B1A"/>
    <w:rsid w:val="00FD2C94"/>
    <w:rsid w:val="00FD47F9"/>
    <w:rsid w:val="00FD509E"/>
    <w:rsid w:val="00FE5752"/>
    <w:rsid w:val="1EEC0B4F"/>
    <w:rsid w:val="2FBB4670"/>
    <w:rsid w:val="3BEBD655"/>
    <w:rsid w:val="3EEF004A"/>
    <w:rsid w:val="3F7A8DD7"/>
    <w:rsid w:val="57C86804"/>
    <w:rsid w:val="77D1EC77"/>
    <w:rsid w:val="79DEF73E"/>
    <w:rsid w:val="7E1537D1"/>
    <w:rsid w:val="9BFD8C94"/>
    <w:rsid w:val="AFFF4079"/>
    <w:rsid w:val="BBCEDD2A"/>
    <w:rsid w:val="BFB750B6"/>
    <w:rsid w:val="C3AF101A"/>
    <w:rsid w:val="D2FD92E0"/>
    <w:rsid w:val="D549A5FA"/>
    <w:rsid w:val="DE9FA2D0"/>
    <w:rsid w:val="EBAB5D86"/>
    <w:rsid w:val="EBFED261"/>
    <w:rsid w:val="F5DD45AC"/>
    <w:rsid w:val="FEF65A1F"/>
    <w:rsid w:val="FEF9AF4E"/>
    <w:rsid w:val="FFBFE932"/>
    <w:rsid w:val="FFEAD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heme="minorHAnsi" w:hAnsiTheme="minorHAnsi" w:eastAsiaTheme="minorEastAsia" w:cstheme="minorBidi"/>
      <w:szCs w:val="22"/>
    </w:rPr>
  </w:style>
  <w:style w:type="paragraph" w:styleId="3">
    <w:name w:val="Balloon Text"/>
    <w:basedOn w:val="1"/>
    <w:link w:val="16"/>
    <w:semiHidden/>
    <w:qFormat/>
    <w:uiPriority w:val="0"/>
    <w:rPr>
      <w:rFonts w:ascii="Calibri" w:hAnsi="Calibri"/>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7"/>
    <w:link w:val="2"/>
    <w:qFormat/>
    <w:uiPriority w:val="99"/>
  </w:style>
  <w:style w:type="paragraph" w:customStyle="1" w:styleId="14">
    <w:name w:val="p0"/>
    <w:basedOn w:val="1"/>
    <w:qFormat/>
    <w:uiPriority w:val="0"/>
    <w:pPr>
      <w:widowControl/>
    </w:pPr>
    <w:rPr>
      <w:kern w:val="0"/>
      <w:szCs w:val="21"/>
    </w:rPr>
  </w:style>
  <w:style w:type="character" w:customStyle="1" w:styleId="15">
    <w:name w:val="批注框文本 字符"/>
    <w:basedOn w:val="7"/>
    <w:semiHidden/>
    <w:qFormat/>
    <w:uiPriority w:val="99"/>
    <w:rPr>
      <w:rFonts w:ascii="Times New Roman" w:hAnsi="Times New Roman" w:eastAsia="宋体" w:cs="Times New Roman"/>
      <w:sz w:val="18"/>
      <w:szCs w:val="18"/>
    </w:rPr>
  </w:style>
  <w:style w:type="character" w:customStyle="1" w:styleId="16">
    <w:name w:val="批注框文本 字符1"/>
    <w:basedOn w:val="7"/>
    <w:link w:val="3"/>
    <w:semiHidden/>
    <w:qFormat/>
    <w:locked/>
    <w:uiPriority w:val="0"/>
    <w:rPr>
      <w:rFonts w:ascii="Calibri" w:hAnsi="Calibri" w:eastAsia="宋体" w:cs="Times New Roman"/>
      <w:kern w:val="0"/>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customStyle="1" w:styleId="1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627</Words>
  <Characters>3578</Characters>
  <Lines>29</Lines>
  <Paragraphs>8</Paragraphs>
  <TotalTime>0</TotalTime>
  <ScaleCrop>false</ScaleCrop>
  <LinksUpToDate>false</LinksUpToDate>
  <CharactersWithSpaces>4197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2018-03-24T14:53:00Z</dcterms:created>
  <dc:creator>徐永敏</dc:creator>
  <cp:lastModifiedBy>黎恩</cp:lastModifiedBy>
  <cp:lastPrinted>2024-06-01T16:26:00Z</cp:lastPrinted>
  <dcterms:modified xsi:type="dcterms:W3CDTF">2024-06-07T09:05:41Z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B2849BB7A1DAF03413F157665ABF7E03</vt:lpwstr>
  </property>
</Properties>
</file>