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contextualSpacing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bookmarkStart w:id="0" w:name="_Hlk97670516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ascii="方正小标宋_GBK" w:hAnsi="宋体" w:eastAsia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区科技创新局分项资金深圳市港澳青年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创新创业基地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highlight w:val="none"/>
        </w:rPr>
        <w:t>支持计划操作规程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一、政策内容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仿宋_GB2312" w:hAnsi="仿宋_GB2312" w:cs="仿宋_GB2312"/>
          <w:szCs w:val="32"/>
          <w:highlight w:val="none"/>
          <w:lang w:eastAsia="zh-Hans"/>
        </w:rPr>
      </w:pP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对辖区内被认定为深圳市港澳青年创新创业基地的孵化载体，给予其运营主体一次性最高30万元资助。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仿宋_GB2312"/>
          <w:szCs w:val="32"/>
          <w:highlight w:val="none"/>
        </w:rPr>
      </w:pPr>
      <w:r>
        <w:rPr>
          <w:rFonts w:hint="eastAsia" w:ascii="黑体" w:hAnsi="黑体" w:eastAsia="黑体" w:cs="仿宋_GB231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仿宋_GB2312"/>
          <w:szCs w:val="32"/>
          <w:highlight w:val="none"/>
        </w:rPr>
        <w:t>资助标准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获得市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人力资源和社会保障局</w:t>
      </w:r>
      <w:r>
        <w:rPr>
          <w:rFonts w:hint="default" w:ascii="仿宋_GB2312" w:eastAsia="仿宋_GB2312"/>
          <w:sz w:val="32"/>
          <w:szCs w:val="32"/>
          <w:highlight w:val="none"/>
        </w:rPr>
        <w:t>认定的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南山辖区的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>深圳市港澳青年创新创业基地</w:t>
      </w:r>
      <w:r>
        <w:rPr>
          <w:rFonts w:hint="default" w:ascii="仿宋_GB2312" w:eastAsia="仿宋_GB2312"/>
          <w:sz w:val="32"/>
          <w:szCs w:val="32"/>
          <w:highlight w:val="none"/>
        </w:rPr>
        <w:t>，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>给予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其运营主体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>一次性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资助30万元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、设定依据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《南山区促进产业高质量发展专项资金管理办法》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《南山区促进科技创新专项扶持措施》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color w:val="auto"/>
          <w:sz w:val="32"/>
          <w:szCs w:val="32"/>
          <w:highlight w:val="none"/>
          <w:shd w:val="clear" w:fill="auto"/>
          <w:lang w:eastAsia="zh-CN"/>
        </w:rPr>
        <w:t>（三）《南山区人才工作发展扶持措施》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、申报对象和条件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申</w:t>
      </w:r>
      <w:bookmarkStart w:id="1" w:name="_Hlk97706404"/>
      <w:r>
        <w:rPr>
          <w:rFonts w:hint="eastAsia" w:ascii="仿宋_GB2312" w:eastAsia="仿宋_GB2312"/>
          <w:sz w:val="32"/>
          <w:szCs w:val="32"/>
          <w:highlight w:val="none"/>
        </w:rPr>
        <w:t>报</w:t>
      </w:r>
      <w:bookmarkEnd w:id="1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  <w:highlight w:val="none"/>
        </w:rPr>
        <w:t>为注册地在南山区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lang w:eastAsia="zh-Hans"/>
        </w:rPr>
        <w:t>的深圳市港澳青年创新创业基地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lang w:val="en-US" w:eastAsia="zh-CN"/>
        </w:rPr>
        <w:t>运营主体（不包含政府机关及全额财政核拨的事业单位）</w:t>
      </w:r>
      <w:r>
        <w:rPr>
          <w:rFonts w:hint="default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运营的孵化载体</w:t>
      </w:r>
      <w:r>
        <w:rPr>
          <w:rFonts w:hint="default" w:ascii="仿宋_GB2312" w:eastAsia="仿宋_GB2312"/>
          <w:sz w:val="32"/>
          <w:szCs w:val="32"/>
          <w:highlight w:val="none"/>
        </w:rPr>
        <w:t>应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被认定为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>深圳市港澳青年创新创业基地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，并在申报截止日前，认定资质依然有效。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（三）同一基地不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再</w:t>
      </w:r>
      <w:r>
        <w:rPr>
          <w:rFonts w:hint="eastAsia" w:ascii="仿宋_GB2312"/>
          <w:sz w:val="32"/>
          <w:szCs w:val="32"/>
          <w:highlight w:val="none"/>
          <w:lang w:eastAsia="zh-CN"/>
        </w:rPr>
        <w:t>重复资助。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contextualSpacing/>
        <w:textAlignment w:val="auto"/>
        <w:rPr>
          <w:rFonts w:hint="default"/>
          <w:highlight w:val="none"/>
          <w:lang w:eastAsia="zh-Hans"/>
        </w:rPr>
      </w:pP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（四）已获前海合作区支持的</w:t>
      </w:r>
      <w:r>
        <w:rPr>
          <w:rFonts w:hint="eastAsia" w:ascii="仿宋_GB2312" w:hAnsi="仿宋_GB2312" w:cs="仿宋_GB2312"/>
          <w:szCs w:val="32"/>
          <w:highlight w:val="none"/>
          <w:lang w:eastAsia="zh-Hans"/>
        </w:rPr>
        <w:t>港澳青年创新创业基地</w:t>
      </w:r>
      <w:r>
        <w:rPr>
          <w:rFonts w:hint="eastAsia" w:ascii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相关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资助的项目不再重复资助。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、资助方式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本资助计划属核准类，实行单位申报、材料审核、社会公示、政府决策的原则，采取无偿资助方式和事后补贴制，受资助项目无需验收。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六、办理流程</w:t>
      </w:r>
      <w:r>
        <w:rPr>
          <w:rFonts w:ascii="黑体" w:hAnsi="黑体" w:eastAsia="黑体" w:cs="黑体"/>
          <w:bCs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</w:t>
      </w:r>
      <w:r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登陆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），网上提交项目申报材料；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，区科技创新局复审项目申报材料；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（三）区科技创新局拟定资助计划；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的注册情况和不良信用记录等情况进行核查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对公示期满，无有效投诉的项目资助计划，由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提交专责小组会议进行审议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）经审议后，由区科技创新局直接行文下达资金计划；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、所需材料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（一）登录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，在线填写《南山区促进产业高质量发展专项资金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——区科技创新局分项资金深圳市港澳青年创新创业基地支持计划项目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申请书》；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highlight w:val="none"/>
        </w:rPr>
      </w:pPr>
      <w:r>
        <w:rPr>
          <w:rFonts w:hint="eastAsia"/>
          <w:highlight w:val="none"/>
        </w:rPr>
        <w:t>（二）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《南山区促进产业高质量发展专项资金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——区科技创新局分项资金深圳市港澳青年创新创业基地支持计划项目</w:t>
      </w:r>
      <w:r>
        <w:rPr>
          <w:rFonts w:hint="eastAsia" w:ascii="仿宋_GB2312" w:hAnsi="ˎ̥" w:eastAsia="仿宋_GB2312" w:cs="宋体"/>
          <w:sz w:val="32"/>
          <w:szCs w:val="32"/>
          <w:highlight w:val="none"/>
        </w:rPr>
        <w:t>申请书》</w:t>
      </w:r>
      <w:r>
        <w:rPr>
          <w:rFonts w:hint="eastAsia" w:ascii="仿宋_GB2312" w:hAnsi="ˎ̥" w:cs="宋体"/>
          <w:szCs w:val="32"/>
          <w:highlight w:val="none"/>
        </w:rPr>
        <w:t>填表</w:t>
      </w:r>
      <w:r>
        <w:rPr>
          <w:rFonts w:hint="eastAsia" w:ascii="仿宋_GB2312" w:hAnsi="ˎ̥" w:cs="宋体"/>
          <w:szCs w:val="32"/>
          <w:highlight w:val="none"/>
          <w:lang w:eastAsia="zh-CN"/>
        </w:rPr>
        <w:t>声</w:t>
      </w:r>
      <w:r>
        <w:rPr>
          <w:rFonts w:hint="eastAsia" w:ascii="仿宋_GB2312" w:hAnsi="ˎ̥" w:cs="宋体"/>
          <w:szCs w:val="32"/>
          <w:highlight w:val="none"/>
        </w:rPr>
        <w:t>明与保证（法定代表人签字</w:t>
      </w:r>
      <w:r>
        <w:rPr>
          <w:rFonts w:hint="default" w:ascii="仿宋_GB2312" w:hAnsi="ˎ̥" w:cs="宋体"/>
          <w:szCs w:val="32"/>
          <w:highlight w:val="none"/>
        </w:rPr>
        <w:t>、</w:t>
      </w:r>
      <w:r>
        <w:rPr>
          <w:rFonts w:hint="eastAsia" w:ascii="仿宋_GB2312" w:hAnsi="ˎ̥" w:cs="宋体"/>
          <w:szCs w:val="32"/>
          <w:highlight w:val="none"/>
        </w:rPr>
        <w:t>加盖单位公章</w:t>
      </w:r>
      <w:r>
        <w:rPr>
          <w:rFonts w:hint="default" w:ascii="仿宋_GB2312" w:hAnsi="ˎ̥" w:cs="宋体"/>
          <w:szCs w:val="32"/>
          <w:highlight w:val="none"/>
        </w:rPr>
        <w:t>并填写日期</w:t>
      </w:r>
      <w:r>
        <w:rPr>
          <w:rFonts w:hint="eastAsia" w:ascii="仿宋_GB2312" w:hAnsi="ˎ̥" w:cs="宋体"/>
          <w:szCs w:val="32"/>
          <w:highlight w:val="none"/>
        </w:rPr>
        <w:t>后，</w:t>
      </w:r>
      <w:r>
        <w:rPr>
          <w:rFonts w:hint="eastAsia" w:ascii="仿宋_GB2312"/>
          <w:szCs w:val="32"/>
          <w:highlight w:val="none"/>
        </w:rPr>
        <w:t>原件彩色扫描成PDF文件上传）；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highlight w:val="none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highlight w:val="none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  <w:highlight w:val="none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（五）由税务部门开具的单位上年度纳税证明（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上传税务系统下载带有税务机关红色印章的电子版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，事业单位除外</w:t>
      </w:r>
      <w:r>
        <w:rPr>
          <w:rFonts w:hint="eastAsia" w:ascii="仿宋_GB2312" w:eastAsia="仿宋_GB2312"/>
          <w:sz w:val="32"/>
          <w:szCs w:val="32"/>
          <w:highlight w:val="none"/>
        </w:rPr>
        <w:t>)</w:t>
      </w:r>
      <w:r>
        <w:rPr>
          <w:rFonts w:ascii="仿宋_GB2312" w:eastAsia="仿宋_GB2312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highlight w:val="none"/>
        </w:rPr>
      </w:pPr>
      <w:r>
        <w:rPr>
          <w:rFonts w:hint="eastAsia" w:ascii="仿宋_GB2312" w:hAnsi="楷体_GB2312" w:cs="楷体_GB2312"/>
          <w:szCs w:val="32"/>
          <w:highlight w:val="none"/>
        </w:rPr>
        <w:t>（六）</w:t>
      </w:r>
      <w:r>
        <w:rPr>
          <w:rFonts w:hint="default" w:ascii="仿宋_GB2312" w:hAnsi="楷体_GB2312" w:cs="楷体_GB2312"/>
          <w:szCs w:val="32"/>
          <w:highlight w:val="none"/>
        </w:rPr>
        <w:t>申报主体</w:t>
      </w:r>
      <w:r>
        <w:rPr>
          <w:rFonts w:hint="eastAsia" w:ascii="仿宋_GB2312" w:hAnsi="楷体_GB2312" w:cs="楷体_GB2312"/>
          <w:szCs w:val="32"/>
          <w:highlight w:val="none"/>
          <w:lang w:val="en-US" w:eastAsia="zh-CN"/>
        </w:rPr>
        <w:t>运营</w:t>
      </w:r>
      <w:r>
        <w:rPr>
          <w:rFonts w:hint="default" w:ascii="仿宋_GB2312" w:hAnsi="楷体_GB2312" w:cs="楷体_GB2312"/>
          <w:szCs w:val="32"/>
          <w:highlight w:val="none"/>
        </w:rPr>
        <w:t>的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孵化载体</w:t>
      </w:r>
      <w:r>
        <w:rPr>
          <w:rFonts w:hint="default" w:ascii="仿宋_GB2312" w:hAnsi="仿宋_GB2312" w:cs="仿宋_GB2312"/>
          <w:szCs w:val="32"/>
          <w:highlight w:val="none"/>
          <w:lang w:eastAsia="zh-Hans"/>
        </w:rPr>
        <w:t>获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得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市港澳青年创新创业基地</w:t>
      </w:r>
      <w:r>
        <w:rPr>
          <w:rFonts w:hint="default" w:ascii="仿宋_GB2312" w:hAnsi="仿宋_GB2312" w:cs="仿宋_GB2312"/>
          <w:szCs w:val="32"/>
          <w:highlight w:val="none"/>
          <w:lang w:eastAsia="zh-Hans"/>
        </w:rPr>
        <w:t>的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申请表及</w:t>
      </w:r>
      <w:r>
        <w:rPr>
          <w:rFonts w:hint="default" w:ascii="仿宋_GB2312" w:hAnsi="仿宋_GB2312" w:cs="仿宋_GB2312"/>
          <w:szCs w:val="32"/>
          <w:highlight w:val="none"/>
          <w:lang w:eastAsia="zh-Hans"/>
        </w:rPr>
        <w:t>批文</w:t>
      </w:r>
      <w:r>
        <w:rPr>
          <w:rFonts w:hint="eastAsia" w:ascii="仿宋_GB2312" w:hAnsi="宋体" w:cs="宋体"/>
          <w:szCs w:val="32"/>
          <w:highlight w:val="none"/>
        </w:rPr>
        <w:t>[原件（或复印件加盖单位公章）彩色扫描</w:t>
      </w:r>
      <w:r>
        <w:rPr>
          <w:rFonts w:hint="eastAsia" w:ascii="仿宋_GB2312"/>
          <w:szCs w:val="32"/>
          <w:highlight w:val="none"/>
        </w:rPr>
        <w:t>成PDF文件</w:t>
      </w:r>
      <w:r>
        <w:rPr>
          <w:rFonts w:hint="eastAsia" w:ascii="仿宋_GB2312" w:hAnsi="宋体" w:cs="宋体"/>
          <w:szCs w:val="32"/>
          <w:highlight w:val="none"/>
        </w:rPr>
        <w:t>上传]</w:t>
      </w:r>
      <w:r>
        <w:rPr>
          <w:rFonts w:hint="eastAsia" w:ascii="仿宋_GB2312" w:hAnsi="仿宋_GB2312" w:cs="仿宋_GB231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cs="宋体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cs="宋体"/>
          <w:szCs w:val="32"/>
          <w:highlight w:val="none"/>
        </w:rPr>
        <w:t>（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七</w:t>
      </w:r>
      <w:r>
        <w:rPr>
          <w:rFonts w:hint="default" w:ascii="仿宋_GB2312" w:hAnsi="宋体" w:cs="宋体"/>
          <w:szCs w:val="32"/>
          <w:highlight w:val="none"/>
        </w:rPr>
        <w:t>）</w:t>
      </w:r>
      <w:r>
        <w:rPr>
          <w:rFonts w:hint="eastAsia" w:ascii="仿宋_GB2312" w:hAnsi="宋体" w:cs="宋体"/>
          <w:szCs w:val="32"/>
          <w:highlight w:val="none"/>
          <w:lang w:val="en-US" w:eastAsia="zh-CN"/>
        </w:rPr>
        <w:t>上年度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/>
        </w:rPr>
        <w:t>港澳青年创新创业基地</w:t>
      </w:r>
      <w:r>
        <w:rPr>
          <w:rFonts w:hint="eastAsia" w:ascii="仿宋_GB2312" w:hAnsi="ˎ̥" w:cs="宋体"/>
          <w:sz w:val="32"/>
          <w:szCs w:val="32"/>
          <w:highlight w:val="none"/>
          <w:lang w:val="en-US" w:eastAsia="zh-CN"/>
        </w:rPr>
        <w:t>运营报告及本年度运营计划，包括入驻项目清单及简介</w:t>
      </w:r>
      <w:r>
        <w:rPr>
          <w:rFonts w:hint="eastAsia" w:ascii="仿宋_GB2312" w:hAnsi="宋体" w:cs="宋体"/>
          <w:szCs w:val="32"/>
          <w:highlight w:val="none"/>
        </w:rPr>
        <w:t>[原件（或复印件加盖单位公章）彩色扫描</w:t>
      </w:r>
      <w:r>
        <w:rPr>
          <w:rFonts w:hint="eastAsia" w:ascii="仿宋_GB2312"/>
          <w:szCs w:val="32"/>
          <w:highlight w:val="none"/>
        </w:rPr>
        <w:t>成PDF文件</w:t>
      </w:r>
      <w:r>
        <w:rPr>
          <w:rFonts w:hint="eastAsia" w:ascii="仿宋_GB2312" w:hAnsi="宋体" w:cs="宋体"/>
          <w:szCs w:val="32"/>
          <w:highlight w:val="none"/>
        </w:rPr>
        <w:t>上传]</w:t>
      </w:r>
      <w:r>
        <w:rPr>
          <w:rFonts w:hint="eastAsia" w:ascii="仿宋_GB2312" w:hAnsi="仿宋_GB2312" w:cs="仿宋_GB231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highlight w:val="none"/>
          <w:lang w:eastAsia="zh-Hans"/>
        </w:rPr>
      </w:pPr>
      <w:r>
        <w:rPr>
          <w:rFonts w:hint="eastAsia" w:ascii="仿宋_GB2312" w:hAnsi="ˎ̥" w:cs="宋体"/>
          <w:sz w:val="32"/>
          <w:szCs w:val="32"/>
          <w:highlight w:val="none"/>
          <w:lang w:val="en-US" w:eastAsia="zh-CN"/>
        </w:rPr>
        <w:t>（八）</w:t>
      </w:r>
      <w:r>
        <w:rPr>
          <w:rFonts w:hint="eastAsia" w:ascii="仿宋_GB2312" w:hAnsi="宋体" w:cs="宋体"/>
          <w:szCs w:val="32"/>
          <w:highlight w:val="none"/>
        </w:rPr>
        <w:t>其他材料。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八、申报时间和办理时限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每年安排1-2次集中受理单位申请，具体受理时间以发布的申报通知为准。</w:t>
      </w:r>
      <w:bookmarkStart w:id="7" w:name="_GoBack"/>
      <w:bookmarkEnd w:id="7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_GB2312" w:hAnsi="楷体_GB2312" w:cs="楷体_GB231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资助计划下达1个月内受资助单位须办理资金拨付手续，逾期不办理者视为自动放弃。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九、附则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 w:cs="宋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本计划责任部门为南山区科技创新局，本操作规程由其负责解释，自发布之日起施行。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楷体_GB2312" w:cs="楷体_GB231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NDI3NGFlZGNkMGNmY2ZmNjE4NGY3MDEwMTY0ZmIifQ=="/>
  </w:docVars>
  <w:rsids>
    <w:rsidRoot w:val="0053212A"/>
    <w:rsid w:val="00020F17"/>
    <w:rsid w:val="00063C25"/>
    <w:rsid w:val="00183742"/>
    <w:rsid w:val="0018390B"/>
    <w:rsid w:val="00213BC7"/>
    <w:rsid w:val="002A32D7"/>
    <w:rsid w:val="002C2EA8"/>
    <w:rsid w:val="002F7BB5"/>
    <w:rsid w:val="003223B0"/>
    <w:rsid w:val="003A2DA0"/>
    <w:rsid w:val="003A57F5"/>
    <w:rsid w:val="003C1457"/>
    <w:rsid w:val="003F1421"/>
    <w:rsid w:val="00420B0A"/>
    <w:rsid w:val="004A210C"/>
    <w:rsid w:val="004A2E39"/>
    <w:rsid w:val="004F29CB"/>
    <w:rsid w:val="0053212A"/>
    <w:rsid w:val="005376EC"/>
    <w:rsid w:val="00587A46"/>
    <w:rsid w:val="005A2027"/>
    <w:rsid w:val="0062471E"/>
    <w:rsid w:val="006522B9"/>
    <w:rsid w:val="006E0871"/>
    <w:rsid w:val="006F5BAB"/>
    <w:rsid w:val="00742387"/>
    <w:rsid w:val="00816E2E"/>
    <w:rsid w:val="008C0772"/>
    <w:rsid w:val="008D0F02"/>
    <w:rsid w:val="00922EE1"/>
    <w:rsid w:val="00953C23"/>
    <w:rsid w:val="00982CAF"/>
    <w:rsid w:val="009856BC"/>
    <w:rsid w:val="00985D43"/>
    <w:rsid w:val="00A07AF9"/>
    <w:rsid w:val="00A47F3F"/>
    <w:rsid w:val="00A61D08"/>
    <w:rsid w:val="00A65E7F"/>
    <w:rsid w:val="00A90700"/>
    <w:rsid w:val="00AC4DFF"/>
    <w:rsid w:val="00B53341"/>
    <w:rsid w:val="00B91006"/>
    <w:rsid w:val="00BA43F8"/>
    <w:rsid w:val="00BE5160"/>
    <w:rsid w:val="00C77973"/>
    <w:rsid w:val="00C82C1C"/>
    <w:rsid w:val="00C86083"/>
    <w:rsid w:val="00E0739C"/>
    <w:rsid w:val="00E919FD"/>
    <w:rsid w:val="00E9431B"/>
    <w:rsid w:val="00EA52D1"/>
    <w:rsid w:val="00ED0610"/>
    <w:rsid w:val="00F26E17"/>
    <w:rsid w:val="00FE2EFE"/>
    <w:rsid w:val="02623BE2"/>
    <w:rsid w:val="03316E23"/>
    <w:rsid w:val="0727659C"/>
    <w:rsid w:val="0A141716"/>
    <w:rsid w:val="0A456F14"/>
    <w:rsid w:val="0AA033EE"/>
    <w:rsid w:val="0ADD31D6"/>
    <w:rsid w:val="0C083041"/>
    <w:rsid w:val="124B2D80"/>
    <w:rsid w:val="1419582F"/>
    <w:rsid w:val="14992A87"/>
    <w:rsid w:val="14B33C4D"/>
    <w:rsid w:val="153100E0"/>
    <w:rsid w:val="17C6354C"/>
    <w:rsid w:val="1B6D39B8"/>
    <w:rsid w:val="1CF33ECD"/>
    <w:rsid w:val="1DB55626"/>
    <w:rsid w:val="216820F5"/>
    <w:rsid w:val="21D62C50"/>
    <w:rsid w:val="24945178"/>
    <w:rsid w:val="273A7AD5"/>
    <w:rsid w:val="29954C89"/>
    <w:rsid w:val="2A2659D0"/>
    <w:rsid w:val="2B7C18F6"/>
    <w:rsid w:val="2C610105"/>
    <w:rsid w:val="2D2462EA"/>
    <w:rsid w:val="2D75404D"/>
    <w:rsid w:val="2E7D1DBB"/>
    <w:rsid w:val="2FC35981"/>
    <w:rsid w:val="2FDF575F"/>
    <w:rsid w:val="304E7940"/>
    <w:rsid w:val="332758A6"/>
    <w:rsid w:val="3660451E"/>
    <w:rsid w:val="37FD29D6"/>
    <w:rsid w:val="399F2C7C"/>
    <w:rsid w:val="3A47645A"/>
    <w:rsid w:val="3AF55DC9"/>
    <w:rsid w:val="3CBD7E77"/>
    <w:rsid w:val="3FEF3CB5"/>
    <w:rsid w:val="3FF5A62F"/>
    <w:rsid w:val="3FFD7835"/>
    <w:rsid w:val="3FFF927D"/>
    <w:rsid w:val="41275E7C"/>
    <w:rsid w:val="41A7553B"/>
    <w:rsid w:val="43CF35EC"/>
    <w:rsid w:val="44F92C2D"/>
    <w:rsid w:val="454251DC"/>
    <w:rsid w:val="45B32930"/>
    <w:rsid w:val="48347079"/>
    <w:rsid w:val="49E36EF3"/>
    <w:rsid w:val="4DFE9C85"/>
    <w:rsid w:val="4E5F329D"/>
    <w:rsid w:val="52236108"/>
    <w:rsid w:val="54F5A842"/>
    <w:rsid w:val="555C3E1B"/>
    <w:rsid w:val="558275C0"/>
    <w:rsid w:val="55DF4BE1"/>
    <w:rsid w:val="575405E7"/>
    <w:rsid w:val="58430436"/>
    <w:rsid w:val="5A1F18EA"/>
    <w:rsid w:val="5AE76118"/>
    <w:rsid w:val="5B4A10CE"/>
    <w:rsid w:val="5C2F1CA7"/>
    <w:rsid w:val="5CDA678C"/>
    <w:rsid w:val="5EA70098"/>
    <w:rsid w:val="5EBE2CB4"/>
    <w:rsid w:val="5F537BBF"/>
    <w:rsid w:val="5FE684CB"/>
    <w:rsid w:val="602C2F4B"/>
    <w:rsid w:val="61644C28"/>
    <w:rsid w:val="620A1069"/>
    <w:rsid w:val="629E66E8"/>
    <w:rsid w:val="62E356DB"/>
    <w:rsid w:val="63D05C61"/>
    <w:rsid w:val="63E54454"/>
    <w:rsid w:val="65B0017A"/>
    <w:rsid w:val="693C3018"/>
    <w:rsid w:val="69500A0F"/>
    <w:rsid w:val="699B2742"/>
    <w:rsid w:val="6ABE6E95"/>
    <w:rsid w:val="6BC0608A"/>
    <w:rsid w:val="6CE32D0F"/>
    <w:rsid w:val="6FE785AE"/>
    <w:rsid w:val="6FF7EA6E"/>
    <w:rsid w:val="730F41F7"/>
    <w:rsid w:val="739C2DCA"/>
    <w:rsid w:val="73FF83B7"/>
    <w:rsid w:val="756573B5"/>
    <w:rsid w:val="756D522A"/>
    <w:rsid w:val="7574140D"/>
    <w:rsid w:val="764E40FB"/>
    <w:rsid w:val="772F16FE"/>
    <w:rsid w:val="77DF897B"/>
    <w:rsid w:val="7A0F372D"/>
    <w:rsid w:val="7AFF5C10"/>
    <w:rsid w:val="7BFFBFD0"/>
    <w:rsid w:val="7D7E4262"/>
    <w:rsid w:val="7DF76452"/>
    <w:rsid w:val="7E7BF529"/>
    <w:rsid w:val="7EAF523A"/>
    <w:rsid w:val="7EFF62F3"/>
    <w:rsid w:val="7F377758"/>
    <w:rsid w:val="7FAFAA1B"/>
    <w:rsid w:val="7FDFAB66"/>
    <w:rsid w:val="7FE61322"/>
    <w:rsid w:val="7FF7AB08"/>
    <w:rsid w:val="7FFFFFB5"/>
    <w:rsid w:val="9FD74653"/>
    <w:rsid w:val="A67F2632"/>
    <w:rsid w:val="ADBE25B8"/>
    <w:rsid w:val="B5FF67D9"/>
    <w:rsid w:val="B6DB725E"/>
    <w:rsid w:val="B76DEBF5"/>
    <w:rsid w:val="B7B2B9BA"/>
    <w:rsid w:val="B7E75D1B"/>
    <w:rsid w:val="BAC7302B"/>
    <w:rsid w:val="BD4FC161"/>
    <w:rsid w:val="BEF5B54D"/>
    <w:rsid w:val="BFFEB2BD"/>
    <w:rsid w:val="CEEE03C7"/>
    <w:rsid w:val="CFF7A883"/>
    <w:rsid w:val="DBEE8FCA"/>
    <w:rsid w:val="DFE91683"/>
    <w:rsid w:val="E0F5C92B"/>
    <w:rsid w:val="EBFB127F"/>
    <w:rsid w:val="EEF8DD99"/>
    <w:rsid w:val="EFDDB527"/>
    <w:rsid w:val="F3B5761A"/>
    <w:rsid w:val="F5BFF606"/>
    <w:rsid w:val="F9AF1D3F"/>
    <w:rsid w:val="F9EF06E2"/>
    <w:rsid w:val="FBDBA435"/>
    <w:rsid w:val="FCEBAD7B"/>
    <w:rsid w:val="FFCFAEE9"/>
    <w:rsid w:val="FFFB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2"/>
    <w:unhideWhenUsed/>
    <w:qFormat/>
    <w:uiPriority w:val="99"/>
    <w:pPr>
      <w:ind w:firstLine="420" w:firstLineChars="10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1"/>
    <w:next w:val="1"/>
    <w:qFormat/>
    <w:uiPriority w:val="0"/>
    <w:pPr>
      <w:spacing w:line="580" w:lineRule="exact"/>
      <w:jc w:val="both"/>
      <w:textAlignment w:val="baseline"/>
    </w:pPr>
    <w:rPr>
      <w:rFonts w:ascii="Times New Roman" w:hAnsi="Times New Roman" w:eastAsia="黑体" w:cs="Times New Roman"/>
      <w:b/>
      <w:bCs/>
      <w:kern w:val="44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3"/>
    <w:semiHidden/>
    <w:qFormat/>
    <w:uiPriority w:val="99"/>
  </w:style>
  <w:style w:type="character" w:customStyle="1" w:styleId="12">
    <w:name w:val="正文文本首行缩进 字符"/>
    <w:basedOn w:val="11"/>
    <w:link w:val="2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spacing w:line="460" w:lineRule="exact"/>
    </w:pPr>
    <w:rPr>
      <w:rFonts w:ascii="Times New Roman" w:hAnsi="Times New Roman" w:eastAsia="仿宋_GB2312"/>
      <w:sz w:val="28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1287</Words>
  <Characters>1355</Characters>
  <Lines>8</Lines>
  <Paragraphs>2</Paragraphs>
  <TotalTime>1</TotalTime>
  <ScaleCrop>false</ScaleCrop>
  <LinksUpToDate>false</LinksUpToDate>
  <CharactersWithSpaces>1359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2022-12-05T12:59:00Z</dcterms:created>
  <dc:creator>Cao Tengfei</dc:creator>
  <cp:lastModifiedBy>王梓瞳</cp:lastModifiedBy>
  <cp:lastPrinted>2024-04-19T08:34:00Z</cp:lastPrinted>
  <dcterms:modified xsi:type="dcterms:W3CDTF">2024-06-13T09:27:17Z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41B92F06619F4996806AB310C403F124_13</vt:lpwstr>
  </property>
</Properties>
</file>