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eastAsia="zh-CN" w:bidi="ar"/>
        </w:rPr>
      </w:pPr>
      <w:bookmarkStart w:id="0" w:name="_GoBack"/>
      <w:bookmarkEnd w:id="0"/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eastAsia="zh-CN" w:bidi="ar"/>
        </w:rPr>
        <w:t>《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商务部 市场监管总局关于开展第二批国家级服务业标准化试点（商贸流通专项）工作的通知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eastAsia="zh-CN" w:bidi="ar"/>
        </w:rPr>
        <w:t>》详见链接：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instrText xml:space="preserve"> HYPERLINK "https://scjss.mofcom.gov.cn/fgbz/zcfb/art/2024/art_b77ad0d3ae7e4d6cb7d8770c0cf81aec.html"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fldChar w:fldCharType="separate"/>
      </w:r>
      <w:r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https://scjss.mofcom.gov.cn/fgbz/zcfb/art/2024/art_b77ad0d3ae7e4d6cb7d8770c0cf81aec.html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fldChar w:fldCharType="end"/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/>
    <w:p/>
    <w:sectPr>
      <w:footerReference r:id="rId3" w:type="default"/>
      <w:pgSz w:w="11906" w:h="16838"/>
      <w:pgMar w:top="1814" w:right="1474" w:bottom="1814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displayBackgroundShape w:val="1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C76402"/>
    <w:rsid w:val="DFC76402"/>
    <w:rsid w:val="FBBFFFBE"/>
    <w:rsid w:val="FF6F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2024-10-12T08:15:00Z</dcterms:created>
  <dc:creator>林东红</dc:creator>
  <cp:lastModifiedBy>网站运维(陈梓标)</cp:lastModifiedBy>
  <dcterms:modified xsi:type="dcterms:W3CDTF">2024-10-16T14:22:24Z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A0C8C490D939D530A05B0F67A4F3644D</vt:lpwstr>
  </property>
</Properties>
</file>