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5"/>
          <w:w w:val="100"/>
          <w:position w:val="4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000000"/>
          <w:spacing w:val="7"/>
          <w:w w:val="100"/>
          <w:sz w:val="32"/>
          <w:szCs w:val="32"/>
          <w:u w:val="none"/>
        </w:rPr>
        <w:t> </w:t>
      </w:r>
      <w:r>
        <w:rPr>
          <w:rFonts w:hint="eastAsia" w:ascii="黑体" w:hAnsi="黑体" w:eastAsia="黑体" w:cs="黑体"/>
          <w:color w:val="000000"/>
          <w:spacing w:val="-3"/>
          <w:w w:val="100"/>
          <w:position w:val="0"/>
          <w:sz w:val="32"/>
          <w:szCs w:val="32"/>
          <w:u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5071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5"/>
          <w:w w:val="100"/>
          <w:position w:val="0"/>
          <w:sz w:val="44"/>
          <w:szCs w:val="44"/>
          <w:u w:val="none"/>
        </w:rPr>
        <w:t>填报说明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黑体" w:hAnsi="黑体" w:eastAsia="黑体" w:cs="黑体"/>
          <w:color w:val="000000"/>
          <w:spacing w:val="-5"/>
          <w:w w:val="100"/>
          <w:positio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5"/>
          <w:w w:val="100"/>
          <w:position w:val="0"/>
          <w:sz w:val="32"/>
          <w:szCs w:val="32"/>
          <w:u w:val="none"/>
        </w:rPr>
        <w:t>一、总体要求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（一）申报材料包括但不限于资格审定申请表，以及营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业执照、装备销售合同、专利证明材料、第三方检测报告或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含有关键技术参数的用户合格证明等材料复印件，如无法提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供销售合同，则需提供申报装备价值证明材料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（二）申报材料按顺序装订成册并设置目录，材料采用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A4</w:t>
      </w:r>
      <w:r>
        <w:rPr>
          <w:rFonts w:hint="eastAsia" w:ascii="仿宋_GB2312" w:hAnsi="仿宋_GB2312" w:eastAsia="仿宋_GB2312" w:cs="仿宋_GB2312"/>
          <w:color w:val="000000"/>
          <w:spacing w:val="13"/>
          <w:w w:val="1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纸双面印制，在材料封面加盖公章。请将相关材料纸质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版通过邮寄方式报送。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5"/>
          <w:w w:val="100"/>
          <w:position w:val="0"/>
          <w:sz w:val="32"/>
          <w:szCs w:val="32"/>
          <w:u w:val="none"/>
        </w:rPr>
        <w:t>二、企业申报材料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  <w:t>（一）资格审定申请表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由装备制造企业填写并加盖公章（详见附件</w:t>
      </w:r>
      <w:r>
        <w:rPr>
          <w:rFonts w:hint="eastAsia" w:ascii="仿宋_GB2312" w:hAnsi="仿宋_GB2312" w:eastAsia="仿宋_GB2312" w:cs="仿宋_GB2312"/>
          <w:color w:val="000000"/>
          <w:spacing w:val="5"/>
          <w:w w:val="1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  <w:t>（二）装备销售合同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w w:val="100"/>
          <w:position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装备须销售给最终用户，不能是企业自产自销产品。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涉及中间商的，则须提供装备制造企业至最终用户的全套合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同复印件。涉及装备租赁的，须同时提供装备制造企业至最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终用户的销售合同及租赁合同复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合同应包含装备购买方、装备价值、技术参数、合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同签订时间、买卖双方盖章页等信息，且内容清晰，不存在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1799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遮挡涂黑等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2"/>
      <w:bookmarkEnd w:id="0"/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装备名称、用户名称以及销售合同等与评审有关的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关键重要信息如为外文，需同时提供中文翻译，繁体中文需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同时提供简体中文注释，外币交易项目须提供参考汇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  <w:t>（三）专利证明材料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提供与申报装备相关的国家发明专利证书复印件或申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报、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受理材料（详见附件</w:t>
      </w:r>
      <w:r>
        <w:rPr>
          <w:rFonts w:hint="eastAsia" w:ascii="仿宋_GB2312" w:hAnsi="仿宋_GB2312" w:eastAsia="仿宋_GB2312" w:cs="仿宋_GB2312"/>
          <w:color w:val="000000"/>
          <w:spacing w:val="7"/>
          <w:w w:val="1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-1586" w:firstLine="2440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pacing w:val="-6"/>
          <w:w w:val="95"/>
          <w:position w:val="0"/>
          <w:sz w:val="32"/>
          <w:szCs w:val="32"/>
          <w:u w:val="none"/>
        </w:rPr>
        <w:t>（四）第三方检测报告或用户合格证明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．第三方检测报告。提供省级及以上市场监督管理部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门批准或者其授权部门认可的第三方实验室或检验检测机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构出具的检测报告。检测报告至少应包含《目录》所列技术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参数，并有明确结论，且结论应为合格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．用户合格证明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5"/>
          <w:sz w:val="32"/>
          <w:szCs w:val="32"/>
          <w:u w:val="none"/>
        </w:rPr>
        <w:t>提供由用户单位出具的合格证明，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至少应包含《目录》所列技术参数。用户合格证明需加盖用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户单位公章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若为海外用户，可用签字代替单位公章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857" w:right="1379" w:bottom="617" w:left="1739" w:header="0" w:footer="0" w:gutter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15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3"/>
          <w:w w:val="100"/>
          <w:position w:val="0"/>
          <w:sz w:val="32"/>
          <w:szCs w:val="32"/>
          <w:u w:val="none"/>
        </w:rPr>
        <w:t>2</w:t>
      </w:r>
    </w:p>
    <w:sectPr>
      <w:type w:val="continuous"/>
      <w:pgSz w:w="11906" w:h="16838"/>
      <w:pgMar w:top="857" w:right="1379" w:bottom="617" w:left="1739" w:header="0" w:footer="0" w:gutter="0"/>
      <w:cols w:equalWidth="0" w:num="1">
        <w:col w:w="8788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16A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4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2024-10-30T07:34:57Z</dcterms:created>
  <dc:creator>芦娉婷（非）</dc:creator>
  <cp:lastModifiedBy>芦娉婷（非）</cp:lastModifiedBy>
  <dcterms:modified xsi:type="dcterms:W3CDTF">2024-10-30T07:38:54Z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