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1FB6A">
      <w:pPr>
        <w:keepNext w:val="0"/>
        <w:keepLines w:val="0"/>
        <w:widowControl w:val="0"/>
        <w:suppressLineNumbers w:val="0"/>
        <w:spacing w:before="0" w:beforeAutospacing="0" w:after="0" w:afterAutospacing="0"/>
        <w:ind w:left="0" w:leftChars="0" w:right="0" w:firstLine="0" w:firstLineChars="0"/>
        <w:jc w:val="both"/>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附件2</w:t>
      </w:r>
    </w:p>
    <w:p w14:paraId="462F6C51">
      <w:pPr>
        <w:keepNext w:val="0"/>
        <w:keepLines w:val="0"/>
        <w:widowControl w:val="0"/>
        <w:suppressLineNumbers w:val="0"/>
        <w:spacing w:before="0" w:beforeAutospacing="0" w:after="0" w:afterAutospacing="0"/>
        <w:ind w:left="0" w:right="0"/>
        <w:jc w:val="center"/>
        <w:rPr>
          <w:rFonts w:hint="default" w:ascii="Times New Roman" w:hAnsi="Times New Roman" w:eastAsia="方正大标宋简体" w:cs="Times New Roman"/>
          <w:color w:val="000000"/>
          <w:kern w:val="2"/>
          <w:sz w:val="44"/>
          <w:szCs w:val="44"/>
          <w:highlight w:val="none"/>
          <w:lang w:val="en-US" w:eastAsia="zh-CN" w:bidi="ar"/>
        </w:rPr>
      </w:pPr>
    </w:p>
    <w:p w14:paraId="64807A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auto"/>
        <w:rPr>
          <w:rFonts w:hint="eastAsia" w:ascii="Times New Roman" w:hAnsi="Times New Roman" w:eastAsia="方正小标宋简体" w:cs="方正小标宋简体"/>
          <w:color w:val="000000"/>
          <w:kern w:val="2"/>
          <w:sz w:val="44"/>
          <w:szCs w:val="44"/>
          <w:highlight w:val="none"/>
          <w:lang w:val="en-US" w:eastAsia="zh-CN" w:bidi="ar"/>
        </w:rPr>
      </w:pPr>
      <w:r>
        <w:rPr>
          <w:rFonts w:hint="eastAsia" w:ascii="Times New Roman" w:hAnsi="Times New Roman" w:eastAsia="方正小标宋简体" w:cs="方正小标宋简体"/>
          <w:color w:val="000000"/>
          <w:kern w:val="2"/>
          <w:sz w:val="44"/>
          <w:szCs w:val="44"/>
          <w:highlight w:val="none"/>
          <w:lang w:val="en-US" w:eastAsia="zh-CN" w:bidi="ar"/>
        </w:rPr>
        <w:t>2025年广东知识产权保护典</w:t>
      </w:r>
      <w:bookmarkStart w:id="3" w:name="_GoBack"/>
      <w:bookmarkEnd w:id="3"/>
      <w:r>
        <w:rPr>
          <w:rFonts w:hint="eastAsia" w:ascii="Times New Roman" w:hAnsi="Times New Roman" w:eastAsia="方正小标宋简体" w:cs="方正小标宋简体"/>
          <w:color w:val="000000"/>
          <w:kern w:val="2"/>
          <w:sz w:val="44"/>
          <w:szCs w:val="44"/>
          <w:highlight w:val="none"/>
          <w:lang w:val="en-US" w:eastAsia="zh-CN" w:bidi="ar"/>
        </w:rPr>
        <w:t>型案例</w:t>
      </w:r>
    </w:p>
    <w:p w14:paraId="5A6927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auto"/>
        <w:rPr>
          <w:rFonts w:hint="eastAsia" w:ascii="Times New Roman" w:hAnsi="Times New Roman" w:eastAsia="方正小标宋简体" w:cs="方正小标宋简体"/>
          <w:color w:val="000000"/>
          <w:kern w:val="2"/>
          <w:sz w:val="44"/>
          <w:szCs w:val="44"/>
          <w:highlight w:val="none"/>
        </w:rPr>
      </w:pPr>
      <w:r>
        <w:rPr>
          <w:rFonts w:hint="eastAsia" w:ascii="Times New Roman" w:hAnsi="Times New Roman" w:eastAsia="方正小标宋简体" w:cs="方正小标宋简体"/>
          <w:color w:val="000000"/>
          <w:kern w:val="2"/>
          <w:sz w:val="44"/>
          <w:szCs w:val="44"/>
          <w:highlight w:val="none"/>
          <w:lang w:val="en-US" w:eastAsia="zh-CN" w:bidi="ar"/>
        </w:rPr>
        <w:t>宣传推广项目申报指南</w:t>
      </w:r>
    </w:p>
    <w:p w14:paraId="575F22D5">
      <w:pPr>
        <w:keepNext w:val="0"/>
        <w:keepLines w:val="0"/>
        <w:widowControl/>
        <w:suppressLineNumbers w:val="0"/>
        <w:spacing w:before="0" w:beforeAutospacing="0" w:after="0" w:afterAutospacing="0" w:line="580" w:lineRule="exact"/>
        <w:ind w:right="0"/>
        <w:jc w:val="both"/>
        <w:rPr>
          <w:rFonts w:hint="default" w:ascii="Times New Roman" w:hAnsi="Times New Roman" w:eastAsia="黑体" w:cs="Times New Roman"/>
          <w:color w:val="000000"/>
          <w:kern w:val="0"/>
          <w:sz w:val="32"/>
          <w:szCs w:val="32"/>
          <w:highlight w:val="none"/>
        </w:rPr>
      </w:pPr>
    </w:p>
    <w:p w14:paraId="2C2C598D">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黑体" w:cs="Times New Roman"/>
          <w:color w:val="000000"/>
          <w:kern w:val="2"/>
          <w:sz w:val="30"/>
          <w:szCs w:val="30"/>
          <w:highlight w:val="none"/>
        </w:rPr>
      </w:pPr>
      <w:r>
        <w:rPr>
          <w:rFonts w:hint="default" w:ascii="Times New Roman" w:hAnsi="Times New Roman" w:eastAsia="黑体" w:cs="Times New Roman"/>
          <w:color w:val="000000"/>
          <w:kern w:val="0"/>
          <w:sz w:val="32"/>
          <w:szCs w:val="32"/>
          <w:highlight w:val="none"/>
          <w:lang w:val="en-US" w:eastAsia="zh-CN" w:bidi="ar"/>
        </w:rPr>
        <w:t>一、项目名称</w:t>
      </w:r>
    </w:p>
    <w:p w14:paraId="3CFFFDD1">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0"/>
          <w:szCs w:val="30"/>
          <w:highlight w:val="none"/>
        </w:rPr>
      </w:pPr>
      <w:bookmarkStart w:id="0" w:name="OLE_LINK1"/>
      <w:r>
        <w:rPr>
          <w:rFonts w:hint="default" w:ascii="Times New Roman" w:hAnsi="Times New Roman"/>
          <w:color w:val="000000"/>
          <w:kern w:val="0"/>
          <w:highlight w:val="none"/>
          <w:lang w:bidi="ar"/>
        </w:rPr>
        <w:t>2025年</w:t>
      </w:r>
      <w:r>
        <w:rPr>
          <w:rFonts w:hint="eastAsia" w:ascii="Times New Roman" w:hAnsi="Times New Roman"/>
          <w:color w:val="000000"/>
          <w:kern w:val="0"/>
          <w:highlight w:val="none"/>
          <w:lang w:eastAsia="zh-CN" w:bidi="ar"/>
        </w:rPr>
        <w:t>广东</w:t>
      </w:r>
      <w:r>
        <w:rPr>
          <w:rFonts w:hint="default" w:ascii="Times New Roman" w:hAnsi="Times New Roman"/>
          <w:color w:val="000000"/>
          <w:kern w:val="0"/>
          <w:highlight w:val="none"/>
          <w:lang w:bidi="ar"/>
        </w:rPr>
        <w:t>知识产权</w:t>
      </w:r>
      <w:r>
        <w:rPr>
          <w:rFonts w:hint="eastAsia" w:ascii="Times New Roman" w:hAnsi="Times New Roman"/>
          <w:color w:val="000000"/>
          <w:kern w:val="0"/>
          <w:highlight w:val="none"/>
          <w:lang w:eastAsia="zh-CN" w:bidi="ar"/>
        </w:rPr>
        <w:t>保护</w:t>
      </w:r>
      <w:r>
        <w:rPr>
          <w:rFonts w:hint="default" w:ascii="Times New Roman" w:hAnsi="Times New Roman"/>
          <w:color w:val="000000"/>
          <w:kern w:val="0"/>
          <w:highlight w:val="none"/>
          <w:lang w:bidi="ar"/>
        </w:rPr>
        <w:t>典型案例宣传推广项目</w:t>
      </w:r>
      <w:bookmarkEnd w:id="0"/>
    </w:p>
    <w:p w14:paraId="3AF24A7A">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黑体" w:cs="Times New Roman"/>
          <w:color w:val="000000"/>
          <w:kern w:val="2"/>
          <w:sz w:val="30"/>
          <w:szCs w:val="30"/>
          <w:highlight w:val="none"/>
        </w:rPr>
      </w:pPr>
      <w:r>
        <w:rPr>
          <w:rFonts w:hint="default" w:ascii="Times New Roman" w:hAnsi="Times New Roman" w:eastAsia="黑体" w:cs="Times New Roman"/>
          <w:color w:val="000000"/>
          <w:kern w:val="0"/>
          <w:sz w:val="32"/>
          <w:szCs w:val="32"/>
          <w:highlight w:val="none"/>
          <w:lang w:val="en-US" w:eastAsia="zh-CN" w:bidi="ar"/>
        </w:rPr>
        <w:t>二、项目目标</w:t>
      </w:r>
    </w:p>
    <w:p w14:paraId="055B483E">
      <w:pPr>
        <w:keepNext w:val="0"/>
        <w:keepLines w:val="0"/>
        <w:widowControl w:val="0"/>
        <w:suppressLineNumbers w:val="0"/>
        <w:spacing w:before="0" w:beforeAutospacing="0" w:after="0" w:afterAutospacing="0"/>
        <w:ind w:left="0" w:right="0"/>
        <w:jc w:val="both"/>
        <w:rPr>
          <w:rFonts w:ascii="Times New Roman" w:hAnsi="Times New Roman"/>
          <w:color w:val="000000"/>
          <w:highlight w:val="none"/>
        </w:rPr>
      </w:pPr>
      <w:r>
        <w:rPr>
          <w:rFonts w:hint="default" w:ascii="Times New Roman" w:hAnsi="Times New Roman" w:eastAsia="仿宋_GB2312" w:cs="Times New Roman"/>
          <w:color w:val="000000"/>
          <w:kern w:val="0"/>
          <w:sz w:val="32"/>
          <w:szCs w:val="32"/>
          <w:highlight w:val="none"/>
          <w:lang w:val="en-US" w:eastAsia="zh-CN" w:bidi="ar"/>
        </w:rPr>
        <w:t>深入贯彻落实省委、省政府关于全面加强知识产权保护的部署</w:t>
      </w:r>
      <w:r>
        <w:rPr>
          <w:rFonts w:hint="default" w:ascii="Times New Roman" w:hAnsi="Times New Roman" w:cs="Times New Roman"/>
          <w:color w:val="000000"/>
          <w:kern w:val="0"/>
          <w:sz w:val="32"/>
          <w:szCs w:val="32"/>
          <w:highlight w:val="none"/>
          <w:lang w:val="en-US" w:eastAsia="zh-CN" w:bidi="ar"/>
        </w:rPr>
        <w:t>要求</w:t>
      </w:r>
      <w:r>
        <w:rPr>
          <w:rFonts w:hint="default" w:ascii="Times New Roman" w:hAnsi="Times New Roman" w:eastAsia="仿宋_GB2312" w:cs="Times New Roman"/>
          <w:color w:val="000000"/>
          <w:kern w:val="0"/>
          <w:sz w:val="32"/>
          <w:szCs w:val="32"/>
          <w:highlight w:val="none"/>
          <w:lang w:val="en-US" w:eastAsia="zh-CN" w:bidi="ar"/>
        </w:rPr>
        <w:t>，根据《全国知识产权行政保护工作方案》有关工作要求</w:t>
      </w:r>
      <w:r>
        <w:rPr>
          <w:rFonts w:hint="default" w:ascii="Times New Roman" w:hAnsi="Times New Roman" w:cs="Times New Roman"/>
          <w:color w:val="000000"/>
          <w:kern w:val="0"/>
          <w:sz w:val="32"/>
          <w:szCs w:val="32"/>
          <w:highlight w:val="none"/>
          <w:lang w:val="en-US" w:eastAsia="zh-CN" w:bidi="ar"/>
        </w:rPr>
        <w:t>，协助广东省市场监督管理局（知识产权局）评选、推荐、宣传推广知识产权保护典型案例，提升知识产权保护典型案例社会影响力，</w:t>
      </w:r>
      <w:r>
        <w:rPr>
          <w:rFonts w:hint="default" w:ascii="Times New Roman" w:hAnsi="Times New Roman" w:eastAsia="仿宋_GB2312" w:cs="Times New Roman"/>
          <w:color w:val="000000"/>
          <w:kern w:val="0"/>
          <w:sz w:val="32"/>
          <w:szCs w:val="32"/>
          <w:highlight w:val="none"/>
          <w:lang w:val="en-US" w:eastAsia="zh-CN" w:bidi="ar"/>
        </w:rPr>
        <w:t>彰显全省</w:t>
      </w:r>
      <w:r>
        <w:rPr>
          <w:rFonts w:hint="default" w:ascii="Times New Roman" w:hAnsi="Times New Roman" w:cs="Times New Roman"/>
          <w:color w:val="000000"/>
          <w:kern w:val="0"/>
          <w:sz w:val="32"/>
          <w:szCs w:val="32"/>
          <w:highlight w:val="none"/>
          <w:lang w:val="en-US" w:eastAsia="zh-CN" w:bidi="ar"/>
        </w:rPr>
        <w:t>知识产权行政、司法等</w:t>
      </w:r>
      <w:r>
        <w:rPr>
          <w:rFonts w:hint="default" w:ascii="Times New Roman" w:hAnsi="Times New Roman" w:eastAsia="仿宋_GB2312" w:cs="Times New Roman"/>
          <w:color w:val="000000"/>
          <w:kern w:val="0"/>
          <w:sz w:val="32"/>
          <w:szCs w:val="32"/>
          <w:highlight w:val="none"/>
          <w:lang w:val="en-US" w:eastAsia="zh-CN" w:bidi="ar"/>
        </w:rPr>
        <w:t>部门知识产权保护</w:t>
      </w:r>
      <w:r>
        <w:rPr>
          <w:rFonts w:hint="default" w:ascii="Times New Roman" w:hAnsi="Times New Roman" w:cs="Times New Roman"/>
          <w:color w:val="000000"/>
          <w:kern w:val="0"/>
          <w:sz w:val="32"/>
          <w:szCs w:val="32"/>
          <w:highlight w:val="none"/>
          <w:lang w:val="en-US" w:eastAsia="zh-CN" w:bidi="ar"/>
        </w:rPr>
        <w:t>成效</w:t>
      </w:r>
      <w:r>
        <w:rPr>
          <w:rFonts w:hint="default"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cs="Times New Roman"/>
          <w:color w:val="000000"/>
          <w:kern w:val="0"/>
          <w:sz w:val="32"/>
          <w:szCs w:val="32"/>
          <w:highlight w:val="none"/>
          <w:lang w:val="en-US" w:eastAsia="zh-CN" w:bidi="ar"/>
        </w:rPr>
        <w:t>切实提升各类主体知识产权保护意识和能力，助力</w:t>
      </w:r>
      <w:r>
        <w:rPr>
          <w:rFonts w:hint="default" w:ascii="Times New Roman" w:hAnsi="Times New Roman" w:eastAsia="仿宋_GB2312" w:cs="Times New Roman"/>
          <w:color w:val="000000"/>
          <w:kern w:val="0"/>
          <w:sz w:val="32"/>
          <w:szCs w:val="32"/>
          <w:highlight w:val="none"/>
          <w:lang w:val="en-US" w:eastAsia="zh-CN" w:bidi="ar"/>
        </w:rPr>
        <w:t>营造市场化、法治化、国际化营商环境。</w:t>
      </w:r>
    </w:p>
    <w:p w14:paraId="43F5D337">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0"/>
          <w:szCs w:val="30"/>
          <w:highlight w:val="none"/>
        </w:rPr>
      </w:pPr>
      <w:r>
        <w:rPr>
          <w:rFonts w:hint="default" w:ascii="Times New Roman" w:hAnsi="Times New Roman" w:eastAsia="黑体" w:cs="Times New Roman"/>
          <w:color w:val="000000"/>
          <w:kern w:val="0"/>
          <w:sz w:val="32"/>
          <w:szCs w:val="32"/>
          <w:highlight w:val="none"/>
          <w:lang w:val="en-US" w:eastAsia="zh-CN" w:bidi="ar"/>
        </w:rPr>
        <w:t>三、项目任务</w:t>
      </w:r>
    </w:p>
    <w:p w14:paraId="4391E652">
      <w:pPr>
        <w:keepNext w:val="0"/>
        <w:keepLines w:val="0"/>
        <w:widowControl/>
        <w:suppressLineNumbers w:val="0"/>
        <w:spacing w:before="0" w:beforeAutospacing="0" w:after="0" w:afterAutospacing="0" w:line="580" w:lineRule="exact"/>
        <w:ind w:left="0" w:right="0" w:firstLine="640"/>
        <w:jc w:val="left"/>
        <w:rPr>
          <w:rFonts w:hint="eastAsia" w:ascii="Times New Roman" w:hAnsi="Times New Roman"/>
          <w:color w:val="000000"/>
          <w:kern w:val="0"/>
          <w:highlight w:val="none"/>
          <w:lang w:bidi="ar"/>
        </w:rPr>
      </w:pPr>
      <w:r>
        <w:rPr>
          <w:rFonts w:hint="eastAsia" w:ascii="Times New Roman" w:hAnsi="Times New Roman" w:cs="Times New Roman"/>
          <w:color w:val="000000"/>
          <w:kern w:val="0"/>
          <w:sz w:val="32"/>
          <w:szCs w:val="32"/>
          <w:highlight w:val="none"/>
          <w:lang w:val="en-US" w:eastAsia="zh-CN" w:bidi="ar"/>
        </w:rPr>
        <w:t>（一）</w:t>
      </w:r>
      <w:r>
        <w:rPr>
          <w:rFonts w:hint="default" w:ascii="Times New Roman" w:hAnsi="Times New Roman" w:eastAsia="仿宋_GB2312" w:cs="Times New Roman"/>
          <w:color w:val="000000"/>
          <w:kern w:val="2"/>
          <w:sz w:val="32"/>
          <w:szCs w:val="32"/>
          <w:highlight w:val="none"/>
          <w:lang w:val="en-US" w:eastAsia="zh-CN" w:bidi="ar"/>
        </w:rPr>
        <w:t>调研挖掘</w:t>
      </w:r>
      <w:r>
        <w:rPr>
          <w:rFonts w:hint="default" w:ascii="Times New Roman" w:hAnsi="Times New Roman" w:cs="Times New Roman"/>
          <w:color w:val="000000"/>
          <w:kern w:val="2"/>
          <w:sz w:val="32"/>
          <w:szCs w:val="32"/>
          <w:highlight w:val="none"/>
          <w:lang w:val="en-US" w:eastAsia="zh-CN" w:bidi="ar"/>
        </w:rPr>
        <w:t>和汇总梳理</w:t>
      </w:r>
      <w:r>
        <w:rPr>
          <w:rFonts w:hint="default" w:ascii="Times New Roman" w:hAnsi="Times New Roman" w:eastAsia="仿宋_GB2312" w:cs="Times New Roman"/>
          <w:color w:val="000000"/>
          <w:kern w:val="2"/>
          <w:sz w:val="32"/>
          <w:szCs w:val="32"/>
          <w:highlight w:val="none"/>
          <w:lang w:val="en-US" w:eastAsia="zh-CN" w:bidi="ar"/>
        </w:rPr>
        <w:t>全省知识产权知识产权</w:t>
      </w:r>
      <w:r>
        <w:rPr>
          <w:rFonts w:hint="default" w:ascii="Times New Roman" w:hAnsi="Times New Roman" w:cs="Times New Roman"/>
          <w:color w:val="000000"/>
          <w:kern w:val="2"/>
          <w:sz w:val="32"/>
          <w:szCs w:val="32"/>
          <w:highlight w:val="none"/>
          <w:lang w:val="en-US" w:eastAsia="zh-CN" w:bidi="ar"/>
        </w:rPr>
        <w:t>行政保护、司法保护、海外知识产权保护、纠纷多元调解、优化营商环境、数据知识产权保护、地理标志产品保护等方面的典型案例和经验做法</w:t>
      </w:r>
      <w:r>
        <w:rPr>
          <w:rFonts w:hint="default" w:ascii="Times New Roman" w:hAnsi="Times New Roman" w:cs="Times New Roman"/>
          <w:color w:val="000000"/>
          <w:kern w:val="0"/>
          <w:sz w:val="32"/>
          <w:szCs w:val="32"/>
          <w:highlight w:val="none"/>
          <w:lang w:val="en-US" w:eastAsia="zh-CN" w:bidi="ar"/>
        </w:rPr>
        <w:t>。</w:t>
      </w:r>
    </w:p>
    <w:p w14:paraId="2861E78B">
      <w:pPr>
        <w:keepNext w:val="0"/>
        <w:keepLines w:val="0"/>
        <w:widowControl/>
        <w:numPr>
          <w:ilvl w:val="0"/>
          <w:numId w:val="0"/>
        </w:numPr>
        <w:suppressLineNumbers w:val="0"/>
        <w:spacing w:before="0" w:beforeAutospacing="0" w:after="0" w:afterAutospacing="0" w:line="580" w:lineRule="exact"/>
        <w:ind w:left="0" w:leftChars="0" w:right="0" w:firstLine="632" w:firstLineChars="200"/>
        <w:jc w:val="left"/>
        <w:rPr>
          <w:rFonts w:hint="eastAsia" w:ascii="Times New Roman" w:hAnsi="Times New Roman"/>
          <w:color w:val="000000"/>
          <w:highlight w:val="none"/>
          <w:lang w:eastAsia="zh-CN" w:bidi="ar"/>
        </w:rPr>
      </w:pPr>
      <w:r>
        <w:rPr>
          <w:rFonts w:hint="eastAsia" w:ascii="Times New Roman" w:hAnsi="Times New Roman"/>
          <w:color w:val="000000"/>
          <w:highlight w:val="none"/>
          <w:lang w:val="en-US" w:eastAsia="zh-CN" w:bidi="ar"/>
        </w:rPr>
        <w:t>（二）组织开展各类知识产权保护案例宣讲活动，全年不少于</w:t>
      </w:r>
      <w:r>
        <w:rPr>
          <w:rFonts w:hint="default" w:ascii="Times New Roman" w:hAnsi="Times New Roman"/>
          <w:color w:val="000000"/>
          <w:highlight w:val="none"/>
          <w:lang w:val="en-US" w:eastAsia="zh-CN" w:bidi="ar"/>
        </w:rPr>
        <w:t>4</w:t>
      </w:r>
      <w:r>
        <w:rPr>
          <w:rFonts w:hint="eastAsia" w:ascii="Times New Roman" w:hAnsi="Times New Roman"/>
          <w:color w:val="000000"/>
          <w:highlight w:val="none"/>
          <w:lang w:val="en-US" w:eastAsia="zh-CN" w:bidi="ar"/>
        </w:rPr>
        <w:t>场次，线下参与主体规模不少于50家/场。</w:t>
      </w:r>
    </w:p>
    <w:p w14:paraId="43E0B086">
      <w:pPr>
        <w:keepNext w:val="0"/>
        <w:keepLines w:val="0"/>
        <w:widowControl/>
        <w:numPr>
          <w:ilvl w:val="0"/>
          <w:numId w:val="0"/>
        </w:numPr>
        <w:suppressLineNumbers w:val="0"/>
        <w:spacing w:before="0" w:beforeAutospacing="0" w:after="0" w:afterAutospacing="0" w:line="580" w:lineRule="exact"/>
        <w:ind w:left="0" w:leftChars="0" w:right="0" w:firstLine="632" w:firstLineChars="200"/>
        <w:jc w:val="left"/>
        <w:rPr>
          <w:rFonts w:hint="default" w:ascii="Times New Roman" w:hAnsi="Times New Roman"/>
          <w:color w:val="000000"/>
          <w:highlight w:val="none"/>
          <w:lang w:val="en-US" w:eastAsia="zh-CN" w:bidi="ar"/>
        </w:rPr>
      </w:pPr>
      <w:r>
        <w:rPr>
          <w:rFonts w:hint="eastAsia" w:ascii="Times New Roman" w:hAnsi="Times New Roman"/>
          <w:color w:val="000000"/>
          <w:highlight w:val="none"/>
          <w:lang w:val="en-US" w:eastAsia="zh-CN" w:bidi="ar"/>
        </w:rPr>
        <w:t>（三）汇编1本知识产权保护案例集，收纳各类知识产权保护案例数量不少于100件</w:t>
      </w:r>
      <w:r>
        <w:rPr>
          <w:rFonts w:hint="eastAsia" w:ascii="Times New Roman" w:hAnsi="Times New Roman"/>
          <w:color w:val="000000"/>
          <w:highlight w:val="none"/>
          <w:lang w:bidi="ar"/>
        </w:rPr>
        <w:t>。</w:t>
      </w:r>
    </w:p>
    <w:p w14:paraId="675A2786">
      <w:pPr>
        <w:keepNext w:val="0"/>
        <w:keepLines w:val="0"/>
        <w:widowControl/>
        <w:numPr>
          <w:ilvl w:val="0"/>
          <w:numId w:val="0"/>
        </w:numPr>
        <w:suppressLineNumbers w:val="0"/>
        <w:spacing w:before="0" w:beforeAutospacing="0" w:after="0" w:afterAutospacing="0" w:line="580" w:lineRule="exact"/>
        <w:ind w:left="0" w:leftChars="0" w:right="0" w:firstLine="632" w:firstLineChars="200"/>
        <w:jc w:val="left"/>
        <w:rPr>
          <w:rFonts w:hint="eastAsia" w:ascii="Times New Roman" w:hAnsi="Times New Roman" w:cs="Times New Roman"/>
          <w:color w:val="000000"/>
          <w:kern w:val="2"/>
          <w:sz w:val="32"/>
          <w:szCs w:val="32"/>
          <w:highlight w:val="none"/>
          <w:lang w:val="en-US" w:eastAsia="zh-CN" w:bidi="ar"/>
        </w:rPr>
      </w:pPr>
      <w:r>
        <w:rPr>
          <w:rFonts w:hint="eastAsia" w:ascii="Times New Roman" w:hAnsi="Times New Roman"/>
          <w:color w:val="000000"/>
          <w:highlight w:val="none"/>
          <w:lang w:val="en-US" w:eastAsia="zh-CN" w:bidi="ar"/>
        </w:rPr>
        <w:t>（四）协助整理分析报送知识产权行政保护案件信息。</w:t>
      </w:r>
    </w:p>
    <w:p w14:paraId="15825EA1">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黑体" w:cs="Times New Roman"/>
          <w:color w:val="000000"/>
          <w:kern w:val="2"/>
          <w:sz w:val="30"/>
          <w:szCs w:val="30"/>
          <w:highlight w:val="none"/>
        </w:rPr>
      </w:pPr>
      <w:r>
        <w:rPr>
          <w:rFonts w:hint="default" w:ascii="Times New Roman" w:hAnsi="Times New Roman" w:eastAsia="黑体" w:cs="Times New Roman"/>
          <w:color w:val="000000"/>
          <w:kern w:val="0"/>
          <w:sz w:val="32"/>
          <w:szCs w:val="32"/>
          <w:highlight w:val="none"/>
          <w:lang w:val="en-US" w:eastAsia="zh-CN" w:bidi="ar"/>
        </w:rPr>
        <w:t>四、申报条件</w:t>
      </w:r>
    </w:p>
    <w:p w14:paraId="10387A70">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0"/>
          <w:szCs w:val="30"/>
          <w:highlight w:val="none"/>
        </w:rPr>
      </w:pPr>
      <w:r>
        <w:rPr>
          <w:rFonts w:hint="default" w:ascii="Times New Roman" w:hAnsi="Times New Roman" w:eastAsia="楷体_GB2312" w:cs="Times New Roman"/>
          <w:color w:val="000000"/>
          <w:kern w:val="0"/>
          <w:sz w:val="32"/>
          <w:szCs w:val="32"/>
          <w:highlight w:val="none"/>
          <w:lang w:val="en-US" w:eastAsia="zh-CN" w:bidi="ar"/>
        </w:rPr>
        <w:t>（一）</w:t>
      </w:r>
      <w:r>
        <w:rPr>
          <w:rFonts w:hint="default" w:ascii="Times New Roman" w:hAnsi="Times New Roman" w:eastAsia="仿宋_GB2312" w:cs="Times New Roman"/>
          <w:color w:val="000000"/>
          <w:kern w:val="0"/>
          <w:sz w:val="32"/>
          <w:szCs w:val="32"/>
          <w:highlight w:val="none"/>
          <w:lang w:val="en-US" w:eastAsia="zh-CN" w:bidi="ar"/>
        </w:rPr>
        <w:t>申报主体：</w:t>
      </w:r>
    </w:p>
    <w:p w14:paraId="4D8E8A79">
      <w:pPr>
        <w:keepNext w:val="0"/>
        <w:keepLines w:val="0"/>
        <w:widowControl w:val="0"/>
        <w:suppressLineNumbers w:val="0"/>
        <w:spacing w:before="0" w:beforeAutospacing="0" w:after="0" w:afterAutospacing="0" w:line="580" w:lineRule="exact"/>
        <w:ind w:left="0" w:right="0" w:firstLine="634"/>
        <w:jc w:val="both"/>
        <w:rPr>
          <w:rFonts w:ascii="Times New Roman" w:hAnsi="Times New Roman" w:cs="Times New Roman"/>
          <w:color w:val="000000"/>
          <w:sz w:val="30"/>
          <w:szCs w:val="30"/>
          <w:highlight w:val="none"/>
        </w:rPr>
      </w:pPr>
      <w:bookmarkStart w:id="1" w:name="OLE_LINK2"/>
      <w:r>
        <w:rPr>
          <w:rFonts w:hint="default" w:ascii="Times New Roman" w:hAnsi="Times New Roman" w:cs="Times New Roman"/>
          <w:color w:val="000000"/>
          <w:kern w:val="0"/>
          <w:sz w:val="32"/>
          <w:szCs w:val="32"/>
          <w:highlight w:val="none"/>
          <w:lang w:val="en-US" w:eastAsia="zh-CN" w:bidi="ar"/>
        </w:rPr>
        <w:t>境内依法注册</w:t>
      </w:r>
      <w:r>
        <w:rPr>
          <w:rFonts w:hint="default" w:ascii="Times New Roman" w:hAnsi="Times New Roman" w:eastAsia="仿宋_GB2312" w:cs="Times New Roman"/>
          <w:color w:val="000000"/>
          <w:kern w:val="0"/>
          <w:sz w:val="32"/>
          <w:szCs w:val="32"/>
          <w:highlight w:val="none"/>
          <w:lang w:val="en-US" w:eastAsia="zh-CN" w:bidi="ar"/>
        </w:rPr>
        <w:t>，具有独立法人资格的提供知识产权服务的社会团体。</w:t>
      </w:r>
    </w:p>
    <w:bookmarkEnd w:id="1"/>
    <w:p w14:paraId="03C668A6">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0"/>
          <w:szCs w:val="30"/>
          <w:highlight w:val="none"/>
        </w:rPr>
      </w:pPr>
      <w:r>
        <w:rPr>
          <w:rFonts w:hint="default" w:ascii="Times New Roman" w:hAnsi="Times New Roman" w:eastAsia="楷体_GB2312" w:cs="Times New Roman"/>
          <w:color w:val="000000"/>
          <w:kern w:val="0"/>
          <w:sz w:val="32"/>
          <w:szCs w:val="32"/>
          <w:highlight w:val="none"/>
          <w:lang w:val="en-US" w:eastAsia="zh-CN" w:bidi="ar"/>
        </w:rPr>
        <w:t>（二）</w:t>
      </w:r>
      <w:r>
        <w:rPr>
          <w:rFonts w:hint="default" w:ascii="Times New Roman" w:hAnsi="Times New Roman" w:eastAsia="仿宋_GB2312" w:cs="Times New Roman"/>
          <w:color w:val="000000"/>
          <w:kern w:val="0"/>
          <w:sz w:val="32"/>
          <w:szCs w:val="32"/>
          <w:highlight w:val="none"/>
          <w:lang w:val="en-US" w:eastAsia="zh-CN" w:bidi="ar"/>
        </w:rPr>
        <w:t>申报条件：</w:t>
      </w:r>
    </w:p>
    <w:p w14:paraId="577F04EE">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
        </w:rPr>
        <w:t>1．具有良好的信用记录和健全的管理制度，具有实施申报项目必需的实施条件和专业技术能力，在经营活动中没有重大违法记录</w:t>
      </w:r>
      <w:r>
        <w:rPr>
          <w:rFonts w:hint="eastAsia" w:ascii="Times New Roman" w:hAnsi="Times New Roman" w:cs="Times New Roman"/>
          <w:color w:val="000000"/>
          <w:kern w:val="0"/>
          <w:sz w:val="32"/>
          <w:szCs w:val="32"/>
          <w:highlight w:val="none"/>
          <w:lang w:val="en-US" w:eastAsia="zh-CN" w:bidi="ar"/>
        </w:rPr>
        <w:t>。</w:t>
      </w:r>
    </w:p>
    <w:p w14:paraId="346B1238">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
        </w:rPr>
        <w:t>2．熟悉</w:t>
      </w:r>
      <w:r>
        <w:rPr>
          <w:rFonts w:hint="default" w:ascii="Times New Roman" w:hAnsi="Times New Roman" w:cs="Times New Roman"/>
          <w:color w:val="000000"/>
          <w:kern w:val="0"/>
          <w:sz w:val="32"/>
          <w:szCs w:val="32"/>
          <w:highlight w:val="none"/>
          <w:lang w:val="en-US" w:eastAsia="zh-CN" w:bidi="ar"/>
        </w:rPr>
        <w:t>广东知识产权行政、司法保护机制和情况</w:t>
      </w:r>
      <w:r>
        <w:rPr>
          <w:rFonts w:hint="default"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cs="Times New Roman"/>
          <w:color w:val="000000"/>
          <w:kern w:val="0"/>
          <w:sz w:val="32"/>
          <w:szCs w:val="32"/>
          <w:highlight w:val="none"/>
          <w:lang w:val="en-US" w:eastAsia="zh-CN" w:bidi="ar"/>
        </w:rPr>
        <w:t>具备充足的知识产权保护专职人员，</w:t>
      </w:r>
      <w:r>
        <w:rPr>
          <w:rFonts w:hint="default" w:ascii="Times New Roman" w:hAnsi="Times New Roman" w:eastAsia="仿宋_GB2312" w:cs="Times New Roman"/>
          <w:color w:val="000000"/>
          <w:kern w:val="0"/>
          <w:sz w:val="32"/>
          <w:szCs w:val="32"/>
          <w:highlight w:val="none"/>
          <w:lang w:val="en-US" w:eastAsia="zh-CN" w:bidi="ar"/>
        </w:rPr>
        <w:t>有能力</w:t>
      </w:r>
      <w:r>
        <w:rPr>
          <w:rFonts w:hint="default" w:ascii="Times New Roman" w:hAnsi="Times New Roman" w:cs="Times New Roman"/>
          <w:color w:val="000000"/>
          <w:kern w:val="0"/>
          <w:sz w:val="32"/>
          <w:szCs w:val="32"/>
          <w:highlight w:val="none"/>
          <w:lang w:val="en-US" w:eastAsia="zh-CN" w:bidi="ar"/>
        </w:rPr>
        <w:t>汇总分析全省知识产权保护案件</w:t>
      </w:r>
      <w:r>
        <w:rPr>
          <w:rFonts w:hint="default" w:ascii="Times New Roman" w:hAnsi="Times New Roman" w:eastAsia="仿宋_GB2312" w:cs="Times New Roman"/>
          <w:color w:val="000000"/>
          <w:kern w:val="0"/>
          <w:sz w:val="32"/>
          <w:szCs w:val="32"/>
          <w:highlight w:val="none"/>
          <w:lang w:val="en-US" w:eastAsia="zh-CN" w:bidi="ar"/>
        </w:rPr>
        <w:t>数据情况，熟悉</w:t>
      </w:r>
      <w:r>
        <w:rPr>
          <w:rFonts w:hint="default" w:ascii="Times New Roman" w:hAnsi="Times New Roman" w:cs="Times New Roman"/>
          <w:color w:val="000000"/>
          <w:kern w:val="0"/>
          <w:sz w:val="32"/>
          <w:szCs w:val="32"/>
          <w:highlight w:val="none"/>
          <w:lang w:val="en-US" w:eastAsia="zh-CN" w:bidi="ar"/>
        </w:rPr>
        <w:t>知识产权保护政策、法律法规</w:t>
      </w:r>
      <w:r>
        <w:rPr>
          <w:rFonts w:hint="default" w:ascii="Times New Roman" w:hAnsi="Times New Roman" w:eastAsia="仿宋_GB2312" w:cs="Times New Roman"/>
          <w:color w:val="000000"/>
          <w:kern w:val="0"/>
          <w:sz w:val="32"/>
          <w:szCs w:val="32"/>
          <w:highlight w:val="none"/>
          <w:lang w:val="en-US" w:eastAsia="zh-CN" w:bidi="ar"/>
        </w:rPr>
        <w:t>。</w:t>
      </w:r>
    </w:p>
    <w:p w14:paraId="6629AE61">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3．</w:t>
      </w:r>
      <w:r>
        <w:rPr>
          <w:rFonts w:hint="default" w:ascii="Times New Roman" w:hAnsi="Times New Roman" w:eastAsia="仿宋_GB2312" w:cs="Times New Roman"/>
          <w:color w:val="000000"/>
          <w:spacing w:val="-6"/>
          <w:kern w:val="0"/>
          <w:sz w:val="32"/>
          <w:szCs w:val="32"/>
          <w:highlight w:val="none"/>
          <w:lang w:val="en-US" w:eastAsia="zh-CN" w:bidi="ar"/>
        </w:rPr>
        <w:t>具有相同或相类似项目工作经验，</w:t>
      </w:r>
      <w:r>
        <w:rPr>
          <w:rFonts w:hint="default" w:ascii="Times New Roman" w:hAnsi="Times New Roman" w:eastAsia="仿宋_GB2312" w:cs="Times New Roman"/>
          <w:color w:val="000000"/>
          <w:kern w:val="0"/>
          <w:sz w:val="32"/>
          <w:szCs w:val="32"/>
          <w:highlight w:val="none"/>
          <w:lang w:val="en-US" w:eastAsia="zh-CN" w:bidi="ar"/>
        </w:rPr>
        <w:t>遵守专项资金管理有关规定，能按时、保质保量完成项目任务</w:t>
      </w:r>
      <w:r>
        <w:rPr>
          <w:rFonts w:hint="default" w:ascii="Times New Roman" w:hAnsi="Times New Roman" w:cs="Times New Roman"/>
          <w:color w:val="000000"/>
          <w:kern w:val="0"/>
          <w:sz w:val="32"/>
          <w:szCs w:val="32"/>
          <w:highlight w:val="none"/>
          <w:lang w:val="en-US" w:eastAsia="zh-CN" w:bidi="ar"/>
        </w:rPr>
        <w:t>。</w:t>
      </w:r>
    </w:p>
    <w:p w14:paraId="0279F9FA">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0"/>
          <w:szCs w:val="30"/>
          <w:highlight w:val="none"/>
        </w:rPr>
      </w:pPr>
      <w:r>
        <w:rPr>
          <w:rFonts w:hint="default" w:ascii="Times New Roman" w:hAnsi="Times New Roman" w:eastAsia="黑体" w:cs="Times New Roman"/>
          <w:color w:val="000000"/>
          <w:kern w:val="0"/>
          <w:sz w:val="32"/>
          <w:szCs w:val="32"/>
          <w:highlight w:val="none"/>
          <w:lang w:val="en-US" w:eastAsia="zh-CN" w:bidi="ar"/>
        </w:rPr>
        <w:t>五、申报材料</w:t>
      </w:r>
    </w:p>
    <w:p w14:paraId="40D9E597">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0"/>
          <w:szCs w:val="30"/>
          <w:highlight w:val="none"/>
        </w:rPr>
      </w:pPr>
      <w:r>
        <w:rPr>
          <w:rFonts w:hint="default" w:ascii="Times New Roman" w:hAnsi="Times New Roman" w:eastAsia="仿宋_GB2312" w:cs="Times New Roman"/>
          <w:color w:val="000000"/>
          <w:kern w:val="0"/>
          <w:sz w:val="32"/>
          <w:szCs w:val="32"/>
          <w:highlight w:val="none"/>
          <w:lang w:val="en-US" w:eastAsia="zh-CN" w:bidi="ar"/>
        </w:rPr>
        <w:t>（一）《</w:t>
      </w:r>
      <w:r>
        <w:rPr>
          <w:rFonts w:hint="default" w:ascii="Times New Roman" w:hAnsi="Times New Roman" w:cs="Times New Roman"/>
          <w:color w:val="000000"/>
          <w:kern w:val="0"/>
          <w:highlight w:val="none"/>
          <w:lang w:bidi="ar"/>
        </w:rPr>
        <w:t>2025年</w:t>
      </w:r>
      <w:r>
        <w:rPr>
          <w:rFonts w:hint="default" w:ascii="Times New Roman" w:hAnsi="Times New Roman" w:cs="Times New Roman"/>
          <w:color w:val="000000"/>
          <w:kern w:val="0"/>
          <w:highlight w:val="none"/>
          <w:lang w:eastAsia="zh-CN" w:bidi="ar"/>
        </w:rPr>
        <w:t>广东</w:t>
      </w:r>
      <w:r>
        <w:rPr>
          <w:rFonts w:hint="default" w:ascii="Times New Roman" w:hAnsi="Times New Roman" w:cs="Times New Roman"/>
          <w:color w:val="000000"/>
          <w:kern w:val="0"/>
          <w:highlight w:val="none"/>
          <w:lang w:bidi="ar"/>
        </w:rPr>
        <w:t>知识产权典型案例宣传推广</w:t>
      </w:r>
      <w:r>
        <w:rPr>
          <w:rFonts w:hint="default" w:ascii="Times New Roman" w:hAnsi="Times New Roman" w:eastAsia="仿宋_GB2312" w:cs="Times New Roman"/>
          <w:color w:val="000000"/>
          <w:kern w:val="2"/>
          <w:sz w:val="32"/>
          <w:szCs w:val="32"/>
          <w:highlight w:val="none"/>
          <w:lang w:val="en-US" w:eastAsia="zh-CN" w:bidi="ar"/>
        </w:rPr>
        <w:t>项目</w:t>
      </w:r>
      <w:r>
        <w:rPr>
          <w:rFonts w:hint="default" w:ascii="Times New Roman" w:hAnsi="Times New Roman" w:eastAsia="仿宋_GB2312" w:cs="Times New Roman"/>
          <w:color w:val="000000"/>
          <w:kern w:val="0"/>
          <w:sz w:val="32"/>
          <w:szCs w:val="32"/>
          <w:highlight w:val="none"/>
          <w:lang w:val="en-US" w:eastAsia="zh-CN" w:bidi="ar"/>
        </w:rPr>
        <w:t>申报书》；</w:t>
      </w:r>
    </w:p>
    <w:p w14:paraId="1ECD2C56">
      <w:pPr>
        <w:keepNext w:val="0"/>
        <w:keepLines w:val="0"/>
        <w:widowControl/>
        <w:suppressLineNumbers w:val="0"/>
        <w:spacing w:before="0" w:beforeAutospacing="0" w:after="0" w:afterAutospacing="0" w:line="580" w:lineRule="exact"/>
        <w:ind w:left="0" w:right="0" w:firstLine="610" w:firstLineChars="0"/>
        <w:jc w:val="left"/>
        <w:rPr>
          <w:rFonts w:hint="default" w:ascii="Times New Roman" w:hAnsi="Times New Roman" w:eastAsia="仿宋_GB2312" w:cs="Times New Roman"/>
          <w:color w:val="000000"/>
          <w:spacing w:val="-6"/>
          <w:kern w:val="0"/>
          <w:sz w:val="32"/>
          <w:szCs w:val="32"/>
          <w:highlight w:val="none"/>
          <w:lang w:val="en-US" w:eastAsia="zh-CN" w:bidi="ar"/>
        </w:rPr>
      </w:pPr>
      <w:r>
        <w:rPr>
          <w:rFonts w:hint="default" w:ascii="Times New Roman" w:hAnsi="Times New Roman" w:eastAsia="仿宋_GB2312" w:cs="Times New Roman"/>
          <w:color w:val="000000"/>
          <w:spacing w:val="-6"/>
          <w:kern w:val="0"/>
          <w:sz w:val="32"/>
          <w:szCs w:val="32"/>
          <w:highlight w:val="none"/>
          <w:lang w:val="en-US" w:eastAsia="zh-CN" w:bidi="ar"/>
        </w:rPr>
        <w:t>（二）</w:t>
      </w:r>
      <w:r>
        <w:rPr>
          <w:rFonts w:ascii="Times New Roman" w:hAnsi="Times New Roman" w:eastAsia="仿宋_GB2312" w:cs="Times New Roman"/>
          <w:color w:val="000000"/>
          <w:spacing w:val="-6"/>
          <w:kern w:val="0"/>
          <w:sz w:val="32"/>
          <w:szCs w:val="32"/>
          <w:highlight w:val="none"/>
        </w:rPr>
        <w:t>法人资格证书复印件</w:t>
      </w:r>
      <w:r>
        <w:rPr>
          <w:rFonts w:hint="default" w:ascii="Times New Roman" w:hAnsi="Times New Roman" w:eastAsia="仿宋_GB2312" w:cs="Times New Roman"/>
          <w:color w:val="000000"/>
          <w:spacing w:val="-6"/>
          <w:kern w:val="0"/>
          <w:sz w:val="32"/>
          <w:szCs w:val="32"/>
          <w:highlight w:val="none"/>
          <w:lang w:val="en-US" w:eastAsia="zh-CN" w:bidi="ar"/>
        </w:rPr>
        <w:t>；</w:t>
      </w:r>
    </w:p>
    <w:p w14:paraId="0552BA23">
      <w:pPr>
        <w:widowControl/>
        <w:spacing w:line="580" w:lineRule="exact"/>
        <w:ind w:firstLine="610"/>
        <w:rPr>
          <w:rFonts w:ascii="Times New Roman" w:hAnsi="Times New Roman"/>
          <w:color w:val="000000"/>
          <w:spacing w:val="-6"/>
          <w:kern w:val="0"/>
          <w:highlight w:val="none"/>
        </w:rPr>
      </w:pPr>
      <w:r>
        <w:rPr>
          <w:rFonts w:ascii="Times New Roman" w:hAnsi="Times New Roman" w:eastAsia="仿宋_GB2312" w:cs="Times New Roman"/>
          <w:color w:val="000000"/>
          <w:spacing w:val="-6"/>
          <w:kern w:val="0"/>
          <w:sz w:val="32"/>
          <w:szCs w:val="32"/>
          <w:highlight w:val="none"/>
        </w:rPr>
        <w:t>（三）</w:t>
      </w:r>
      <w:r>
        <w:rPr>
          <w:rFonts w:hint="default" w:ascii="Times New Roman" w:hAnsi="Times New Roman" w:eastAsia="仿宋_GB2312" w:cs="Times New Roman"/>
          <w:color w:val="000000"/>
          <w:spacing w:val="-6"/>
          <w:kern w:val="0"/>
          <w:sz w:val="32"/>
          <w:szCs w:val="32"/>
          <w:highlight w:val="none"/>
          <w:lang w:val="en-US" w:eastAsia="zh-CN" w:bidi="ar"/>
        </w:rPr>
        <w:t>能佐证申报书内容的相关证明材料</w:t>
      </w:r>
      <w:r>
        <w:rPr>
          <w:rFonts w:hint="eastAsia" w:ascii="Times New Roman" w:hAnsi="Times New Roman" w:cs="Times New Roman"/>
          <w:color w:val="000000"/>
          <w:spacing w:val="-6"/>
          <w:kern w:val="0"/>
          <w:sz w:val="32"/>
          <w:szCs w:val="32"/>
          <w:highlight w:val="none"/>
          <w:lang w:val="en-US" w:eastAsia="zh-CN" w:bidi="ar"/>
        </w:rPr>
        <w:t>；</w:t>
      </w:r>
    </w:p>
    <w:p w14:paraId="415B549C">
      <w:pPr>
        <w:widowControl/>
        <w:spacing w:line="580" w:lineRule="exact"/>
        <w:ind w:firstLine="610"/>
        <w:rPr>
          <w:rFonts w:ascii="Times New Roman" w:hAnsi="Times New Roman" w:eastAsia="仿宋_GB2312" w:cs="Times New Roman"/>
          <w:color w:val="000000"/>
          <w:spacing w:val="-6"/>
          <w:kern w:val="0"/>
          <w:sz w:val="32"/>
          <w:szCs w:val="32"/>
          <w:highlight w:val="none"/>
        </w:rPr>
      </w:pPr>
      <w:bookmarkStart w:id="2" w:name="OLE_LINK4"/>
      <w:r>
        <w:rPr>
          <w:rFonts w:hint="default" w:ascii="Times New Roman" w:hAnsi="Times New Roman" w:eastAsia="仿宋_GB2312" w:cs="Times New Roman"/>
          <w:color w:val="000000"/>
          <w:spacing w:val="-6"/>
          <w:kern w:val="0"/>
          <w:sz w:val="32"/>
          <w:szCs w:val="32"/>
          <w:highlight w:val="none"/>
        </w:rPr>
        <w:t>（四）</w:t>
      </w:r>
      <w:bookmarkEnd w:id="2"/>
      <w:r>
        <w:rPr>
          <w:rFonts w:hint="default" w:ascii="Times New Roman" w:hAnsi="Times New Roman" w:eastAsia="仿宋_GB2312" w:cs="Times New Roman"/>
          <w:color w:val="000000"/>
          <w:spacing w:val="-6"/>
          <w:kern w:val="0"/>
          <w:sz w:val="32"/>
          <w:szCs w:val="32"/>
          <w:highlight w:val="none"/>
        </w:rPr>
        <w:t>资金测算明细申报表；</w:t>
      </w:r>
    </w:p>
    <w:p w14:paraId="0486F772">
      <w:pPr>
        <w:keepNext w:val="0"/>
        <w:keepLines w:val="0"/>
        <w:widowControl/>
        <w:suppressLineNumbers w:val="0"/>
        <w:spacing w:before="0" w:beforeAutospacing="0" w:after="0" w:afterAutospacing="0" w:line="580" w:lineRule="exact"/>
        <w:ind w:left="0" w:right="0" w:firstLine="610" w:firstLineChars="0"/>
        <w:jc w:val="left"/>
        <w:rPr>
          <w:rFonts w:hint="eastAsia" w:ascii="Times New Roman" w:hAnsi="Times New Roman" w:eastAsia="仿宋_GB2312" w:cs="Times New Roman"/>
          <w:color w:val="000000"/>
          <w:spacing w:val="-6"/>
          <w:kern w:val="0"/>
          <w:sz w:val="32"/>
          <w:szCs w:val="32"/>
          <w:highlight w:val="none"/>
          <w:lang w:val="en-US" w:eastAsia="zh-CN" w:bidi="ar"/>
        </w:rPr>
      </w:pPr>
      <w:r>
        <w:rPr>
          <w:rFonts w:ascii="Times New Roman" w:hAnsi="Times New Roman" w:eastAsia="仿宋_GB2312" w:cs="Times New Roman"/>
          <w:color w:val="000000"/>
          <w:spacing w:val="-6"/>
          <w:kern w:val="0"/>
          <w:sz w:val="32"/>
          <w:szCs w:val="32"/>
          <w:highlight w:val="none"/>
        </w:rPr>
        <w:t>（</w:t>
      </w:r>
      <w:r>
        <w:rPr>
          <w:rFonts w:hint="default" w:ascii="Times New Roman" w:hAnsi="Times New Roman" w:cs="Times New Roman"/>
          <w:color w:val="000000"/>
          <w:spacing w:val="-6"/>
          <w:kern w:val="0"/>
          <w:sz w:val="32"/>
          <w:szCs w:val="32"/>
          <w:highlight w:val="none"/>
        </w:rPr>
        <w:t>五</w:t>
      </w:r>
      <w:r>
        <w:rPr>
          <w:rFonts w:ascii="Times New Roman" w:hAnsi="Times New Roman" w:eastAsia="仿宋_GB2312" w:cs="Times New Roman"/>
          <w:color w:val="000000"/>
          <w:spacing w:val="-6"/>
          <w:kern w:val="0"/>
          <w:sz w:val="32"/>
          <w:szCs w:val="32"/>
          <w:highlight w:val="none"/>
        </w:rPr>
        <w:t>）</w:t>
      </w:r>
      <w:r>
        <w:rPr>
          <w:rFonts w:hint="eastAsia" w:ascii="Times New Roman" w:hAnsi="Times New Roman" w:cs="Times New Roman"/>
          <w:color w:val="000000"/>
          <w:spacing w:val="-6"/>
          <w:kern w:val="0"/>
          <w:sz w:val="32"/>
          <w:szCs w:val="32"/>
          <w:highlight w:val="none"/>
          <w:lang w:eastAsia="zh-CN"/>
        </w:rPr>
        <w:t>申报单位认为需要提交的其他材料。</w:t>
      </w:r>
    </w:p>
    <w:p w14:paraId="2A3B3D6C">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
        </w:rPr>
        <w:t>上述材料均需加盖公章。</w:t>
      </w:r>
    </w:p>
    <w:p w14:paraId="605E99DE">
      <w:pPr>
        <w:pStyle w:val="3"/>
        <w:keepNext w:val="0"/>
        <w:keepLines w:val="0"/>
        <w:widowControl/>
        <w:suppressLineNumbers w:val="0"/>
        <w:adjustRightInd w:val="0"/>
        <w:snapToGrid w:val="0"/>
        <w:spacing w:before="0" w:beforeAutospacing="0" w:after="0" w:afterAutospacing="0" w:line="600" w:lineRule="exact"/>
        <w:ind w:left="0" w:right="0" w:firstLine="632" w:firstLineChars="200"/>
        <w:jc w:val="both"/>
        <w:rPr>
          <w:rFonts w:hint="default" w:ascii="Times New Roman" w:hAnsi="Times New Roman" w:eastAsia="黑体" w:cs="Times New Roman"/>
          <w:b w:val="0"/>
          <w:color w:val="000000"/>
          <w:sz w:val="32"/>
          <w:szCs w:val="32"/>
          <w:highlight w:val="none"/>
          <w:shd w:val="clear" w:color="auto" w:fill="FFFFFF"/>
        </w:rPr>
      </w:pPr>
      <w:r>
        <w:rPr>
          <w:rStyle w:val="6"/>
          <w:rFonts w:hint="default" w:ascii="Times New Roman" w:hAnsi="Times New Roman" w:eastAsia="黑体" w:cs="Times New Roman"/>
          <w:b w:val="0"/>
          <w:color w:val="000000"/>
          <w:kern w:val="2"/>
          <w:sz w:val="32"/>
          <w:szCs w:val="32"/>
          <w:highlight w:val="none"/>
          <w:shd w:val="clear" w:color="auto" w:fill="FFFFFF"/>
          <w:lang w:val="en-US" w:eastAsia="zh-CN" w:bidi="ar"/>
        </w:rPr>
        <w:t>六、申报程序</w:t>
      </w:r>
    </w:p>
    <w:p w14:paraId="0F23011B">
      <w:pPr>
        <w:pStyle w:val="3"/>
        <w:keepNext w:val="0"/>
        <w:keepLines w:val="0"/>
        <w:widowControl/>
        <w:suppressLineNumbers w:val="0"/>
        <w:adjustRightInd w:val="0"/>
        <w:snapToGrid w:val="0"/>
        <w:spacing w:before="0" w:beforeAutospacing="0" w:after="0" w:afterAutospacing="0" w:line="600" w:lineRule="exact"/>
        <w:ind w:left="0" w:right="0" w:firstLine="632" w:firstLineChars="200"/>
        <w:jc w:val="both"/>
        <w:rPr>
          <w:rFonts w:hint="default" w:ascii="Times New Roman" w:hAnsi="Times New Roman" w:eastAsia="楷体_GB2312" w:cs="Times New Roman"/>
          <w:color w:val="000000"/>
          <w:kern w:val="2"/>
          <w:sz w:val="32"/>
          <w:szCs w:val="32"/>
          <w:highlight w:val="none"/>
          <w:shd w:val="clear" w:color="auto" w:fill="FFFFFF"/>
        </w:rPr>
      </w:pPr>
      <w:r>
        <w:rPr>
          <w:rFonts w:hint="default" w:ascii="Times New Roman" w:hAnsi="Times New Roman" w:eastAsia="楷体_GB2312" w:cs="Times New Roman"/>
          <w:color w:val="000000"/>
          <w:kern w:val="2"/>
          <w:sz w:val="32"/>
          <w:szCs w:val="32"/>
          <w:highlight w:val="none"/>
          <w:shd w:val="clear" w:color="auto" w:fill="FFFFFF"/>
          <w:lang w:val="en-US" w:eastAsia="zh-CN" w:bidi="ar"/>
        </w:rPr>
        <w:t>（一）申报。</w:t>
      </w:r>
    </w:p>
    <w:p w14:paraId="6DD4078B">
      <w:pPr>
        <w:pStyle w:val="3"/>
        <w:keepNext w:val="0"/>
        <w:keepLines w:val="0"/>
        <w:widowControl/>
        <w:suppressLineNumbers w:val="0"/>
        <w:adjustRightInd w:val="0"/>
        <w:snapToGrid w:val="0"/>
        <w:spacing w:before="0" w:beforeAutospacing="0" w:after="0" w:afterAutospacing="0" w:line="600" w:lineRule="exact"/>
        <w:ind w:left="0" w:right="0" w:firstLine="632" w:firstLineChars="200"/>
        <w:jc w:val="both"/>
        <w:rPr>
          <w:rFonts w:hint="default" w:ascii="Times New Roman" w:hAnsi="Times New Roman" w:eastAsia="仿宋_GB2312" w:cs="Times New Roman"/>
          <w:color w:val="000000"/>
          <w:kern w:val="2"/>
          <w:sz w:val="32"/>
          <w:szCs w:val="32"/>
          <w:highlight w:val="none"/>
          <w:shd w:val="clear" w:color="auto" w:fill="FFFFFF"/>
        </w:rPr>
      </w:pPr>
      <w:r>
        <w:rPr>
          <w:rFonts w:hint="default" w:ascii="Times New Roman" w:hAnsi="Times New Roman" w:eastAsia="仿宋_GB2312" w:cs="Times New Roman"/>
          <w:color w:val="000000"/>
          <w:spacing w:val="0"/>
          <w:kern w:val="2"/>
          <w:sz w:val="32"/>
          <w:szCs w:val="32"/>
          <w:highlight w:val="none"/>
          <w:shd w:val="clear" w:color="auto" w:fill="FFFFFF"/>
          <w:lang w:val="en-US" w:eastAsia="zh-CN" w:bidi="ar"/>
        </w:rPr>
        <w:t>1.在线申报主体首次进入申报平台http://210.76.74.160/zscq/</w:t>
      </w:r>
      <w:r>
        <w:rPr>
          <w:rFonts w:hint="default" w:ascii="Times New Roman" w:hAnsi="Times New Roman" w:eastAsia="仿宋_GB2312" w:cs="Times New Roman"/>
          <w:color w:val="000000"/>
          <w:spacing w:val="0"/>
          <w:kern w:val="2"/>
          <w:sz w:val="24"/>
          <w:szCs w:val="24"/>
          <w:highlight w:val="none"/>
          <w:lang w:val="en-US" w:eastAsia="zh-CN" w:bidi="ar"/>
        </w:rPr>
        <w:t>（</w:t>
      </w:r>
      <w:r>
        <w:rPr>
          <w:rFonts w:hint="default" w:ascii="Times New Roman" w:hAnsi="Times New Roman" w:eastAsia="仿宋_GB2312" w:cs="Times New Roman"/>
          <w:color w:val="000000"/>
          <w:spacing w:val="0"/>
          <w:kern w:val="2"/>
          <w:sz w:val="32"/>
          <w:szCs w:val="32"/>
          <w:highlight w:val="none"/>
          <w:shd w:val="clear" w:color="auto" w:fill="FFFFFF"/>
          <w:lang w:val="en-US" w:eastAsia="zh-CN" w:bidi="ar"/>
        </w:rPr>
        <w:t>系统客服咨询电话：</w:t>
      </w:r>
      <w:r>
        <w:rPr>
          <w:rFonts w:hint="default" w:ascii="Times New Roman" w:hAnsi="Times New Roman" w:eastAsia="仿宋_GB2312" w:cs="Times New Roman"/>
          <w:color w:val="000000"/>
          <w:kern w:val="2"/>
          <w:sz w:val="32"/>
          <w:szCs w:val="32"/>
          <w:highlight w:val="none"/>
          <w:shd w:val="clear" w:color="auto" w:fill="FFFFFF"/>
          <w:lang w:val="en-US" w:eastAsia="zh-CN" w:bidi="ar"/>
        </w:rPr>
        <w:t>020-87512505），点击注册按钮进行注册，注册完成后点击登录按钮进行登录。</w:t>
      </w:r>
    </w:p>
    <w:p w14:paraId="416E6ABC">
      <w:pPr>
        <w:pStyle w:val="3"/>
        <w:keepNext w:val="0"/>
        <w:keepLines w:val="0"/>
        <w:widowControl/>
        <w:suppressLineNumbers w:val="0"/>
        <w:adjustRightInd w:val="0"/>
        <w:snapToGrid w:val="0"/>
        <w:spacing w:before="0" w:beforeAutospacing="0" w:after="0" w:afterAutospacing="0" w:line="600" w:lineRule="exact"/>
        <w:ind w:left="0" w:right="0" w:firstLine="632" w:firstLineChars="200"/>
        <w:jc w:val="both"/>
        <w:rPr>
          <w:rFonts w:hint="default" w:ascii="Times New Roman" w:hAnsi="Times New Roman" w:eastAsia="仿宋_GB2312" w:cs="Times New Roman"/>
          <w:color w:val="000000"/>
          <w:kern w:val="2"/>
          <w:sz w:val="32"/>
          <w:szCs w:val="32"/>
          <w:highlight w:val="none"/>
          <w:shd w:val="clear" w:color="auto" w:fill="FFFFFF"/>
        </w:rPr>
      </w:pPr>
      <w:r>
        <w:rPr>
          <w:rFonts w:hint="default" w:ascii="Times New Roman" w:hAnsi="Times New Roman" w:eastAsia="仿宋_GB2312" w:cs="Times New Roman"/>
          <w:color w:val="000000"/>
          <w:kern w:val="2"/>
          <w:sz w:val="32"/>
          <w:szCs w:val="32"/>
          <w:highlight w:val="none"/>
          <w:shd w:val="clear" w:color="auto" w:fill="FFFFFF"/>
          <w:lang w:val="en-US" w:eastAsia="zh-CN" w:bidi="ar"/>
        </w:rPr>
        <w:t>2．登录完成后，填写完善单位和管理员的基本信息。</w:t>
      </w:r>
    </w:p>
    <w:p w14:paraId="370131A3">
      <w:pPr>
        <w:pStyle w:val="3"/>
        <w:keepNext w:val="0"/>
        <w:keepLines w:val="0"/>
        <w:widowControl/>
        <w:suppressLineNumbers w:val="0"/>
        <w:adjustRightInd w:val="0"/>
        <w:snapToGrid w:val="0"/>
        <w:spacing w:before="0" w:beforeAutospacing="0" w:after="0" w:afterAutospacing="0" w:line="600" w:lineRule="exact"/>
        <w:ind w:left="0" w:right="0" w:firstLine="632" w:firstLineChars="200"/>
        <w:jc w:val="both"/>
        <w:rPr>
          <w:rFonts w:hint="default" w:ascii="Times New Roman" w:hAnsi="Times New Roman" w:eastAsia="仿宋_GB2312" w:cs="Times New Roman"/>
          <w:color w:val="000000"/>
          <w:kern w:val="2"/>
          <w:sz w:val="32"/>
          <w:szCs w:val="32"/>
          <w:highlight w:val="none"/>
          <w:shd w:val="clear" w:color="auto" w:fill="FFFFFF"/>
        </w:rPr>
      </w:pPr>
      <w:r>
        <w:rPr>
          <w:rFonts w:hint="default" w:ascii="Times New Roman" w:hAnsi="Times New Roman" w:eastAsia="仿宋_GB2312" w:cs="Times New Roman"/>
          <w:color w:val="000000"/>
          <w:kern w:val="2"/>
          <w:sz w:val="32"/>
          <w:szCs w:val="32"/>
          <w:highlight w:val="none"/>
          <w:shd w:val="clear" w:color="auto" w:fill="FFFFFF"/>
          <w:lang w:val="en-US" w:eastAsia="zh-CN" w:bidi="ar"/>
        </w:rPr>
        <w:t>3．申报主体在进入系统后在“申报管理-项目申报-填写申报书-新增项目申请”中查找想要申报的项目后，点击项目详情页中的“立即申报”按钮，在申报页面中填写相关信息并按要求上传附件，即可完成申报。</w:t>
      </w:r>
    </w:p>
    <w:p w14:paraId="3158903E">
      <w:pPr>
        <w:keepNext w:val="0"/>
        <w:keepLines w:val="0"/>
        <w:widowControl w:val="0"/>
        <w:suppressLineNumbers w:val="0"/>
        <w:autoSpaceDE w:val="0"/>
        <w:autoSpaceDN/>
        <w:spacing w:before="0" w:beforeAutospacing="0" w:after="0" w:afterAutospacing="0" w:line="600" w:lineRule="exact"/>
        <w:ind w:left="0" w:leftChars="0" w:right="0" w:firstLine="632" w:firstLineChars="200"/>
        <w:jc w:val="both"/>
        <w:rPr>
          <w:rFonts w:hint="default" w:ascii="Times New Roman" w:hAnsi="Times New Roman" w:eastAsia="仿宋_GB2312" w:cs="Times New Roman"/>
          <w:color w:val="000000"/>
          <w:kern w:val="2"/>
          <w:sz w:val="32"/>
          <w:szCs w:val="32"/>
          <w:highlight w:val="none"/>
          <w:shd w:val="clear" w:color="auto" w:fill="FFFFFF"/>
        </w:rPr>
      </w:pPr>
      <w:r>
        <w:rPr>
          <w:rFonts w:hint="default" w:ascii="Times New Roman" w:hAnsi="Times New Roman" w:eastAsia="仿宋_GB2312" w:cs="Times New Roman"/>
          <w:color w:val="000000"/>
          <w:kern w:val="2"/>
          <w:sz w:val="32"/>
          <w:szCs w:val="32"/>
          <w:highlight w:val="none"/>
          <w:shd w:val="clear" w:color="auto" w:fill="FFFFFF"/>
          <w:lang w:val="en-US" w:eastAsia="zh-CN" w:bidi="ar"/>
        </w:rPr>
        <w:t>4．完成线上申报后，</w:t>
      </w:r>
      <w:r>
        <w:rPr>
          <w:rFonts w:hint="default" w:ascii="Times New Roman" w:hAnsi="Times New Roman" w:eastAsia="仿宋_GB2312" w:cs="Times New Roman"/>
          <w:color w:val="000000"/>
          <w:kern w:val="2"/>
          <w:sz w:val="32"/>
          <w:szCs w:val="32"/>
          <w:highlight w:val="none"/>
          <w:lang w:val="en-US" w:eastAsia="zh-CN" w:bidi="ar"/>
        </w:rPr>
        <w:t>请将申报材料纸件（5份）及电子件</w:t>
      </w:r>
      <w:r>
        <w:rPr>
          <w:rFonts w:hint="default" w:ascii="Times New Roman" w:hAnsi="Times New Roman" w:eastAsia="仿宋_GB2312" w:cs="Times New Roman"/>
          <w:color w:val="000000"/>
          <w:kern w:val="2"/>
          <w:sz w:val="32"/>
          <w:szCs w:val="32"/>
          <w:highlight w:val="none"/>
          <w:shd w:val="clear" w:color="auto" w:fill="FFFFFF"/>
          <w:lang w:val="en-US" w:eastAsia="zh-CN" w:bidi="ar"/>
        </w:rPr>
        <w:t>（可编辑版word及盖章扫描PDF版）</w:t>
      </w:r>
      <w:r>
        <w:rPr>
          <w:rFonts w:hint="default" w:ascii="Times New Roman" w:hAnsi="Times New Roman" w:eastAsia="仿宋_GB2312" w:cs="Times New Roman"/>
          <w:color w:val="000000"/>
          <w:kern w:val="2"/>
          <w:sz w:val="32"/>
          <w:szCs w:val="32"/>
          <w:highlight w:val="none"/>
          <w:lang w:val="en-US" w:eastAsia="zh-CN" w:bidi="ar"/>
        </w:rPr>
        <w:t>报送至省市场监管局知识产权保护处。</w:t>
      </w:r>
    </w:p>
    <w:p w14:paraId="0207491F">
      <w:pPr>
        <w:pStyle w:val="3"/>
        <w:keepNext w:val="0"/>
        <w:keepLines w:val="0"/>
        <w:widowControl/>
        <w:suppressLineNumbers w:val="0"/>
        <w:adjustRightInd w:val="0"/>
        <w:snapToGrid w:val="0"/>
        <w:spacing w:before="0" w:beforeAutospacing="0" w:after="0" w:afterAutospacing="0" w:line="600" w:lineRule="exact"/>
        <w:ind w:left="0" w:right="0" w:firstLine="632" w:firstLineChars="200"/>
        <w:jc w:val="both"/>
        <w:rPr>
          <w:rFonts w:hint="default" w:ascii="Times New Roman" w:hAnsi="Times New Roman" w:eastAsia="仿宋_GB2312" w:cs="Times New Roman"/>
          <w:color w:val="000000"/>
          <w:spacing w:val="0"/>
          <w:kern w:val="2"/>
          <w:sz w:val="32"/>
          <w:szCs w:val="32"/>
          <w:highlight w:val="none"/>
          <w:shd w:val="clear" w:color="auto" w:fill="FFFFFF"/>
        </w:rPr>
      </w:pPr>
      <w:r>
        <w:rPr>
          <w:rFonts w:hint="default" w:ascii="Times New Roman" w:hAnsi="Times New Roman" w:eastAsia="仿宋_GB2312" w:cs="Times New Roman"/>
          <w:color w:val="000000"/>
          <w:kern w:val="2"/>
          <w:sz w:val="32"/>
          <w:szCs w:val="32"/>
          <w:highlight w:val="none"/>
          <w:shd w:val="clear" w:color="auto" w:fill="FFFFFF"/>
          <w:lang w:val="en-US" w:eastAsia="zh-CN" w:bidi="ar"/>
        </w:rPr>
        <w:t>（二）</w:t>
      </w:r>
      <w:r>
        <w:rPr>
          <w:rFonts w:hint="default" w:ascii="Times New Roman" w:hAnsi="Times New Roman" w:eastAsia="仿宋_GB2312" w:cs="Times New Roman"/>
          <w:color w:val="000000"/>
          <w:spacing w:val="0"/>
          <w:kern w:val="2"/>
          <w:sz w:val="32"/>
          <w:szCs w:val="32"/>
          <w:highlight w:val="none"/>
          <w:shd w:val="clear" w:color="auto" w:fill="FFFFFF"/>
          <w:lang w:val="en-US" w:eastAsia="zh-CN" w:bidi="ar"/>
        </w:rPr>
        <w:t>项目评审。省市场监管局将组织专家对申报项目进行资格审查和评审，按照评审结果排序列入省知识产权专项资金项目库。</w:t>
      </w:r>
    </w:p>
    <w:p w14:paraId="0E6868C9">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0"/>
          <w:szCs w:val="30"/>
          <w:highlight w:val="none"/>
        </w:rPr>
      </w:pPr>
      <w:r>
        <w:rPr>
          <w:rFonts w:hint="default" w:ascii="Times New Roman" w:hAnsi="Times New Roman" w:eastAsia="黑体" w:cs="Times New Roman"/>
          <w:color w:val="000000"/>
          <w:kern w:val="0"/>
          <w:sz w:val="32"/>
          <w:szCs w:val="32"/>
          <w:highlight w:val="none"/>
          <w:lang w:val="en-US" w:eastAsia="zh-CN" w:bidi="ar"/>
        </w:rPr>
        <w:t>六、其他事项</w:t>
      </w:r>
    </w:p>
    <w:p w14:paraId="0178C2A5">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cs="Times New Roman"/>
          <w:color w:val="000000"/>
          <w:kern w:val="0"/>
          <w:sz w:val="32"/>
          <w:szCs w:val="32"/>
          <w:highlight w:val="none"/>
          <w:lang w:val="en-US" w:eastAsia="zh-CN" w:bidi="ar"/>
        </w:rPr>
        <w:t>一</w:t>
      </w:r>
      <w:r>
        <w:rPr>
          <w:rFonts w:hint="default" w:ascii="Times New Roman" w:hAnsi="Times New Roman" w:eastAsia="仿宋_GB2312" w:cs="Times New Roman"/>
          <w:color w:val="000000"/>
          <w:kern w:val="0"/>
          <w:sz w:val="32"/>
          <w:szCs w:val="32"/>
          <w:highlight w:val="none"/>
          <w:lang w:val="en-US" w:eastAsia="zh-CN" w:bidi="ar"/>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按202</w:t>
      </w:r>
      <w:r>
        <w:rPr>
          <w:rFonts w:hint="eastAsia" w:ascii="Times New Roman" w:hAnsi="Times New Roman" w:cs="Times New Roman"/>
          <w:color w:val="000000"/>
          <w:kern w:val="0"/>
          <w:sz w:val="32"/>
          <w:szCs w:val="32"/>
          <w:highlight w:val="none"/>
          <w:lang w:val="en-US" w:eastAsia="zh-CN" w:bidi="ar"/>
        </w:rPr>
        <w:t>5</w:t>
      </w:r>
      <w:r>
        <w:rPr>
          <w:rFonts w:hint="default" w:ascii="Times New Roman" w:hAnsi="Times New Roman" w:eastAsia="仿宋_GB2312" w:cs="Times New Roman"/>
          <w:color w:val="000000"/>
          <w:kern w:val="0"/>
          <w:sz w:val="32"/>
          <w:szCs w:val="32"/>
          <w:highlight w:val="none"/>
          <w:lang w:val="en-US" w:eastAsia="zh-CN" w:bidi="ar"/>
        </w:rPr>
        <w:t>年</w:t>
      </w:r>
      <w:r>
        <w:rPr>
          <w:rFonts w:hint="eastAsia" w:ascii="Times New Roman" w:hAnsi="Times New Roman" w:cs="Times New Roman"/>
          <w:color w:val="000000"/>
          <w:kern w:val="0"/>
          <w:sz w:val="32"/>
          <w:szCs w:val="32"/>
          <w:highlight w:val="none"/>
          <w:lang w:val="en-US" w:eastAsia="zh-CN" w:bidi="ar"/>
        </w:rPr>
        <w:t>2</w:t>
      </w:r>
      <w:r>
        <w:rPr>
          <w:rFonts w:hint="default" w:ascii="Times New Roman" w:hAnsi="Times New Roman" w:eastAsia="仿宋_GB2312" w:cs="Times New Roman"/>
          <w:color w:val="000000"/>
          <w:kern w:val="0"/>
          <w:sz w:val="32"/>
          <w:szCs w:val="32"/>
          <w:highlight w:val="none"/>
          <w:lang w:val="en-US" w:eastAsia="zh-CN" w:bidi="ar"/>
        </w:rPr>
        <w:t>月起至2025年</w:t>
      </w:r>
      <w:r>
        <w:rPr>
          <w:rFonts w:hint="eastAsia" w:ascii="Times New Roman" w:hAnsi="Times New Roman" w:cs="Times New Roman"/>
          <w:color w:val="000000"/>
          <w:kern w:val="0"/>
          <w:sz w:val="32"/>
          <w:szCs w:val="32"/>
          <w:highlight w:val="none"/>
          <w:lang w:val="en-US" w:eastAsia="zh-CN" w:bidi="ar"/>
        </w:rPr>
        <w:t>11</w:t>
      </w:r>
      <w:r>
        <w:rPr>
          <w:rFonts w:hint="default" w:ascii="Times New Roman" w:hAnsi="Times New Roman" w:eastAsia="仿宋_GB2312" w:cs="Times New Roman"/>
          <w:color w:val="000000"/>
          <w:kern w:val="0"/>
          <w:sz w:val="32"/>
          <w:szCs w:val="32"/>
          <w:highlight w:val="none"/>
          <w:lang w:val="en-US" w:eastAsia="zh-CN" w:bidi="ar"/>
        </w:rPr>
        <w:t>月止；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724B7943">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0"/>
          <w:szCs w:val="30"/>
          <w:highlight w:val="none"/>
        </w:rPr>
      </w:pPr>
      <w:r>
        <w:rPr>
          <w:rFonts w:hint="default"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cs="Times New Roman"/>
          <w:color w:val="000000"/>
          <w:kern w:val="0"/>
          <w:sz w:val="32"/>
          <w:szCs w:val="32"/>
          <w:highlight w:val="none"/>
          <w:lang w:val="en-US" w:eastAsia="zh-CN" w:bidi="ar"/>
        </w:rPr>
        <w:t>二</w:t>
      </w:r>
      <w:r>
        <w:rPr>
          <w:rFonts w:hint="default" w:ascii="Times New Roman" w:hAnsi="Times New Roman" w:eastAsia="仿宋_GB2312" w:cs="Times New Roman"/>
          <w:color w:val="000000"/>
          <w:kern w:val="0"/>
          <w:sz w:val="32"/>
          <w:szCs w:val="32"/>
          <w:highlight w:val="none"/>
          <w:lang w:val="en-US" w:eastAsia="zh-CN" w:bidi="ar"/>
        </w:rPr>
        <w:t>）合同管理：项目立项后，省市场监管局与承担单位签署项目合同书，作为项目管理的重要依据。</w:t>
      </w:r>
    </w:p>
    <w:p w14:paraId="2950021D">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cs="Times New Roman"/>
          <w:color w:val="000000"/>
          <w:kern w:val="0"/>
          <w:sz w:val="32"/>
          <w:szCs w:val="32"/>
          <w:highlight w:val="none"/>
          <w:lang w:val="en-US" w:eastAsia="zh-CN" w:bidi="ar"/>
        </w:rPr>
        <w:t>三</w:t>
      </w:r>
      <w:r>
        <w:rPr>
          <w:rFonts w:hint="default" w:ascii="Times New Roman" w:hAnsi="Times New Roman" w:eastAsia="仿宋_GB2312" w:cs="Times New Roman"/>
          <w:color w:val="000000"/>
          <w:kern w:val="0"/>
          <w:sz w:val="32"/>
          <w:szCs w:val="32"/>
          <w:highlight w:val="none"/>
          <w:lang w:val="en-US" w:eastAsia="zh-CN" w:bidi="ar"/>
        </w:rPr>
        <w:t>）项目检查验收：省市场监管局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0FB14FCD">
      <w:pPr>
        <w:keepNext w:val="0"/>
        <w:keepLines w:val="0"/>
        <w:widowControl/>
        <w:suppressLineNumbers w:val="0"/>
        <w:spacing w:before="0" w:beforeAutospacing="0" w:after="0" w:afterAutospacing="0" w:line="580" w:lineRule="exact"/>
        <w:ind w:left="0" w:right="0" w:firstLine="608" w:firstLineChars="200"/>
        <w:jc w:val="both"/>
        <w:rPr>
          <w:rFonts w:hint="default" w:ascii="Times New Roman" w:hAnsi="Times New Roman" w:eastAsia="仿宋_GB2312" w:cs="Times New Roman"/>
          <w:color w:val="000000"/>
          <w:spacing w:val="-6"/>
          <w:kern w:val="0"/>
          <w:sz w:val="32"/>
          <w:szCs w:val="32"/>
          <w:highlight w:val="none"/>
        </w:rPr>
      </w:pPr>
      <w:r>
        <w:rPr>
          <w:rFonts w:hint="default" w:ascii="Times New Roman" w:hAnsi="Times New Roman" w:eastAsia="仿宋_GB2312" w:cs="Times New Roman"/>
          <w:color w:val="000000"/>
          <w:spacing w:val="-6"/>
          <w:kern w:val="0"/>
          <w:sz w:val="32"/>
          <w:szCs w:val="32"/>
          <w:highlight w:val="none"/>
          <w:lang w:val="en-US" w:eastAsia="zh-CN" w:bidi="ar"/>
        </w:rPr>
        <w:t>联系人：</w:t>
      </w:r>
      <w:r>
        <w:rPr>
          <w:rFonts w:hint="default" w:ascii="Times New Roman" w:hAnsi="Times New Roman" w:cs="Times New Roman"/>
          <w:color w:val="000000"/>
          <w:spacing w:val="-6"/>
          <w:kern w:val="0"/>
          <w:sz w:val="32"/>
          <w:szCs w:val="32"/>
          <w:highlight w:val="none"/>
          <w:lang w:val="en-US" w:eastAsia="zh-CN" w:bidi="ar"/>
        </w:rPr>
        <w:t>黄知文</w:t>
      </w:r>
      <w:r>
        <w:rPr>
          <w:rFonts w:hint="default" w:ascii="Times New Roman" w:hAnsi="Times New Roman" w:eastAsia="仿宋_GB2312" w:cs="Times New Roman"/>
          <w:color w:val="000000"/>
          <w:spacing w:val="-6"/>
          <w:kern w:val="0"/>
          <w:sz w:val="32"/>
          <w:szCs w:val="32"/>
          <w:highlight w:val="none"/>
          <w:lang w:val="en-US" w:eastAsia="zh-CN" w:bidi="ar"/>
        </w:rPr>
        <w:t>，电话：</w:t>
      </w:r>
      <w:r>
        <w:rPr>
          <w:rFonts w:hint="eastAsia" w:ascii="Times New Roman" w:hAnsi="Times New Roman" w:cs="Times New Roman"/>
          <w:color w:val="000000"/>
          <w:spacing w:val="-6"/>
          <w:kern w:val="0"/>
          <w:sz w:val="32"/>
          <w:szCs w:val="32"/>
          <w:highlight w:val="none"/>
          <w:lang w:val="en-US" w:eastAsia="zh-CN" w:bidi="ar"/>
        </w:rPr>
        <w:t>38835278</w:t>
      </w:r>
      <w:r>
        <w:rPr>
          <w:rFonts w:hint="default" w:ascii="Times New Roman" w:hAnsi="Times New Roman" w:eastAsia="仿宋_GB2312" w:cs="Times New Roman"/>
          <w:color w:val="000000"/>
          <w:spacing w:val="-6"/>
          <w:kern w:val="0"/>
          <w:sz w:val="32"/>
          <w:szCs w:val="32"/>
          <w:highlight w:val="none"/>
          <w:lang w:val="en-US" w:eastAsia="zh-CN" w:bidi="ar"/>
        </w:rPr>
        <w:t>，邮箱：gdsjj_ipbh@gd.gov.cn，地址：广州市天河区黄埔大道西363号。</w:t>
      </w:r>
    </w:p>
    <w:p w14:paraId="3A1B648C">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 xml:space="preserve"> </w:t>
      </w:r>
    </w:p>
    <w:p w14:paraId="6AAC0070">
      <w:pPr>
        <w:keepNext w:val="0"/>
        <w:keepLines w:val="0"/>
        <w:widowControl w:val="0"/>
        <w:suppressLineNumbers w:val="0"/>
        <w:tabs>
          <w:tab w:val="left" w:pos="1260"/>
        </w:tabs>
        <w:adjustRightInd w:val="0"/>
        <w:snapToGrid w:val="0"/>
        <w:spacing w:before="0" w:beforeAutospacing="0" w:after="0" w:afterAutospacing="0" w:line="580" w:lineRule="exact"/>
        <w:ind w:left="1498" w:leftChars="200" w:right="0" w:hanging="866" w:hangingChars="274"/>
        <w:jc w:val="both"/>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附</w:t>
      </w:r>
      <w:r>
        <w:rPr>
          <w:rFonts w:hint="default" w:ascii="Times New Roman" w:hAnsi="Times New Roman" w:cs="Times New Roman"/>
          <w:color w:val="000000"/>
          <w:kern w:val="2"/>
          <w:sz w:val="32"/>
          <w:szCs w:val="32"/>
          <w:highlight w:val="none"/>
          <w:lang w:val="en-US" w:eastAsia="zh-CN" w:bidi="ar"/>
        </w:rPr>
        <w:t>表</w:t>
      </w:r>
      <w:r>
        <w:rPr>
          <w:rFonts w:hint="default" w:ascii="Times New Roman" w:hAnsi="Times New Roman" w:eastAsia="仿宋_GB2312" w:cs="Times New Roman"/>
          <w:color w:val="000000"/>
          <w:kern w:val="2"/>
          <w:sz w:val="32"/>
          <w:szCs w:val="32"/>
          <w:highlight w:val="none"/>
          <w:lang w:val="en-US" w:eastAsia="zh-CN" w:bidi="ar"/>
        </w:rPr>
        <w:t>：202</w:t>
      </w:r>
      <w:r>
        <w:rPr>
          <w:rFonts w:hint="eastAsia" w:ascii="Times New Roman" w:hAnsi="Times New Roman" w:cs="Times New Roman"/>
          <w:color w:val="000000"/>
          <w:kern w:val="2"/>
          <w:sz w:val="32"/>
          <w:szCs w:val="32"/>
          <w:highlight w:val="none"/>
          <w:lang w:val="en-US" w:eastAsia="zh-CN" w:bidi="ar"/>
        </w:rPr>
        <w:t>5</w:t>
      </w:r>
      <w:r>
        <w:rPr>
          <w:rFonts w:hint="default" w:ascii="Times New Roman" w:hAnsi="Times New Roman" w:eastAsia="仿宋_GB2312" w:cs="Times New Roman"/>
          <w:color w:val="000000"/>
          <w:kern w:val="2"/>
          <w:sz w:val="32"/>
          <w:szCs w:val="32"/>
          <w:highlight w:val="none"/>
          <w:lang w:val="en-US" w:eastAsia="zh-CN" w:bidi="ar"/>
        </w:rPr>
        <w:t>年</w:t>
      </w:r>
      <w:r>
        <w:rPr>
          <w:rFonts w:hint="default" w:ascii="Times New Roman" w:hAnsi="Times New Roman" w:cs="Times New Roman"/>
          <w:color w:val="000000"/>
          <w:highlight w:val="none"/>
          <w:lang w:eastAsia="zh-CN" w:bidi="ar"/>
        </w:rPr>
        <w:t>广东</w:t>
      </w:r>
      <w:r>
        <w:rPr>
          <w:rFonts w:hint="default" w:ascii="Times New Roman" w:hAnsi="Times New Roman" w:cs="Times New Roman"/>
          <w:color w:val="000000"/>
          <w:highlight w:val="none"/>
          <w:lang w:bidi="ar"/>
        </w:rPr>
        <w:t>知识产权</w:t>
      </w:r>
      <w:r>
        <w:rPr>
          <w:rFonts w:hint="default" w:ascii="Times New Roman" w:hAnsi="Times New Roman" w:cs="Times New Roman"/>
          <w:color w:val="000000"/>
          <w:highlight w:val="none"/>
          <w:lang w:eastAsia="zh-CN" w:bidi="ar"/>
        </w:rPr>
        <w:t>保护</w:t>
      </w:r>
      <w:r>
        <w:rPr>
          <w:rFonts w:hint="default" w:ascii="Times New Roman" w:hAnsi="Times New Roman" w:cs="Times New Roman"/>
          <w:color w:val="000000"/>
          <w:highlight w:val="none"/>
          <w:lang w:bidi="ar"/>
        </w:rPr>
        <w:t>典型案例宣传推广项目</w:t>
      </w:r>
      <w:r>
        <w:rPr>
          <w:rFonts w:hint="default" w:ascii="Times New Roman" w:hAnsi="Times New Roman" w:eastAsia="仿宋_GB2312" w:cs="Times New Roman"/>
          <w:color w:val="000000"/>
          <w:kern w:val="2"/>
          <w:sz w:val="32"/>
          <w:szCs w:val="32"/>
          <w:highlight w:val="none"/>
          <w:lang w:val="en-US" w:eastAsia="zh-CN" w:bidi="ar"/>
        </w:rPr>
        <w:t>申报书</w:t>
      </w:r>
    </w:p>
    <w:p w14:paraId="232C61E5">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t xml:space="preserve"> </w:t>
      </w:r>
    </w:p>
    <w:p w14:paraId="529A6581">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t xml:space="preserve"> </w:t>
      </w:r>
    </w:p>
    <w:p w14:paraId="23185CB2">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黑体" w:cs="Times New Roman"/>
          <w:color w:val="000000"/>
          <w:kern w:val="2"/>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br w:type="page"/>
      </w:r>
      <w:r>
        <w:rPr>
          <w:rFonts w:hint="default" w:ascii="Times New Roman" w:hAnsi="Times New Roman" w:eastAsia="黑体" w:cs="Times New Roman"/>
          <w:color w:val="000000"/>
          <w:kern w:val="2"/>
          <w:sz w:val="32"/>
          <w:szCs w:val="32"/>
          <w:highlight w:val="none"/>
          <w:lang w:val="en-US" w:eastAsia="zh-CN" w:bidi="ar"/>
        </w:rPr>
        <w:t>附表</w:t>
      </w:r>
    </w:p>
    <w:p w14:paraId="563D1C30">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方正小标宋简体" w:cs="Times New Roman"/>
          <w:bCs/>
          <w:color w:val="000000"/>
          <w:kern w:val="44"/>
          <w:sz w:val="44"/>
          <w:szCs w:val="44"/>
          <w:highlight w:val="none"/>
          <w:shd w:val="clear" w:color="auto" w:fill="FFFFFF"/>
          <w:lang w:val="en-US" w:eastAsia="zh-CN" w:bidi="ar"/>
        </w:rPr>
      </w:pPr>
    </w:p>
    <w:p w14:paraId="2D39E1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leftChars="0" w:right="0" w:firstLine="0" w:firstLineChars="0"/>
        <w:jc w:val="center"/>
        <w:textAlignment w:val="auto"/>
        <w:rPr>
          <w:rFonts w:hint="default" w:ascii="Times New Roman" w:hAnsi="Times New Roman" w:eastAsia="方正小标宋简体"/>
          <w:bCs/>
          <w:color w:val="000000"/>
          <w:kern w:val="44"/>
          <w:sz w:val="44"/>
          <w:szCs w:val="44"/>
          <w:highlight w:val="none"/>
          <w:shd w:val="clear" w:color="auto" w:fill="FFFFFF"/>
          <w:lang w:bidi="ar"/>
        </w:rPr>
      </w:pPr>
      <w:r>
        <w:rPr>
          <w:rFonts w:hint="default" w:ascii="Times New Roman" w:hAnsi="Times New Roman" w:eastAsia="方正小标宋简体"/>
          <w:bCs/>
          <w:color w:val="000000"/>
          <w:kern w:val="44"/>
          <w:sz w:val="44"/>
          <w:szCs w:val="44"/>
          <w:highlight w:val="none"/>
          <w:shd w:val="clear" w:color="auto" w:fill="FFFFFF"/>
          <w:lang w:bidi="ar"/>
        </w:rPr>
        <w:t>2025年</w:t>
      </w:r>
      <w:r>
        <w:rPr>
          <w:rFonts w:hint="eastAsia" w:ascii="Times New Roman" w:hAnsi="Times New Roman" w:eastAsia="方正小标宋简体"/>
          <w:bCs/>
          <w:color w:val="000000"/>
          <w:kern w:val="44"/>
          <w:sz w:val="44"/>
          <w:szCs w:val="44"/>
          <w:highlight w:val="none"/>
          <w:shd w:val="clear" w:color="auto" w:fill="FFFFFF"/>
          <w:lang w:eastAsia="zh-CN" w:bidi="ar"/>
        </w:rPr>
        <w:t>广东</w:t>
      </w:r>
      <w:r>
        <w:rPr>
          <w:rFonts w:hint="default" w:ascii="Times New Roman" w:hAnsi="Times New Roman" w:eastAsia="方正小标宋简体"/>
          <w:bCs/>
          <w:color w:val="000000"/>
          <w:kern w:val="44"/>
          <w:sz w:val="44"/>
          <w:szCs w:val="44"/>
          <w:highlight w:val="none"/>
          <w:shd w:val="clear" w:color="auto" w:fill="FFFFFF"/>
          <w:lang w:bidi="ar"/>
        </w:rPr>
        <w:t>知识产权</w:t>
      </w:r>
      <w:r>
        <w:rPr>
          <w:rFonts w:hint="eastAsia" w:ascii="Times New Roman" w:hAnsi="Times New Roman" w:eastAsia="方正小标宋简体"/>
          <w:bCs/>
          <w:color w:val="000000"/>
          <w:kern w:val="44"/>
          <w:sz w:val="44"/>
          <w:szCs w:val="44"/>
          <w:highlight w:val="none"/>
          <w:shd w:val="clear" w:color="auto" w:fill="FFFFFF"/>
          <w:lang w:eastAsia="zh-CN" w:bidi="ar"/>
        </w:rPr>
        <w:t>保护</w:t>
      </w:r>
      <w:r>
        <w:rPr>
          <w:rFonts w:hint="default" w:ascii="Times New Roman" w:hAnsi="Times New Roman" w:eastAsia="方正小标宋简体"/>
          <w:bCs/>
          <w:color w:val="000000"/>
          <w:kern w:val="44"/>
          <w:sz w:val="44"/>
          <w:szCs w:val="44"/>
          <w:highlight w:val="none"/>
          <w:shd w:val="clear" w:color="auto" w:fill="FFFFFF"/>
          <w:lang w:bidi="ar"/>
        </w:rPr>
        <w:t>典型案例</w:t>
      </w:r>
    </w:p>
    <w:p w14:paraId="4848D4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leftChars="0" w:right="0" w:firstLine="0" w:firstLineChars="0"/>
        <w:jc w:val="center"/>
        <w:textAlignment w:val="auto"/>
        <w:rPr>
          <w:rFonts w:hint="default" w:ascii="Times New Roman" w:hAnsi="Times New Roman" w:eastAsia="方正小标宋简体" w:cs="Times New Roman"/>
          <w:bCs/>
          <w:color w:val="000000"/>
          <w:kern w:val="44"/>
          <w:sz w:val="44"/>
          <w:szCs w:val="44"/>
          <w:highlight w:val="none"/>
          <w:shd w:val="clear" w:color="auto" w:fill="FFFFFF"/>
        </w:rPr>
      </w:pPr>
      <w:r>
        <w:rPr>
          <w:rFonts w:hint="default" w:ascii="Times New Roman" w:hAnsi="Times New Roman" w:eastAsia="方正小标宋简体"/>
          <w:bCs/>
          <w:color w:val="000000"/>
          <w:kern w:val="44"/>
          <w:sz w:val="44"/>
          <w:szCs w:val="44"/>
          <w:highlight w:val="none"/>
          <w:shd w:val="clear" w:color="auto" w:fill="FFFFFF"/>
          <w:lang w:bidi="ar"/>
        </w:rPr>
        <w:t>宣传推广项目</w:t>
      </w:r>
      <w:r>
        <w:rPr>
          <w:rFonts w:hint="default" w:ascii="Times New Roman" w:hAnsi="Times New Roman" w:eastAsia="方正小标宋简体" w:cs="Times New Roman"/>
          <w:bCs/>
          <w:color w:val="000000"/>
          <w:kern w:val="44"/>
          <w:sz w:val="44"/>
          <w:szCs w:val="44"/>
          <w:highlight w:val="none"/>
          <w:shd w:val="clear" w:color="auto" w:fill="FFFFFF"/>
          <w:lang w:val="en-US" w:eastAsia="zh-CN" w:bidi="ar"/>
        </w:rPr>
        <w:t>申报书</w:t>
      </w:r>
    </w:p>
    <w:p w14:paraId="10749892">
      <w:pPr>
        <w:keepNext w:val="0"/>
        <w:keepLines w:val="0"/>
        <w:widowControl w:val="0"/>
        <w:suppressLineNumbers w:val="0"/>
        <w:spacing w:before="0" w:beforeAutospacing="0" w:after="0" w:afterAutospacing="0" w:line="720" w:lineRule="exact"/>
        <w:ind w:left="0" w:right="0" w:firstLine="1424" w:firstLineChars="400"/>
        <w:jc w:val="both"/>
        <w:rPr>
          <w:rFonts w:hint="default" w:ascii="Times New Roman" w:hAnsi="Times New Roman" w:eastAsia="楷体_GB2312" w:cs="Times New Roman"/>
          <w:color w:val="000000"/>
          <w:kern w:val="2"/>
          <w:sz w:val="36"/>
          <w:szCs w:val="36"/>
          <w:highlight w:val="none"/>
          <w:lang w:val="en-US" w:eastAsia="zh-CN" w:bidi="ar"/>
        </w:rPr>
      </w:pPr>
    </w:p>
    <w:p w14:paraId="6632B3B6">
      <w:pPr>
        <w:keepNext w:val="0"/>
        <w:keepLines w:val="0"/>
        <w:widowControl w:val="0"/>
        <w:suppressLineNumbers w:val="0"/>
        <w:spacing w:before="0" w:beforeAutospacing="0" w:after="0" w:afterAutospacing="0" w:line="720" w:lineRule="exact"/>
        <w:ind w:left="0" w:right="0" w:firstLine="1424" w:firstLineChars="400"/>
        <w:jc w:val="both"/>
        <w:rPr>
          <w:rFonts w:hint="default" w:ascii="Times New Roman" w:hAnsi="Times New Roman" w:eastAsia="楷体_GB2312" w:cs="Times New Roman"/>
          <w:color w:val="000000"/>
          <w:kern w:val="2"/>
          <w:sz w:val="36"/>
          <w:szCs w:val="36"/>
          <w:highlight w:val="none"/>
        </w:rPr>
      </w:pPr>
      <w:r>
        <w:rPr>
          <w:rFonts w:hint="default" w:ascii="Times New Roman" w:hAnsi="Times New Roman" w:eastAsia="楷体_GB2312" w:cs="Times New Roman"/>
          <w:color w:val="000000"/>
          <w:kern w:val="2"/>
          <w:sz w:val="36"/>
          <w:szCs w:val="36"/>
          <w:highlight w:val="none"/>
          <w:lang w:val="en-US" w:eastAsia="zh-CN" w:bidi="ar"/>
        </w:rPr>
        <w:t xml:space="preserve">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0"/>
        <w:gridCol w:w="6705"/>
      </w:tblGrid>
      <w:tr w14:paraId="12826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top"/>
          </w:tcPr>
          <w:p w14:paraId="19A51BAA">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both"/>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项目名称：</w:t>
            </w:r>
          </w:p>
        </w:tc>
        <w:tc>
          <w:tcPr>
            <w:tcW w:w="6705" w:type="dxa"/>
            <w:tcBorders>
              <w:top w:val="nil"/>
              <w:left w:val="nil"/>
              <w:bottom w:val="nil"/>
              <w:right w:val="nil"/>
            </w:tcBorders>
            <w:noWrap w:val="0"/>
            <w:vAlign w:val="top"/>
          </w:tcPr>
          <w:p w14:paraId="613A7DF1">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仿宋_GB2312" w:cs="Times New Roman"/>
                <w:color w:val="000000"/>
                <w:kern w:val="2"/>
                <w:sz w:val="32"/>
                <w:szCs w:val="32"/>
                <w:highlight w:val="none"/>
                <w:u w:val="single"/>
              </w:rPr>
            </w:pPr>
            <w:r>
              <w:rPr>
                <w:rFonts w:hint="default" w:ascii="Times New Roman" w:hAnsi="Times New Roman" w:eastAsia="仿宋_GB2312" w:cs="Times New Roman"/>
                <w:color w:val="000000"/>
                <w:spacing w:val="0"/>
                <w:kern w:val="2"/>
                <w:sz w:val="32"/>
                <w:szCs w:val="32"/>
                <w:highlight w:val="none"/>
                <w:u w:val="single"/>
                <w:shd w:val="clear" w:color="auto" w:fill="FFFFFF"/>
                <w:lang w:val="en-US" w:eastAsia="zh-CN" w:bidi="ar"/>
              </w:rPr>
              <w:t xml:space="preserve">                                        </w:t>
            </w:r>
          </w:p>
        </w:tc>
      </w:tr>
      <w:tr w14:paraId="02E9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top"/>
          </w:tcPr>
          <w:p w14:paraId="31DE44FA">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申报单位：</w:t>
            </w:r>
          </w:p>
        </w:tc>
        <w:tc>
          <w:tcPr>
            <w:tcW w:w="6705" w:type="dxa"/>
            <w:tcBorders>
              <w:top w:val="nil"/>
              <w:left w:val="nil"/>
              <w:bottom w:val="nil"/>
              <w:right w:val="nil"/>
            </w:tcBorders>
            <w:noWrap w:val="0"/>
            <w:vAlign w:val="center"/>
          </w:tcPr>
          <w:p w14:paraId="39D5D110">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u w:val="single"/>
                <w:lang w:val="en-US" w:eastAsia="zh-CN" w:bidi="ar"/>
              </w:rPr>
              <w:t xml:space="preserve">                             （签章）</w:t>
            </w:r>
          </w:p>
        </w:tc>
      </w:tr>
      <w:tr w14:paraId="69E2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00" w:type="dxa"/>
            <w:tcBorders>
              <w:top w:val="nil"/>
              <w:left w:val="nil"/>
              <w:bottom w:val="nil"/>
              <w:right w:val="nil"/>
            </w:tcBorders>
            <w:noWrap w:val="0"/>
            <w:vAlign w:val="center"/>
          </w:tcPr>
          <w:p w14:paraId="7A090055">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项目联系人：</w:t>
            </w:r>
          </w:p>
        </w:tc>
        <w:tc>
          <w:tcPr>
            <w:tcW w:w="6705" w:type="dxa"/>
            <w:tcBorders>
              <w:top w:val="nil"/>
              <w:left w:val="nil"/>
              <w:bottom w:val="nil"/>
              <w:right w:val="nil"/>
            </w:tcBorders>
            <w:noWrap w:val="0"/>
            <w:vAlign w:val="center"/>
          </w:tcPr>
          <w:p w14:paraId="25C121AE">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u w:val="single"/>
                <w:lang w:val="en-US" w:eastAsia="zh-CN" w:bidi="ar"/>
              </w:rPr>
              <w:t xml:space="preserve">                                     </w:t>
            </w:r>
          </w:p>
        </w:tc>
      </w:tr>
      <w:tr w14:paraId="4CD2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7DB3BF7E">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单位及职务：</w:t>
            </w:r>
          </w:p>
        </w:tc>
        <w:tc>
          <w:tcPr>
            <w:tcW w:w="6705" w:type="dxa"/>
            <w:tcBorders>
              <w:top w:val="nil"/>
              <w:left w:val="nil"/>
              <w:bottom w:val="nil"/>
              <w:right w:val="nil"/>
            </w:tcBorders>
            <w:noWrap w:val="0"/>
            <w:vAlign w:val="center"/>
          </w:tcPr>
          <w:p w14:paraId="7BE098D3">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u w:val="single"/>
                <w:lang w:val="en-US" w:eastAsia="zh-CN" w:bidi="ar"/>
              </w:rPr>
              <w:t xml:space="preserve">                                     </w:t>
            </w:r>
          </w:p>
        </w:tc>
      </w:tr>
      <w:tr w14:paraId="11D1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06014336">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工作电话：</w:t>
            </w:r>
          </w:p>
        </w:tc>
        <w:tc>
          <w:tcPr>
            <w:tcW w:w="6705" w:type="dxa"/>
            <w:tcBorders>
              <w:top w:val="nil"/>
              <w:left w:val="nil"/>
              <w:bottom w:val="nil"/>
              <w:right w:val="nil"/>
            </w:tcBorders>
            <w:noWrap w:val="0"/>
            <w:vAlign w:val="center"/>
          </w:tcPr>
          <w:p w14:paraId="39E9F263">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u w:val="single"/>
                <w:lang w:val="en-US" w:eastAsia="zh-CN" w:bidi="ar"/>
              </w:rPr>
              <w:t xml:space="preserve">                                     </w:t>
            </w:r>
          </w:p>
        </w:tc>
      </w:tr>
      <w:tr w14:paraId="76A9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5E9FFF01">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手机号码：</w:t>
            </w:r>
          </w:p>
        </w:tc>
        <w:tc>
          <w:tcPr>
            <w:tcW w:w="6705" w:type="dxa"/>
            <w:tcBorders>
              <w:top w:val="nil"/>
              <w:left w:val="nil"/>
              <w:bottom w:val="nil"/>
              <w:right w:val="nil"/>
            </w:tcBorders>
            <w:noWrap w:val="0"/>
            <w:vAlign w:val="center"/>
          </w:tcPr>
          <w:p w14:paraId="413D0F1A">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u w:val="single"/>
                <w:lang w:val="en-US" w:eastAsia="zh-CN" w:bidi="ar"/>
              </w:rPr>
              <w:t xml:space="preserve">                                     </w:t>
            </w:r>
          </w:p>
        </w:tc>
      </w:tr>
      <w:tr w14:paraId="1609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02C85784">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电子邮箱：</w:t>
            </w:r>
          </w:p>
        </w:tc>
        <w:tc>
          <w:tcPr>
            <w:tcW w:w="6705" w:type="dxa"/>
            <w:tcBorders>
              <w:top w:val="nil"/>
              <w:left w:val="nil"/>
              <w:bottom w:val="nil"/>
              <w:right w:val="nil"/>
            </w:tcBorders>
            <w:noWrap w:val="0"/>
            <w:vAlign w:val="center"/>
          </w:tcPr>
          <w:p w14:paraId="66CE74EF">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u w:val="single"/>
                <w:lang w:val="en-US" w:eastAsia="zh-CN" w:bidi="ar"/>
              </w:rPr>
              <w:t xml:space="preserve">                                     </w:t>
            </w:r>
          </w:p>
        </w:tc>
      </w:tr>
    </w:tbl>
    <w:p w14:paraId="7F0668E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 xml:space="preserve"> </w:t>
      </w:r>
    </w:p>
    <w:p w14:paraId="5505BEF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bidi="ar"/>
        </w:rPr>
        <w:t xml:space="preserve"> </w:t>
      </w:r>
    </w:p>
    <w:p w14:paraId="5F37BE7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bidi="ar"/>
        </w:rPr>
        <w:t xml:space="preserve"> </w:t>
      </w:r>
    </w:p>
    <w:p w14:paraId="412C50BE">
      <w:pPr>
        <w:keepNext w:val="0"/>
        <w:keepLines w:val="0"/>
        <w:widowControl w:val="0"/>
        <w:suppressLineNumbers w:val="0"/>
        <w:spacing w:before="0" w:beforeAutospacing="0" w:after="0" w:afterAutospacing="0"/>
        <w:ind w:left="0" w:right="0"/>
        <w:jc w:val="center"/>
        <w:rPr>
          <w:rFonts w:hint="default" w:ascii="Times New Roman" w:hAnsi="Times New Roman" w:eastAsia="楷体_GB2312" w:cs="Times New Roman"/>
          <w:bCs/>
          <w:color w:val="000000"/>
          <w:kern w:val="2"/>
          <w:sz w:val="36"/>
          <w:szCs w:val="36"/>
          <w:highlight w:val="none"/>
        </w:rPr>
      </w:pPr>
      <w:r>
        <w:rPr>
          <w:rFonts w:hint="default" w:ascii="Times New Roman" w:hAnsi="Times New Roman" w:eastAsia="楷体_GB2312" w:cs="Times New Roman"/>
          <w:bCs/>
          <w:color w:val="000000"/>
          <w:kern w:val="2"/>
          <w:sz w:val="36"/>
          <w:szCs w:val="36"/>
          <w:highlight w:val="none"/>
          <w:lang w:val="en-US" w:eastAsia="zh-CN" w:bidi="ar"/>
        </w:rPr>
        <w:t xml:space="preserve"> </w:t>
      </w:r>
    </w:p>
    <w:p w14:paraId="1DF63FD7">
      <w:pPr>
        <w:pStyle w:val="3"/>
        <w:keepNext w:val="0"/>
        <w:keepLines w:val="0"/>
        <w:widowControl w:val="0"/>
        <w:suppressLineNumbers w:val="0"/>
        <w:spacing w:before="0" w:beforeAutospacing="0" w:after="0" w:afterAutospacing="0"/>
        <w:ind w:left="0" w:right="0" w:firstLine="630"/>
        <w:jc w:val="both"/>
        <w:rPr>
          <w:rFonts w:hint="default" w:ascii="Times New Roman" w:hAnsi="Times New Roman" w:eastAsia="仿宋_GB2312" w:cs="Times New Roman"/>
          <w:color w:val="000000"/>
          <w:kern w:val="2"/>
          <w:sz w:val="32"/>
          <w:szCs w:val="32"/>
          <w:highlight w:val="none"/>
        </w:rPr>
      </w:pPr>
      <w:r>
        <w:rPr>
          <w:rFonts w:hint="default" w:ascii="Times New Roman" w:hAnsi="Times New Roman" w:eastAsia="楷体_GB2312" w:cs="Times New Roman"/>
          <w:bCs/>
          <w:color w:val="000000"/>
          <w:kern w:val="2"/>
          <w:sz w:val="36"/>
          <w:szCs w:val="36"/>
          <w:highlight w:val="none"/>
          <w:lang w:val="en-US" w:eastAsia="zh-CN" w:bidi="ar"/>
        </w:rPr>
        <w:t xml:space="preserve"> </w:t>
      </w:r>
    </w:p>
    <w:p w14:paraId="60B80711">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 xml:space="preserve">  </w:t>
      </w:r>
    </w:p>
    <w:p w14:paraId="456739B9">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楷体_GB2312" w:cs="Times New Roman"/>
          <w:bCs/>
          <w:color w:val="000000"/>
          <w:kern w:val="2"/>
          <w:sz w:val="32"/>
          <w:szCs w:val="32"/>
          <w:highlight w:val="none"/>
        </w:rPr>
      </w:pPr>
      <w:r>
        <w:rPr>
          <w:rFonts w:hint="default" w:ascii="Times New Roman" w:hAnsi="Times New Roman" w:eastAsia="楷体_GB2312" w:cs="Times New Roman"/>
          <w:bCs/>
          <w:color w:val="000000"/>
          <w:kern w:val="2"/>
          <w:sz w:val="32"/>
          <w:szCs w:val="32"/>
          <w:highlight w:val="none"/>
          <w:lang w:val="en-US" w:eastAsia="zh-CN" w:bidi="ar"/>
        </w:rPr>
        <w:t>广东省市场监督管理局（知识产权局）编制</w:t>
      </w:r>
    </w:p>
    <w:p w14:paraId="62500A5E">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color w:val="000000"/>
          <w:kern w:val="2"/>
          <w:sz w:val="44"/>
          <w:szCs w:val="44"/>
          <w:highlight w:val="none"/>
        </w:rPr>
      </w:pPr>
      <w:r>
        <w:rPr>
          <w:rFonts w:hint="default" w:ascii="Times New Roman" w:hAnsi="Times New Roman" w:eastAsia="方正小标宋简体" w:cs="Times New Roman"/>
          <w:color w:val="000000"/>
          <w:kern w:val="2"/>
          <w:sz w:val="44"/>
          <w:szCs w:val="44"/>
          <w:highlight w:val="none"/>
          <w:lang w:val="en-US" w:eastAsia="zh-CN" w:bidi="ar"/>
        </w:rPr>
        <w:t>填表说明</w:t>
      </w:r>
    </w:p>
    <w:p w14:paraId="4CFFFB13">
      <w:pPr>
        <w:pStyle w:val="3"/>
        <w:keepNext w:val="0"/>
        <w:keepLines w:val="0"/>
        <w:widowControl w:val="0"/>
        <w:suppressLineNumbers w:val="0"/>
        <w:spacing w:before="0" w:beforeAutospacing="0" w:after="0" w:afterAutospacing="0"/>
        <w:ind w:left="0" w:right="0" w:firstLine="630"/>
        <w:jc w:val="both"/>
        <w:rPr>
          <w:rFonts w:hint="default" w:ascii="Times New Roman" w:hAnsi="Times New Roman" w:eastAsia="黑体" w:cs="Times New Roman"/>
          <w:color w:val="000000"/>
          <w:kern w:val="2"/>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t xml:space="preserve"> </w:t>
      </w:r>
    </w:p>
    <w:p w14:paraId="17BD2E24">
      <w:pPr>
        <w:keepNext w:val="0"/>
        <w:keepLines w:val="0"/>
        <w:widowControl w:val="0"/>
        <w:numPr>
          <w:ilvl w:val="0"/>
          <w:numId w:val="1"/>
        </w:numPr>
        <w:suppressLineNumbers w:val="0"/>
        <w:spacing w:before="0" w:beforeAutospacing="0" w:after="0" w:afterAutospacing="0" w:line="600" w:lineRule="exact"/>
        <w:ind w:left="632" w:leftChars="200" w:right="0" w:firstLine="0" w:firstLineChars="0"/>
        <w:jc w:val="both"/>
        <w:rPr>
          <w:rFonts w:hint="default" w:ascii="Times New Roman" w:hAnsi="Times New Roman" w:eastAsia="仿宋_GB2312" w:cs="Times New Roman"/>
          <w:color w:val="000000"/>
          <w:kern w:val="2"/>
          <w:sz w:val="32"/>
          <w:szCs w:val="32"/>
          <w:highlight w:val="none"/>
          <w:lang w:val="en-US" w:eastAsia="zh-CN" w:bidi="ar"/>
        </w:rPr>
      </w:pPr>
      <w:r>
        <w:rPr>
          <w:rFonts w:hint="default" w:ascii="Times New Roman" w:hAnsi="Times New Roman" w:eastAsia="仿宋_GB2312" w:cs="Times New Roman"/>
          <w:color w:val="000000"/>
          <w:kern w:val="2"/>
          <w:sz w:val="32"/>
          <w:szCs w:val="32"/>
          <w:highlight w:val="none"/>
          <w:lang w:val="en-US" w:eastAsia="zh-CN" w:bidi="ar"/>
        </w:rPr>
        <w:t>本申请书适用于202</w:t>
      </w:r>
      <w:r>
        <w:rPr>
          <w:rFonts w:hint="eastAsia" w:ascii="Times New Roman" w:hAnsi="Times New Roman" w:cs="Times New Roman"/>
          <w:color w:val="000000"/>
          <w:kern w:val="2"/>
          <w:sz w:val="32"/>
          <w:szCs w:val="32"/>
          <w:highlight w:val="none"/>
          <w:lang w:val="en-US" w:eastAsia="zh-CN" w:bidi="ar"/>
        </w:rPr>
        <w:t>5</w:t>
      </w:r>
      <w:r>
        <w:rPr>
          <w:rFonts w:hint="default" w:ascii="Times New Roman" w:hAnsi="Times New Roman" w:eastAsia="仿宋_GB2312" w:cs="Times New Roman"/>
          <w:color w:val="000000"/>
          <w:kern w:val="2"/>
          <w:sz w:val="32"/>
          <w:szCs w:val="32"/>
          <w:highlight w:val="none"/>
          <w:lang w:val="en-US" w:eastAsia="zh-CN" w:bidi="ar"/>
        </w:rPr>
        <w:t>年广东省知识产权专项经费</w:t>
      </w:r>
    </w:p>
    <w:p w14:paraId="5D5D8F4F">
      <w:pPr>
        <w:keepNext w:val="0"/>
        <w:keepLines w:val="0"/>
        <w:widowControl w:val="0"/>
        <w:numPr>
          <w:ilvl w:val="0"/>
          <w:numId w:val="0"/>
        </w:numPr>
        <w:suppressLineNumbers w:val="0"/>
        <w:spacing w:before="0" w:beforeAutospacing="0" w:after="0" w:afterAutospacing="0" w:line="600" w:lineRule="exact"/>
        <w:ind w:left="0" w:leftChars="0" w:right="0" w:firstLine="0" w:firstLineChars="0"/>
        <w:jc w:val="both"/>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的申报工作。</w:t>
      </w:r>
    </w:p>
    <w:p w14:paraId="610866BD">
      <w:pPr>
        <w:keepNext w:val="0"/>
        <w:keepLines w:val="0"/>
        <w:widowControl w:val="0"/>
        <w:numPr>
          <w:ilvl w:val="0"/>
          <w:numId w:val="0"/>
        </w:numPr>
        <w:suppressLineNumbers w:val="0"/>
        <w:spacing w:before="0" w:beforeAutospacing="0" w:after="0" w:afterAutospacing="0" w:line="600" w:lineRule="exact"/>
        <w:ind w:left="632" w:leftChars="200" w:right="0" w:firstLine="0" w:firstLineChars="0"/>
        <w:jc w:val="both"/>
        <w:rPr>
          <w:rFonts w:hint="default" w:ascii="Times New Roman" w:hAnsi="Times New Roman" w:eastAsia="仿宋_GB2312" w:cs="Times New Roman"/>
          <w:color w:val="000000"/>
          <w:kern w:val="2"/>
          <w:sz w:val="32"/>
          <w:szCs w:val="32"/>
          <w:highlight w:val="none"/>
        </w:rPr>
      </w:pPr>
      <w:r>
        <w:rPr>
          <w:rFonts w:hint="eastAsia" w:ascii="Times New Roman" w:hAnsi="Times New Roman" w:cs="Times New Roman"/>
          <w:color w:val="000000"/>
          <w:kern w:val="2"/>
          <w:sz w:val="32"/>
          <w:szCs w:val="32"/>
          <w:highlight w:val="none"/>
          <w:lang w:val="en-US" w:eastAsia="zh-CN" w:bidi="ar"/>
        </w:rPr>
        <w:t>二、</w:t>
      </w:r>
      <w:r>
        <w:rPr>
          <w:rFonts w:hint="default" w:ascii="Times New Roman" w:hAnsi="Times New Roman" w:eastAsia="仿宋_GB2312" w:cs="Times New Roman"/>
          <w:color w:val="000000"/>
          <w:kern w:val="2"/>
          <w:sz w:val="32"/>
          <w:szCs w:val="32"/>
          <w:highlight w:val="none"/>
          <w:lang w:val="en-US" w:eastAsia="zh-CN" w:bidi="ar"/>
        </w:rPr>
        <w:t>封面中项目编号不由申报单位填写。</w:t>
      </w:r>
    </w:p>
    <w:p w14:paraId="527A3BEE">
      <w:pPr>
        <w:keepNext w:val="0"/>
        <w:keepLines w:val="0"/>
        <w:widowControl w:val="0"/>
        <w:numPr>
          <w:ilvl w:val="0"/>
          <w:numId w:val="0"/>
        </w:numPr>
        <w:suppressLineNumbers w:val="0"/>
        <w:spacing w:before="0" w:beforeAutospacing="0" w:after="0" w:afterAutospacing="0" w:line="600" w:lineRule="exact"/>
        <w:ind w:left="632" w:leftChars="200" w:right="0" w:firstLine="0" w:firstLineChars="0"/>
        <w:jc w:val="both"/>
        <w:rPr>
          <w:rFonts w:hint="default" w:ascii="Times New Roman" w:hAnsi="Times New Roman" w:eastAsia="仿宋_GB2312" w:cs="Times New Roman"/>
          <w:color w:val="000000"/>
          <w:kern w:val="2"/>
          <w:sz w:val="32"/>
          <w:szCs w:val="32"/>
          <w:highlight w:val="none"/>
          <w:lang w:val="en-US" w:eastAsia="zh-CN" w:bidi="ar"/>
        </w:rPr>
      </w:pPr>
      <w:r>
        <w:rPr>
          <w:rFonts w:hint="eastAsia" w:ascii="Times New Roman" w:hAnsi="Times New Roman" w:cs="Times New Roman"/>
          <w:color w:val="000000"/>
          <w:kern w:val="2"/>
          <w:sz w:val="32"/>
          <w:szCs w:val="32"/>
          <w:highlight w:val="none"/>
          <w:lang w:val="en-US" w:eastAsia="zh-CN" w:bidi="ar"/>
        </w:rPr>
        <w:t>三、</w:t>
      </w:r>
      <w:r>
        <w:rPr>
          <w:rFonts w:hint="default" w:ascii="Times New Roman" w:hAnsi="Times New Roman" w:eastAsia="仿宋_GB2312" w:cs="Times New Roman"/>
          <w:color w:val="000000"/>
          <w:kern w:val="2"/>
          <w:sz w:val="32"/>
          <w:szCs w:val="32"/>
          <w:highlight w:val="none"/>
          <w:lang w:val="en-US" w:eastAsia="zh-CN" w:bidi="ar"/>
        </w:rPr>
        <w:t>申报单位对本申请材料以及所附材料的合法性、真</w:t>
      </w:r>
    </w:p>
    <w:p w14:paraId="08202553">
      <w:pPr>
        <w:keepNext w:val="0"/>
        <w:keepLines w:val="0"/>
        <w:widowControl w:val="0"/>
        <w:numPr>
          <w:ilvl w:val="0"/>
          <w:numId w:val="0"/>
        </w:numPr>
        <w:suppressLineNumbers w:val="0"/>
        <w:spacing w:before="0" w:beforeAutospacing="0" w:after="0" w:afterAutospacing="0" w:line="600" w:lineRule="exact"/>
        <w:ind w:left="0" w:leftChars="0" w:right="0" w:firstLine="0" w:firstLineChars="0"/>
        <w:jc w:val="both"/>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实性、准确性负责。</w:t>
      </w:r>
    </w:p>
    <w:p w14:paraId="599D9F8C">
      <w:pPr>
        <w:keepNext w:val="0"/>
        <w:keepLines w:val="0"/>
        <w:widowControl w:val="0"/>
        <w:suppressLineNumbers w:val="0"/>
        <w:spacing w:before="0" w:beforeAutospacing="0" w:after="0" w:afterAutospacing="0" w:line="600" w:lineRule="exact"/>
        <w:ind w:left="0" w:right="0" w:firstLine="632" w:firstLineChars="200"/>
        <w:jc w:val="both"/>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四、申请书规格为A4纸，各栏不够填写时，请自行加页。申报书宜双面打印，并于左侧装订成册，一式</w:t>
      </w:r>
      <w:r>
        <w:rPr>
          <w:rFonts w:hint="eastAsia" w:ascii="Times New Roman" w:hAnsi="Times New Roman" w:cs="Times New Roman"/>
          <w:color w:val="000000"/>
          <w:kern w:val="2"/>
          <w:sz w:val="32"/>
          <w:szCs w:val="32"/>
          <w:highlight w:val="none"/>
          <w:lang w:val="en-US" w:eastAsia="zh-CN" w:bidi="ar"/>
        </w:rPr>
        <w:t>5</w:t>
      </w:r>
      <w:r>
        <w:rPr>
          <w:rFonts w:hint="default" w:ascii="Times New Roman" w:hAnsi="Times New Roman" w:eastAsia="仿宋_GB2312" w:cs="Times New Roman"/>
          <w:color w:val="000000"/>
          <w:kern w:val="2"/>
          <w:sz w:val="32"/>
          <w:szCs w:val="32"/>
          <w:highlight w:val="none"/>
          <w:lang w:val="en-US" w:eastAsia="zh-CN" w:bidi="ar"/>
        </w:rPr>
        <w:t>份（加盖公章）。提交同时，须同时提交电子件（可编辑版word及盖章扫描PDF版）。</w:t>
      </w:r>
    </w:p>
    <w:p w14:paraId="0FF437C3">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t xml:space="preserve"> </w:t>
      </w:r>
    </w:p>
    <w:p w14:paraId="307BE446">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t xml:space="preserve"> </w:t>
      </w:r>
    </w:p>
    <w:p w14:paraId="7FB33154">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t xml:space="preserve"> </w:t>
      </w:r>
    </w:p>
    <w:p w14:paraId="69C30D2A">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t xml:space="preserve"> </w:t>
      </w:r>
    </w:p>
    <w:p w14:paraId="0A501469">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t xml:space="preserve"> </w:t>
      </w:r>
    </w:p>
    <w:p w14:paraId="468998AD">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t xml:space="preserve"> </w:t>
      </w:r>
    </w:p>
    <w:p w14:paraId="3222C377">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t xml:space="preserve"> </w:t>
      </w:r>
    </w:p>
    <w:p w14:paraId="1A9BE672">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t xml:space="preserve"> </w:t>
      </w:r>
    </w:p>
    <w:p w14:paraId="52BFFA84">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t xml:space="preserve"> </w:t>
      </w:r>
    </w:p>
    <w:p w14:paraId="51FF84A9">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t xml:space="preserve">  </w:t>
      </w:r>
    </w:p>
    <w:p w14:paraId="01B055FE">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highlight w:val="none"/>
          <w:lang w:val="en-US" w:eastAsia="zh-CN" w:bidi="ar"/>
        </w:rPr>
        <w:sectPr>
          <w:pgSz w:w="11906" w:h="16838"/>
          <w:pgMar w:top="2098" w:right="1531" w:bottom="1701" w:left="1531" w:header="851" w:footer="1191" w:gutter="0"/>
          <w:cols w:space="720" w:num="1"/>
          <w:rtlGutter w:val="0"/>
          <w:docGrid w:type="linesAndChars" w:linePitch="592" w:charSpace="-849"/>
        </w:sectPr>
      </w:pPr>
    </w:p>
    <w:p w14:paraId="2E48FF9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2"/>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t>一、申报单位基本信息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84"/>
        <w:gridCol w:w="2473"/>
        <w:gridCol w:w="690"/>
        <w:gridCol w:w="1212"/>
        <w:gridCol w:w="2648"/>
      </w:tblGrid>
      <w:tr w14:paraId="7FE3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2A4D3A6F">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单位名称</w:t>
            </w:r>
          </w:p>
        </w:tc>
        <w:tc>
          <w:tcPr>
            <w:tcW w:w="7023" w:type="dxa"/>
            <w:gridSpan w:val="4"/>
            <w:tcBorders>
              <w:top w:val="single" w:color="auto" w:sz="4" w:space="0"/>
              <w:left w:val="nil"/>
              <w:bottom w:val="single" w:color="auto" w:sz="4" w:space="0"/>
              <w:right w:val="single" w:color="auto" w:sz="4" w:space="0"/>
            </w:tcBorders>
            <w:noWrap w:val="0"/>
            <w:vAlign w:val="center"/>
          </w:tcPr>
          <w:p w14:paraId="2A048FE7">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p>
        </w:tc>
      </w:tr>
      <w:tr w14:paraId="5989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6FF62328">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bidi="ar"/>
              </w:rPr>
              <w:t>注册地址</w:t>
            </w:r>
          </w:p>
        </w:tc>
        <w:tc>
          <w:tcPr>
            <w:tcW w:w="2473" w:type="dxa"/>
            <w:tcBorders>
              <w:top w:val="single" w:color="auto" w:sz="4" w:space="0"/>
              <w:left w:val="nil"/>
              <w:bottom w:val="single" w:color="auto" w:sz="4" w:space="0"/>
              <w:right w:val="single" w:color="auto" w:sz="4" w:space="0"/>
            </w:tcBorders>
            <w:noWrap w:val="0"/>
            <w:vAlign w:val="center"/>
          </w:tcPr>
          <w:p w14:paraId="10113ED3">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p>
        </w:tc>
        <w:tc>
          <w:tcPr>
            <w:tcW w:w="1902" w:type="dxa"/>
            <w:gridSpan w:val="2"/>
            <w:tcBorders>
              <w:top w:val="single" w:color="auto" w:sz="4" w:space="0"/>
              <w:left w:val="nil"/>
              <w:bottom w:val="single" w:color="auto" w:sz="4" w:space="0"/>
              <w:right w:val="single" w:color="auto" w:sz="4" w:space="0"/>
            </w:tcBorders>
            <w:noWrap w:val="0"/>
            <w:vAlign w:val="center"/>
          </w:tcPr>
          <w:p w14:paraId="30768FBE">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注册时间</w:t>
            </w:r>
          </w:p>
        </w:tc>
        <w:tc>
          <w:tcPr>
            <w:tcW w:w="2648" w:type="dxa"/>
            <w:tcBorders>
              <w:top w:val="single" w:color="auto" w:sz="4" w:space="0"/>
              <w:left w:val="nil"/>
              <w:bottom w:val="single" w:color="auto" w:sz="4" w:space="0"/>
              <w:right w:val="single" w:color="auto" w:sz="4" w:space="0"/>
            </w:tcBorders>
            <w:noWrap w:val="0"/>
            <w:vAlign w:val="center"/>
          </w:tcPr>
          <w:p w14:paraId="212F89AF">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p>
        </w:tc>
      </w:tr>
      <w:tr w14:paraId="66EC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31A4EFD7">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bidi="ar"/>
              </w:rPr>
              <w:t>注册登记证</w:t>
            </w:r>
          </w:p>
        </w:tc>
        <w:tc>
          <w:tcPr>
            <w:tcW w:w="2473" w:type="dxa"/>
            <w:tcBorders>
              <w:top w:val="single" w:color="auto" w:sz="4" w:space="0"/>
              <w:left w:val="nil"/>
              <w:bottom w:val="single" w:color="auto" w:sz="4" w:space="0"/>
              <w:right w:val="single" w:color="auto" w:sz="4" w:space="0"/>
            </w:tcBorders>
            <w:noWrap w:val="0"/>
            <w:vAlign w:val="center"/>
          </w:tcPr>
          <w:p w14:paraId="5374CAC8">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p>
        </w:tc>
        <w:tc>
          <w:tcPr>
            <w:tcW w:w="1902" w:type="dxa"/>
            <w:gridSpan w:val="2"/>
            <w:tcBorders>
              <w:top w:val="single" w:color="auto" w:sz="4" w:space="0"/>
              <w:left w:val="nil"/>
              <w:bottom w:val="single" w:color="auto" w:sz="4" w:space="0"/>
              <w:right w:val="single" w:color="auto" w:sz="4" w:space="0"/>
            </w:tcBorders>
            <w:noWrap w:val="0"/>
            <w:vAlign w:val="center"/>
          </w:tcPr>
          <w:p w14:paraId="4521D5EE">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bidi="ar"/>
              </w:rPr>
              <w:t>注册登记号</w:t>
            </w:r>
          </w:p>
        </w:tc>
        <w:tc>
          <w:tcPr>
            <w:tcW w:w="2648" w:type="dxa"/>
            <w:tcBorders>
              <w:top w:val="single" w:color="auto" w:sz="4" w:space="0"/>
              <w:left w:val="nil"/>
              <w:bottom w:val="single" w:color="auto" w:sz="4" w:space="0"/>
              <w:right w:val="single" w:color="auto" w:sz="4" w:space="0"/>
            </w:tcBorders>
            <w:noWrap w:val="0"/>
            <w:vAlign w:val="center"/>
          </w:tcPr>
          <w:p w14:paraId="71543445">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p>
        </w:tc>
      </w:tr>
      <w:tr w14:paraId="1173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47FB56B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法定代表人</w:t>
            </w:r>
          </w:p>
        </w:tc>
        <w:tc>
          <w:tcPr>
            <w:tcW w:w="2473" w:type="dxa"/>
            <w:tcBorders>
              <w:top w:val="single" w:color="auto" w:sz="4" w:space="0"/>
              <w:left w:val="nil"/>
              <w:bottom w:val="single" w:color="auto" w:sz="4" w:space="0"/>
              <w:right w:val="single" w:color="auto" w:sz="4" w:space="0"/>
            </w:tcBorders>
            <w:noWrap w:val="0"/>
            <w:vAlign w:val="center"/>
          </w:tcPr>
          <w:p w14:paraId="7FD261A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p>
        </w:tc>
        <w:tc>
          <w:tcPr>
            <w:tcW w:w="1902" w:type="dxa"/>
            <w:gridSpan w:val="2"/>
            <w:tcBorders>
              <w:top w:val="single" w:color="auto" w:sz="4" w:space="0"/>
              <w:left w:val="nil"/>
              <w:bottom w:val="single" w:color="auto" w:sz="4" w:space="0"/>
              <w:right w:val="single" w:color="auto" w:sz="4" w:space="0"/>
            </w:tcBorders>
            <w:noWrap w:val="0"/>
            <w:vAlign w:val="center"/>
          </w:tcPr>
          <w:p w14:paraId="6CC77F72">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bidi="ar"/>
              </w:rPr>
              <w:t>电话</w:t>
            </w:r>
          </w:p>
        </w:tc>
        <w:tc>
          <w:tcPr>
            <w:tcW w:w="2648" w:type="dxa"/>
            <w:tcBorders>
              <w:top w:val="single" w:color="auto" w:sz="4" w:space="0"/>
              <w:left w:val="nil"/>
              <w:bottom w:val="single" w:color="auto" w:sz="4" w:space="0"/>
              <w:right w:val="single" w:color="auto" w:sz="4" w:space="0"/>
            </w:tcBorders>
            <w:noWrap w:val="0"/>
            <w:vAlign w:val="center"/>
          </w:tcPr>
          <w:p w14:paraId="67804E16">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p>
        </w:tc>
      </w:tr>
      <w:tr w14:paraId="5CA8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7EE10E56">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开户银行</w:t>
            </w:r>
          </w:p>
        </w:tc>
        <w:tc>
          <w:tcPr>
            <w:tcW w:w="2473" w:type="dxa"/>
            <w:tcBorders>
              <w:top w:val="single" w:color="auto" w:sz="4" w:space="0"/>
              <w:left w:val="nil"/>
              <w:bottom w:val="single" w:color="auto" w:sz="4" w:space="0"/>
              <w:right w:val="single" w:color="auto" w:sz="4" w:space="0"/>
            </w:tcBorders>
            <w:noWrap w:val="0"/>
            <w:vAlign w:val="center"/>
          </w:tcPr>
          <w:p w14:paraId="598D0BA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p>
        </w:tc>
        <w:tc>
          <w:tcPr>
            <w:tcW w:w="1902" w:type="dxa"/>
            <w:gridSpan w:val="2"/>
            <w:tcBorders>
              <w:top w:val="single" w:color="auto" w:sz="4" w:space="0"/>
              <w:left w:val="nil"/>
              <w:bottom w:val="single" w:color="auto" w:sz="4" w:space="0"/>
              <w:right w:val="single" w:color="auto" w:sz="4" w:space="0"/>
            </w:tcBorders>
            <w:noWrap w:val="0"/>
            <w:vAlign w:val="center"/>
          </w:tcPr>
          <w:p w14:paraId="491FC28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bidi="ar"/>
              </w:rPr>
              <w:t>开户名称</w:t>
            </w:r>
          </w:p>
        </w:tc>
        <w:tc>
          <w:tcPr>
            <w:tcW w:w="2648" w:type="dxa"/>
            <w:tcBorders>
              <w:top w:val="single" w:color="auto" w:sz="4" w:space="0"/>
              <w:left w:val="nil"/>
              <w:bottom w:val="single" w:color="auto" w:sz="4" w:space="0"/>
              <w:right w:val="single" w:color="auto" w:sz="4" w:space="0"/>
            </w:tcBorders>
            <w:noWrap w:val="0"/>
            <w:vAlign w:val="center"/>
          </w:tcPr>
          <w:p w14:paraId="6F6EAF50">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p>
        </w:tc>
      </w:tr>
      <w:tr w14:paraId="5A24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4184A16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bidi="ar"/>
              </w:rPr>
              <w:t>银行账号</w:t>
            </w:r>
          </w:p>
        </w:tc>
        <w:tc>
          <w:tcPr>
            <w:tcW w:w="7023" w:type="dxa"/>
            <w:gridSpan w:val="4"/>
            <w:tcBorders>
              <w:top w:val="single" w:color="auto" w:sz="4" w:space="0"/>
              <w:left w:val="nil"/>
              <w:bottom w:val="single" w:color="auto" w:sz="4" w:space="0"/>
              <w:right w:val="single" w:color="auto" w:sz="4" w:space="0"/>
            </w:tcBorders>
            <w:noWrap w:val="0"/>
            <w:vAlign w:val="center"/>
          </w:tcPr>
          <w:p w14:paraId="49902E22">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p>
        </w:tc>
      </w:tr>
      <w:tr w14:paraId="2F1B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3622CCA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bidi="ar"/>
              </w:rPr>
              <w:t>地址邮编</w:t>
            </w:r>
          </w:p>
        </w:tc>
        <w:tc>
          <w:tcPr>
            <w:tcW w:w="7023" w:type="dxa"/>
            <w:gridSpan w:val="4"/>
            <w:tcBorders>
              <w:top w:val="single" w:color="auto" w:sz="4" w:space="0"/>
              <w:left w:val="nil"/>
              <w:bottom w:val="single" w:color="auto" w:sz="4" w:space="0"/>
              <w:right w:val="single" w:color="auto" w:sz="4" w:space="0"/>
            </w:tcBorders>
            <w:noWrap w:val="0"/>
            <w:vAlign w:val="center"/>
          </w:tcPr>
          <w:p w14:paraId="37C1575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p>
        </w:tc>
      </w:tr>
      <w:tr w14:paraId="38E9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14:paraId="11EB36BE">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项</w:t>
            </w:r>
          </w:p>
          <w:p w14:paraId="713E1E9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目</w:t>
            </w:r>
          </w:p>
          <w:p w14:paraId="6A6C1051">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负</w:t>
            </w:r>
          </w:p>
          <w:p w14:paraId="3F03F4E6">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责</w:t>
            </w:r>
          </w:p>
          <w:p w14:paraId="70DF2A19">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人</w:t>
            </w:r>
          </w:p>
        </w:tc>
        <w:tc>
          <w:tcPr>
            <w:tcW w:w="1384" w:type="dxa"/>
            <w:tcBorders>
              <w:top w:val="single" w:color="auto" w:sz="4" w:space="0"/>
              <w:left w:val="nil"/>
              <w:bottom w:val="single" w:color="auto" w:sz="4" w:space="0"/>
              <w:right w:val="single" w:color="auto" w:sz="4" w:space="0"/>
            </w:tcBorders>
            <w:noWrap w:val="0"/>
            <w:vAlign w:val="center"/>
          </w:tcPr>
          <w:p w14:paraId="17DC3E1E">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bidi="ar"/>
              </w:rPr>
              <w:t>姓 名</w:t>
            </w:r>
          </w:p>
        </w:tc>
        <w:tc>
          <w:tcPr>
            <w:tcW w:w="2473" w:type="dxa"/>
            <w:tcBorders>
              <w:top w:val="single" w:color="auto" w:sz="4" w:space="0"/>
              <w:left w:val="nil"/>
              <w:bottom w:val="single" w:color="auto" w:sz="4" w:space="0"/>
              <w:right w:val="single" w:color="auto" w:sz="4" w:space="0"/>
            </w:tcBorders>
            <w:noWrap w:val="0"/>
            <w:vAlign w:val="center"/>
          </w:tcPr>
          <w:p w14:paraId="122A3349">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p>
        </w:tc>
        <w:tc>
          <w:tcPr>
            <w:tcW w:w="690" w:type="dxa"/>
            <w:vMerge w:val="restart"/>
            <w:tcBorders>
              <w:top w:val="single" w:color="auto" w:sz="4" w:space="0"/>
              <w:left w:val="nil"/>
              <w:bottom w:val="single" w:color="auto" w:sz="4" w:space="0"/>
              <w:right w:val="single" w:color="auto" w:sz="4" w:space="0"/>
            </w:tcBorders>
            <w:noWrap w:val="0"/>
            <w:vAlign w:val="center"/>
          </w:tcPr>
          <w:p w14:paraId="34274F6F">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项</w:t>
            </w:r>
          </w:p>
          <w:p w14:paraId="789E3DDA">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目</w:t>
            </w:r>
          </w:p>
          <w:p w14:paraId="6B2E646A">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联</w:t>
            </w:r>
          </w:p>
          <w:p w14:paraId="2B2CCA48">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系</w:t>
            </w:r>
          </w:p>
          <w:p w14:paraId="764581E9">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人</w:t>
            </w:r>
          </w:p>
        </w:tc>
        <w:tc>
          <w:tcPr>
            <w:tcW w:w="1212" w:type="dxa"/>
            <w:tcBorders>
              <w:top w:val="single" w:color="auto" w:sz="4" w:space="0"/>
              <w:left w:val="nil"/>
              <w:bottom w:val="single" w:color="auto" w:sz="4" w:space="0"/>
              <w:right w:val="single" w:color="auto" w:sz="4" w:space="0"/>
            </w:tcBorders>
            <w:noWrap w:val="0"/>
            <w:vAlign w:val="center"/>
          </w:tcPr>
          <w:p w14:paraId="6907CCCE">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bidi="ar"/>
              </w:rPr>
              <w:t>姓 名</w:t>
            </w:r>
          </w:p>
        </w:tc>
        <w:tc>
          <w:tcPr>
            <w:tcW w:w="2648" w:type="dxa"/>
            <w:tcBorders>
              <w:top w:val="single" w:color="auto" w:sz="4" w:space="0"/>
              <w:left w:val="nil"/>
              <w:bottom w:val="single" w:color="auto" w:sz="4" w:space="0"/>
              <w:right w:val="single" w:color="auto" w:sz="4" w:space="0"/>
            </w:tcBorders>
            <w:noWrap w:val="0"/>
            <w:vAlign w:val="center"/>
          </w:tcPr>
          <w:p w14:paraId="04BC947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p>
        </w:tc>
      </w:tr>
      <w:tr w14:paraId="4240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6F7C7B8D">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highlight w:val="none"/>
              </w:rPr>
            </w:pPr>
          </w:p>
        </w:tc>
        <w:tc>
          <w:tcPr>
            <w:tcW w:w="1384" w:type="dxa"/>
            <w:tcBorders>
              <w:top w:val="single" w:color="auto" w:sz="4" w:space="0"/>
              <w:left w:val="nil"/>
              <w:bottom w:val="single" w:color="auto" w:sz="4" w:space="0"/>
              <w:right w:val="single" w:color="auto" w:sz="4" w:space="0"/>
            </w:tcBorders>
            <w:noWrap w:val="0"/>
            <w:vAlign w:val="center"/>
          </w:tcPr>
          <w:p w14:paraId="0EB98FF8">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bidi="ar"/>
              </w:rPr>
              <w:t>部门及</w:t>
            </w:r>
          </w:p>
          <w:p w14:paraId="461A68FA">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职务</w:t>
            </w:r>
          </w:p>
        </w:tc>
        <w:tc>
          <w:tcPr>
            <w:tcW w:w="2473" w:type="dxa"/>
            <w:tcBorders>
              <w:top w:val="single" w:color="auto" w:sz="4" w:space="0"/>
              <w:left w:val="nil"/>
              <w:bottom w:val="single" w:color="auto" w:sz="4" w:space="0"/>
              <w:right w:val="single" w:color="auto" w:sz="4" w:space="0"/>
            </w:tcBorders>
            <w:noWrap w:val="0"/>
            <w:vAlign w:val="center"/>
          </w:tcPr>
          <w:p w14:paraId="78044CC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p>
        </w:tc>
        <w:tc>
          <w:tcPr>
            <w:tcW w:w="690" w:type="dxa"/>
            <w:vMerge w:val="continue"/>
            <w:tcBorders>
              <w:top w:val="single" w:color="auto" w:sz="4" w:space="0"/>
              <w:left w:val="nil"/>
              <w:bottom w:val="single" w:color="auto" w:sz="4" w:space="0"/>
              <w:right w:val="single" w:color="auto" w:sz="4" w:space="0"/>
            </w:tcBorders>
            <w:noWrap w:val="0"/>
            <w:vAlign w:val="center"/>
          </w:tcPr>
          <w:p w14:paraId="563A9DDE">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highlight w:val="none"/>
              </w:rPr>
            </w:pPr>
          </w:p>
        </w:tc>
        <w:tc>
          <w:tcPr>
            <w:tcW w:w="1212" w:type="dxa"/>
            <w:tcBorders>
              <w:top w:val="single" w:color="auto" w:sz="4" w:space="0"/>
              <w:left w:val="nil"/>
              <w:bottom w:val="single" w:color="auto" w:sz="4" w:space="0"/>
              <w:right w:val="single" w:color="auto" w:sz="4" w:space="0"/>
            </w:tcBorders>
            <w:noWrap w:val="0"/>
            <w:vAlign w:val="center"/>
          </w:tcPr>
          <w:p w14:paraId="6D37F1C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bidi="ar"/>
              </w:rPr>
              <w:t>部门及</w:t>
            </w:r>
          </w:p>
          <w:p w14:paraId="433BB245">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职务</w:t>
            </w:r>
          </w:p>
        </w:tc>
        <w:tc>
          <w:tcPr>
            <w:tcW w:w="2648" w:type="dxa"/>
            <w:tcBorders>
              <w:top w:val="single" w:color="auto" w:sz="4" w:space="0"/>
              <w:left w:val="nil"/>
              <w:bottom w:val="single" w:color="auto" w:sz="4" w:space="0"/>
              <w:right w:val="single" w:color="auto" w:sz="4" w:space="0"/>
            </w:tcBorders>
            <w:noWrap w:val="0"/>
            <w:vAlign w:val="center"/>
          </w:tcPr>
          <w:p w14:paraId="0AEF8AF5">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highlight w:val="none"/>
              </w:rPr>
            </w:pPr>
          </w:p>
        </w:tc>
      </w:tr>
      <w:tr w14:paraId="0D0A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5757F879">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highlight w:val="none"/>
              </w:rPr>
            </w:pPr>
          </w:p>
        </w:tc>
        <w:tc>
          <w:tcPr>
            <w:tcW w:w="1384" w:type="dxa"/>
            <w:tcBorders>
              <w:top w:val="single" w:color="auto" w:sz="4" w:space="0"/>
              <w:left w:val="nil"/>
              <w:bottom w:val="single" w:color="auto" w:sz="4" w:space="0"/>
              <w:right w:val="single" w:color="auto" w:sz="4" w:space="0"/>
            </w:tcBorders>
            <w:noWrap w:val="0"/>
            <w:vAlign w:val="center"/>
          </w:tcPr>
          <w:p w14:paraId="305B9B77">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电话</w:t>
            </w:r>
          </w:p>
        </w:tc>
        <w:tc>
          <w:tcPr>
            <w:tcW w:w="2473" w:type="dxa"/>
            <w:tcBorders>
              <w:top w:val="single" w:color="auto" w:sz="4" w:space="0"/>
              <w:left w:val="nil"/>
              <w:bottom w:val="single" w:color="auto" w:sz="4" w:space="0"/>
              <w:right w:val="single" w:color="auto" w:sz="4" w:space="0"/>
            </w:tcBorders>
            <w:noWrap w:val="0"/>
            <w:vAlign w:val="center"/>
          </w:tcPr>
          <w:p w14:paraId="3634936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p>
        </w:tc>
        <w:tc>
          <w:tcPr>
            <w:tcW w:w="690" w:type="dxa"/>
            <w:vMerge w:val="continue"/>
            <w:tcBorders>
              <w:top w:val="single" w:color="auto" w:sz="4" w:space="0"/>
              <w:left w:val="nil"/>
              <w:bottom w:val="single" w:color="auto" w:sz="4" w:space="0"/>
              <w:right w:val="single" w:color="auto" w:sz="4" w:space="0"/>
            </w:tcBorders>
            <w:noWrap w:val="0"/>
            <w:vAlign w:val="center"/>
          </w:tcPr>
          <w:p w14:paraId="72D79E35">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highlight w:val="none"/>
              </w:rPr>
            </w:pPr>
          </w:p>
        </w:tc>
        <w:tc>
          <w:tcPr>
            <w:tcW w:w="1212" w:type="dxa"/>
            <w:tcBorders>
              <w:top w:val="single" w:color="auto" w:sz="4" w:space="0"/>
              <w:left w:val="nil"/>
              <w:bottom w:val="single" w:color="auto" w:sz="4" w:space="0"/>
              <w:right w:val="single" w:color="auto" w:sz="4" w:space="0"/>
            </w:tcBorders>
            <w:noWrap w:val="0"/>
            <w:vAlign w:val="center"/>
          </w:tcPr>
          <w:p w14:paraId="6F6903A9">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电话</w:t>
            </w:r>
          </w:p>
        </w:tc>
        <w:tc>
          <w:tcPr>
            <w:tcW w:w="2648" w:type="dxa"/>
            <w:tcBorders>
              <w:top w:val="single" w:color="auto" w:sz="4" w:space="0"/>
              <w:left w:val="nil"/>
              <w:bottom w:val="single" w:color="auto" w:sz="4" w:space="0"/>
              <w:right w:val="single" w:color="auto" w:sz="4" w:space="0"/>
            </w:tcBorders>
            <w:noWrap w:val="0"/>
            <w:vAlign w:val="center"/>
          </w:tcPr>
          <w:p w14:paraId="0BFB2D95">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p>
        </w:tc>
      </w:tr>
      <w:tr w14:paraId="3D2F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42D0FC31">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highlight w:val="none"/>
              </w:rPr>
            </w:pPr>
          </w:p>
        </w:tc>
        <w:tc>
          <w:tcPr>
            <w:tcW w:w="1384" w:type="dxa"/>
            <w:tcBorders>
              <w:top w:val="single" w:color="auto" w:sz="4" w:space="0"/>
              <w:left w:val="nil"/>
              <w:bottom w:val="single" w:color="auto" w:sz="4" w:space="0"/>
              <w:right w:val="single" w:color="auto" w:sz="4" w:space="0"/>
            </w:tcBorders>
            <w:noWrap w:val="0"/>
            <w:vAlign w:val="center"/>
          </w:tcPr>
          <w:p w14:paraId="5843C7B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传真</w:t>
            </w:r>
          </w:p>
        </w:tc>
        <w:tc>
          <w:tcPr>
            <w:tcW w:w="2473" w:type="dxa"/>
            <w:tcBorders>
              <w:top w:val="single" w:color="auto" w:sz="4" w:space="0"/>
              <w:left w:val="nil"/>
              <w:bottom w:val="single" w:color="auto" w:sz="4" w:space="0"/>
              <w:right w:val="single" w:color="auto" w:sz="4" w:space="0"/>
            </w:tcBorders>
            <w:noWrap w:val="0"/>
            <w:vAlign w:val="center"/>
          </w:tcPr>
          <w:p w14:paraId="3E9BA278">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p>
        </w:tc>
        <w:tc>
          <w:tcPr>
            <w:tcW w:w="690" w:type="dxa"/>
            <w:vMerge w:val="continue"/>
            <w:tcBorders>
              <w:top w:val="single" w:color="auto" w:sz="4" w:space="0"/>
              <w:left w:val="nil"/>
              <w:bottom w:val="single" w:color="auto" w:sz="4" w:space="0"/>
              <w:right w:val="single" w:color="auto" w:sz="4" w:space="0"/>
            </w:tcBorders>
            <w:noWrap w:val="0"/>
            <w:vAlign w:val="center"/>
          </w:tcPr>
          <w:p w14:paraId="37EEC947">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highlight w:val="none"/>
              </w:rPr>
            </w:pPr>
          </w:p>
        </w:tc>
        <w:tc>
          <w:tcPr>
            <w:tcW w:w="1212" w:type="dxa"/>
            <w:tcBorders>
              <w:top w:val="single" w:color="auto" w:sz="4" w:space="0"/>
              <w:left w:val="nil"/>
              <w:bottom w:val="single" w:color="auto" w:sz="4" w:space="0"/>
              <w:right w:val="single" w:color="auto" w:sz="4" w:space="0"/>
            </w:tcBorders>
            <w:noWrap w:val="0"/>
            <w:vAlign w:val="center"/>
          </w:tcPr>
          <w:p w14:paraId="70B12C4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传真</w:t>
            </w:r>
          </w:p>
        </w:tc>
        <w:tc>
          <w:tcPr>
            <w:tcW w:w="2648" w:type="dxa"/>
            <w:tcBorders>
              <w:top w:val="single" w:color="auto" w:sz="4" w:space="0"/>
              <w:left w:val="nil"/>
              <w:bottom w:val="single" w:color="auto" w:sz="4" w:space="0"/>
              <w:right w:val="single" w:color="auto" w:sz="4" w:space="0"/>
            </w:tcBorders>
            <w:noWrap w:val="0"/>
            <w:vAlign w:val="center"/>
          </w:tcPr>
          <w:p w14:paraId="5787E0D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p>
        </w:tc>
      </w:tr>
      <w:tr w14:paraId="1FE6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47BD7185">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highlight w:val="none"/>
              </w:rPr>
            </w:pPr>
          </w:p>
        </w:tc>
        <w:tc>
          <w:tcPr>
            <w:tcW w:w="1384" w:type="dxa"/>
            <w:tcBorders>
              <w:top w:val="single" w:color="auto" w:sz="4" w:space="0"/>
              <w:left w:val="nil"/>
              <w:bottom w:val="single" w:color="auto" w:sz="4" w:space="0"/>
              <w:right w:val="single" w:color="auto" w:sz="4" w:space="0"/>
            </w:tcBorders>
            <w:noWrap w:val="0"/>
            <w:vAlign w:val="center"/>
          </w:tcPr>
          <w:p w14:paraId="3E8EE518">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手机</w:t>
            </w:r>
          </w:p>
        </w:tc>
        <w:tc>
          <w:tcPr>
            <w:tcW w:w="2473" w:type="dxa"/>
            <w:tcBorders>
              <w:top w:val="single" w:color="auto" w:sz="4" w:space="0"/>
              <w:left w:val="nil"/>
              <w:bottom w:val="single" w:color="auto" w:sz="4" w:space="0"/>
              <w:right w:val="single" w:color="auto" w:sz="4" w:space="0"/>
            </w:tcBorders>
            <w:noWrap w:val="0"/>
            <w:vAlign w:val="center"/>
          </w:tcPr>
          <w:p w14:paraId="3AD1C2A8">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p>
        </w:tc>
        <w:tc>
          <w:tcPr>
            <w:tcW w:w="690" w:type="dxa"/>
            <w:vMerge w:val="continue"/>
            <w:tcBorders>
              <w:top w:val="single" w:color="auto" w:sz="4" w:space="0"/>
              <w:left w:val="nil"/>
              <w:bottom w:val="single" w:color="auto" w:sz="4" w:space="0"/>
              <w:right w:val="single" w:color="auto" w:sz="4" w:space="0"/>
            </w:tcBorders>
            <w:noWrap w:val="0"/>
            <w:vAlign w:val="center"/>
          </w:tcPr>
          <w:p w14:paraId="3E9CC339">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highlight w:val="none"/>
              </w:rPr>
            </w:pPr>
          </w:p>
        </w:tc>
        <w:tc>
          <w:tcPr>
            <w:tcW w:w="1212" w:type="dxa"/>
            <w:tcBorders>
              <w:top w:val="single" w:color="auto" w:sz="4" w:space="0"/>
              <w:left w:val="nil"/>
              <w:bottom w:val="single" w:color="auto" w:sz="4" w:space="0"/>
              <w:right w:val="single" w:color="auto" w:sz="4" w:space="0"/>
            </w:tcBorders>
            <w:noWrap w:val="0"/>
            <w:vAlign w:val="center"/>
          </w:tcPr>
          <w:p w14:paraId="1465298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手机</w:t>
            </w:r>
          </w:p>
        </w:tc>
        <w:tc>
          <w:tcPr>
            <w:tcW w:w="2648" w:type="dxa"/>
            <w:tcBorders>
              <w:top w:val="single" w:color="auto" w:sz="4" w:space="0"/>
              <w:left w:val="nil"/>
              <w:bottom w:val="single" w:color="auto" w:sz="4" w:space="0"/>
              <w:right w:val="single" w:color="auto" w:sz="4" w:space="0"/>
            </w:tcBorders>
            <w:noWrap w:val="0"/>
            <w:vAlign w:val="center"/>
          </w:tcPr>
          <w:p w14:paraId="398F9E6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p>
        </w:tc>
      </w:tr>
      <w:tr w14:paraId="1672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3D19061A">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highlight w:val="none"/>
              </w:rPr>
            </w:pPr>
          </w:p>
        </w:tc>
        <w:tc>
          <w:tcPr>
            <w:tcW w:w="1384" w:type="dxa"/>
            <w:tcBorders>
              <w:top w:val="single" w:color="auto" w:sz="4" w:space="0"/>
              <w:left w:val="nil"/>
              <w:bottom w:val="single" w:color="auto" w:sz="4" w:space="0"/>
              <w:right w:val="single" w:color="auto" w:sz="4" w:space="0"/>
            </w:tcBorders>
            <w:noWrap w:val="0"/>
            <w:vAlign w:val="center"/>
          </w:tcPr>
          <w:p w14:paraId="6690AC2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电 邮</w:t>
            </w:r>
          </w:p>
        </w:tc>
        <w:tc>
          <w:tcPr>
            <w:tcW w:w="2473" w:type="dxa"/>
            <w:tcBorders>
              <w:top w:val="single" w:color="auto" w:sz="4" w:space="0"/>
              <w:left w:val="nil"/>
              <w:bottom w:val="single" w:color="auto" w:sz="4" w:space="0"/>
              <w:right w:val="single" w:color="auto" w:sz="4" w:space="0"/>
            </w:tcBorders>
            <w:noWrap w:val="0"/>
            <w:vAlign w:val="center"/>
          </w:tcPr>
          <w:p w14:paraId="753FB2E4">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p>
        </w:tc>
        <w:tc>
          <w:tcPr>
            <w:tcW w:w="690" w:type="dxa"/>
            <w:vMerge w:val="continue"/>
            <w:tcBorders>
              <w:top w:val="single" w:color="auto" w:sz="4" w:space="0"/>
              <w:left w:val="nil"/>
              <w:bottom w:val="single" w:color="auto" w:sz="4" w:space="0"/>
              <w:right w:val="single" w:color="auto" w:sz="4" w:space="0"/>
            </w:tcBorders>
            <w:noWrap w:val="0"/>
            <w:vAlign w:val="center"/>
          </w:tcPr>
          <w:p w14:paraId="7BAEAA7B">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highlight w:val="none"/>
              </w:rPr>
            </w:pPr>
          </w:p>
        </w:tc>
        <w:tc>
          <w:tcPr>
            <w:tcW w:w="1212" w:type="dxa"/>
            <w:tcBorders>
              <w:top w:val="single" w:color="auto" w:sz="4" w:space="0"/>
              <w:left w:val="nil"/>
              <w:bottom w:val="single" w:color="auto" w:sz="4" w:space="0"/>
              <w:right w:val="single" w:color="auto" w:sz="4" w:space="0"/>
            </w:tcBorders>
            <w:noWrap w:val="0"/>
            <w:vAlign w:val="center"/>
          </w:tcPr>
          <w:p w14:paraId="1A8F7D96">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电 邮</w:t>
            </w:r>
          </w:p>
        </w:tc>
        <w:tc>
          <w:tcPr>
            <w:tcW w:w="2648" w:type="dxa"/>
            <w:tcBorders>
              <w:top w:val="single" w:color="auto" w:sz="4" w:space="0"/>
              <w:left w:val="nil"/>
              <w:bottom w:val="single" w:color="auto" w:sz="4" w:space="0"/>
              <w:right w:val="single" w:color="auto" w:sz="4" w:space="0"/>
            </w:tcBorders>
            <w:noWrap w:val="0"/>
            <w:vAlign w:val="center"/>
          </w:tcPr>
          <w:p w14:paraId="49BC2C51">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p>
        </w:tc>
      </w:tr>
    </w:tbl>
    <w:p w14:paraId="5FB8C999">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highlight w:val="none"/>
          <w:lang w:val="en-US" w:eastAsia="zh-CN" w:bidi="ar"/>
        </w:rPr>
      </w:pPr>
    </w:p>
    <w:p w14:paraId="62AF57AC">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t>二、项目工作方案</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5"/>
        <w:gridCol w:w="980"/>
        <w:gridCol w:w="595"/>
        <w:gridCol w:w="4888"/>
        <w:gridCol w:w="2146"/>
        <w:gridCol w:w="186"/>
      </w:tblGrid>
      <w:tr w14:paraId="2EA30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81" w:hRule="atLeast"/>
          <w:jc w:val="center"/>
        </w:trPr>
        <w:tc>
          <w:tcPr>
            <w:tcW w:w="1195" w:type="dxa"/>
            <w:gridSpan w:val="2"/>
            <w:vMerge w:val="restart"/>
            <w:tcBorders>
              <w:top w:val="single" w:color="auto" w:sz="4" w:space="0"/>
              <w:left w:val="single" w:color="auto" w:sz="4" w:space="0"/>
              <w:bottom w:val="single" w:color="000000" w:sz="6" w:space="0"/>
              <w:right w:val="single" w:color="000000" w:sz="6" w:space="0"/>
            </w:tcBorders>
            <w:noWrap w:val="0"/>
            <w:vAlign w:val="center"/>
          </w:tcPr>
          <w:p w14:paraId="766EF854">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任务</w:t>
            </w:r>
          </w:p>
          <w:p w14:paraId="1F49620C">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与资金（</w:t>
            </w:r>
            <w:r>
              <w:rPr>
                <w:rFonts w:hint="eastAsia" w:ascii="Times New Roman" w:hAnsi="Times New Roman" w:cs="Times New Roman"/>
                <w:bCs/>
                <w:color w:val="000000"/>
                <w:spacing w:val="0"/>
                <w:kern w:val="2"/>
                <w:sz w:val="32"/>
                <w:szCs w:val="32"/>
                <w:highlight w:val="none"/>
                <w:lang w:val="en-US" w:eastAsia="zh-CN" w:bidi="ar"/>
              </w:rPr>
              <w:t>35</w:t>
            </w:r>
            <w:r>
              <w:rPr>
                <w:rFonts w:hint="default" w:ascii="Times New Roman" w:hAnsi="Times New Roman" w:eastAsia="仿宋_GB2312" w:cs="Times New Roman"/>
                <w:bCs/>
                <w:color w:val="000000"/>
                <w:spacing w:val="0"/>
                <w:kern w:val="2"/>
                <w:sz w:val="32"/>
                <w:szCs w:val="32"/>
                <w:highlight w:val="none"/>
                <w:lang w:val="en-US" w:eastAsia="zh-CN" w:bidi="ar"/>
              </w:rPr>
              <w:t>万元）</w:t>
            </w:r>
          </w:p>
          <w:p w14:paraId="51DB3C92">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000000"/>
                <w:spacing w:val="0"/>
                <w:kern w:val="2"/>
                <w:sz w:val="32"/>
                <w:szCs w:val="32"/>
                <w:highlight w:val="none"/>
              </w:rPr>
            </w:pPr>
          </w:p>
        </w:tc>
        <w:tc>
          <w:tcPr>
            <w:tcW w:w="5483" w:type="dxa"/>
            <w:gridSpan w:val="2"/>
            <w:tcBorders>
              <w:top w:val="single" w:color="auto" w:sz="4" w:space="0"/>
              <w:left w:val="nil"/>
              <w:bottom w:val="single" w:color="000000" w:sz="6" w:space="0"/>
              <w:right w:val="single" w:color="000000" w:sz="6" w:space="0"/>
            </w:tcBorders>
            <w:noWrap w:val="0"/>
            <w:vAlign w:val="center"/>
          </w:tcPr>
          <w:p w14:paraId="398477DF">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黑体" w:cs="Times New Roman"/>
                <w:bCs/>
                <w:color w:val="000000"/>
                <w:spacing w:val="0"/>
                <w:kern w:val="2"/>
                <w:sz w:val="32"/>
                <w:szCs w:val="32"/>
                <w:highlight w:val="none"/>
              </w:rPr>
            </w:pPr>
            <w:r>
              <w:rPr>
                <w:rFonts w:hint="default" w:ascii="Times New Roman" w:hAnsi="Times New Roman" w:eastAsia="黑体" w:cs="Times New Roman"/>
                <w:bCs/>
                <w:color w:val="000000"/>
                <w:spacing w:val="0"/>
                <w:kern w:val="2"/>
                <w:sz w:val="32"/>
                <w:szCs w:val="32"/>
                <w:highlight w:val="none"/>
                <w:lang w:val="en-US" w:eastAsia="zh-CN" w:bidi="ar"/>
              </w:rPr>
              <w:t>目标任务及工作内容</w:t>
            </w:r>
          </w:p>
        </w:tc>
        <w:tc>
          <w:tcPr>
            <w:tcW w:w="2332" w:type="dxa"/>
            <w:gridSpan w:val="2"/>
            <w:tcBorders>
              <w:top w:val="single" w:color="auto" w:sz="4" w:space="0"/>
              <w:left w:val="nil"/>
              <w:bottom w:val="single" w:color="000000" w:sz="6" w:space="0"/>
              <w:right w:val="single" w:color="auto" w:sz="4" w:space="0"/>
            </w:tcBorders>
            <w:noWrap w:val="0"/>
            <w:vAlign w:val="center"/>
          </w:tcPr>
          <w:p w14:paraId="44A4B470">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黑体" w:cs="Times New Roman"/>
                <w:bCs/>
                <w:color w:val="000000"/>
                <w:spacing w:val="0"/>
                <w:kern w:val="2"/>
                <w:sz w:val="32"/>
                <w:szCs w:val="32"/>
                <w:highlight w:val="none"/>
              </w:rPr>
            </w:pPr>
            <w:r>
              <w:rPr>
                <w:rFonts w:hint="default" w:ascii="Times New Roman" w:hAnsi="Times New Roman" w:eastAsia="黑体" w:cs="Times New Roman"/>
                <w:bCs/>
                <w:color w:val="000000"/>
                <w:spacing w:val="0"/>
                <w:kern w:val="2"/>
                <w:sz w:val="32"/>
                <w:szCs w:val="32"/>
                <w:highlight w:val="none"/>
                <w:lang w:val="en-US" w:eastAsia="zh-CN" w:bidi="ar"/>
              </w:rPr>
              <w:t>资金测算明细</w:t>
            </w:r>
          </w:p>
        </w:tc>
      </w:tr>
      <w:tr w14:paraId="198FB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195" w:type="dxa"/>
            <w:gridSpan w:val="2"/>
            <w:vMerge w:val="continue"/>
            <w:tcBorders>
              <w:top w:val="single" w:color="auto" w:sz="4" w:space="0"/>
              <w:left w:val="single" w:color="auto" w:sz="4" w:space="0"/>
              <w:bottom w:val="single" w:color="000000" w:sz="6" w:space="0"/>
              <w:right w:val="single" w:color="000000" w:sz="6" w:space="0"/>
            </w:tcBorders>
            <w:noWrap w:val="0"/>
            <w:vAlign w:val="center"/>
          </w:tcPr>
          <w:p w14:paraId="1D5E8051">
            <w:pPr>
              <w:keepNext w:val="0"/>
              <w:keepLines w:val="0"/>
              <w:pageBreakBefore w:val="0"/>
              <w:widowControl w:val="0"/>
              <w:kinsoku/>
              <w:wordWrap/>
              <w:overflowPunct/>
              <w:topLinePunct w:val="0"/>
              <w:autoSpaceDE/>
              <w:autoSpaceDN/>
              <w:bidi w:val="0"/>
              <w:ind w:firstLine="0" w:firstLineChars="0"/>
              <w:jc w:val="left"/>
              <w:textAlignment w:val="auto"/>
              <w:rPr>
                <w:rFonts w:hint="default" w:ascii="Times New Roman" w:hAnsi="Times New Roman" w:cs="Times New Roman"/>
                <w:color w:val="000000"/>
                <w:sz w:val="20"/>
                <w:szCs w:val="20"/>
                <w:highlight w:val="none"/>
              </w:rPr>
            </w:pPr>
          </w:p>
        </w:tc>
        <w:tc>
          <w:tcPr>
            <w:tcW w:w="5483" w:type="dxa"/>
            <w:gridSpan w:val="2"/>
            <w:tcBorders>
              <w:top w:val="single" w:color="000000" w:sz="6" w:space="0"/>
              <w:left w:val="nil"/>
              <w:bottom w:val="single" w:color="auto" w:sz="4" w:space="0"/>
              <w:right w:val="single" w:color="000000" w:sz="6" w:space="0"/>
            </w:tcBorders>
            <w:noWrap w:val="0"/>
            <w:vAlign w:val="top"/>
          </w:tcPr>
          <w:p w14:paraId="03C7B4BF">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楷体_GB2312" w:cs="Times New Roman"/>
                <w:color w:val="000000"/>
                <w:kern w:val="2"/>
                <w:sz w:val="32"/>
                <w:szCs w:val="32"/>
                <w:highlight w:val="none"/>
                <w:lang w:val="en-US" w:eastAsia="zh-CN" w:bidi="ar"/>
              </w:rPr>
              <w:t>（介绍项目的目标任务、工作内容，推进措施及实施方式等。可另附页，下同）</w:t>
            </w:r>
          </w:p>
        </w:tc>
        <w:tc>
          <w:tcPr>
            <w:tcW w:w="2332" w:type="dxa"/>
            <w:gridSpan w:val="2"/>
            <w:tcBorders>
              <w:top w:val="single" w:color="000000" w:sz="6" w:space="0"/>
              <w:left w:val="nil"/>
              <w:bottom w:val="single" w:color="auto" w:sz="4" w:space="0"/>
              <w:right w:val="single" w:color="auto" w:sz="4" w:space="0"/>
            </w:tcBorders>
            <w:noWrap w:val="0"/>
            <w:vAlign w:val="top"/>
          </w:tcPr>
          <w:p w14:paraId="44FA8459">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楷体_GB2312" w:cs="Times New Roman"/>
                <w:color w:val="000000"/>
                <w:kern w:val="2"/>
                <w:sz w:val="32"/>
                <w:szCs w:val="32"/>
                <w:highlight w:val="none"/>
                <w:lang w:val="en-US" w:eastAsia="zh-CN" w:bidi="ar"/>
              </w:rPr>
              <w:t>（按照工作量和支出标准形式，逐个任务做好资金测算，下同）</w:t>
            </w:r>
          </w:p>
        </w:tc>
      </w:tr>
      <w:tr w14:paraId="56CFB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Before w:val="1"/>
          <w:gridAfter w:val="1"/>
          <w:wBefore w:w="215" w:type="dxa"/>
          <w:wAfter w:w="186" w:type="dxa"/>
          <w:trHeight w:val="694" w:hRule="atLeast"/>
          <w:jc w:val="center"/>
        </w:trPr>
        <w:tc>
          <w:tcPr>
            <w:tcW w:w="1575" w:type="dxa"/>
            <w:gridSpan w:val="2"/>
            <w:tcBorders>
              <w:top w:val="single" w:color="000000" w:sz="6" w:space="0"/>
              <w:left w:val="single" w:color="000000" w:sz="6" w:space="0"/>
              <w:bottom w:val="single" w:color="000000" w:sz="6" w:space="0"/>
              <w:right w:val="single" w:color="000000" w:sz="6" w:space="0"/>
            </w:tcBorders>
            <w:noWrap w:val="0"/>
            <w:vAlign w:val="center"/>
          </w:tcPr>
          <w:p w14:paraId="6DEFB7D6">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工作基础及</w:t>
            </w:r>
          </w:p>
          <w:p w14:paraId="19F8E3D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保障措施</w:t>
            </w:r>
          </w:p>
        </w:tc>
        <w:tc>
          <w:tcPr>
            <w:tcW w:w="7034" w:type="dxa"/>
            <w:gridSpan w:val="2"/>
            <w:tcBorders>
              <w:top w:val="single" w:color="000000" w:sz="6" w:space="0"/>
              <w:left w:val="nil"/>
              <w:bottom w:val="single" w:color="000000" w:sz="6" w:space="0"/>
              <w:right w:val="single" w:color="000000" w:sz="6" w:space="0"/>
            </w:tcBorders>
            <w:noWrap w:val="0"/>
            <w:vAlign w:val="top"/>
          </w:tcPr>
          <w:p w14:paraId="6EA5D78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楷体_GB2312" w:cs="Times New Roman"/>
                <w:color w:val="000000"/>
                <w:kern w:val="2"/>
                <w:sz w:val="32"/>
                <w:szCs w:val="32"/>
                <w:highlight w:val="none"/>
              </w:rPr>
            </w:pPr>
            <w:r>
              <w:rPr>
                <w:rFonts w:hint="default" w:ascii="Times New Roman" w:hAnsi="Times New Roman" w:eastAsia="楷体_GB2312" w:cs="Times New Roman"/>
                <w:color w:val="000000"/>
                <w:kern w:val="2"/>
                <w:sz w:val="32"/>
                <w:szCs w:val="32"/>
                <w:highlight w:val="none"/>
                <w:lang w:val="en-US" w:eastAsia="zh-CN" w:bidi="ar"/>
              </w:rPr>
              <w:t>（介绍申请本项目所具备的工作基础、制度规范，相关经验和优势资源，项目团队、智力支持、信息化设施等相关条件，推进项目顺利实施的保障性举措等）</w:t>
            </w:r>
          </w:p>
          <w:p w14:paraId="364C50D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4038FCAC">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5AC785B1">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1E4CB0FC">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5CEF11AF">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43003B64">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0B425747">
            <w:pPr>
              <w:pStyle w:val="3"/>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highlight w:val="none"/>
              </w:rPr>
            </w:pPr>
          </w:p>
          <w:p w14:paraId="392D5627">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tc>
      </w:tr>
      <w:tr w14:paraId="4E0DB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Before w:val="1"/>
          <w:gridAfter w:val="1"/>
          <w:wBefore w:w="215" w:type="dxa"/>
          <w:wAfter w:w="186" w:type="dxa"/>
          <w:trHeight w:val="3115" w:hRule="atLeast"/>
          <w:jc w:val="center"/>
        </w:trPr>
        <w:tc>
          <w:tcPr>
            <w:tcW w:w="1575" w:type="dxa"/>
            <w:gridSpan w:val="2"/>
            <w:tcBorders>
              <w:top w:val="single" w:color="000000" w:sz="6" w:space="0"/>
              <w:left w:val="single" w:color="000000" w:sz="6" w:space="0"/>
              <w:bottom w:val="single" w:color="000000" w:sz="6" w:space="0"/>
              <w:right w:val="single" w:color="000000" w:sz="6" w:space="0"/>
            </w:tcBorders>
            <w:noWrap w:val="0"/>
            <w:vAlign w:val="center"/>
          </w:tcPr>
          <w:p w14:paraId="1CBC559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计划进度（至2025年</w:t>
            </w:r>
            <w:r>
              <w:rPr>
                <w:rFonts w:hint="eastAsia" w:ascii="Times New Roman" w:hAnsi="Times New Roman" w:cs="Times New Roman"/>
                <w:bCs/>
                <w:color w:val="000000"/>
                <w:spacing w:val="0"/>
                <w:kern w:val="2"/>
                <w:sz w:val="32"/>
                <w:szCs w:val="32"/>
                <w:highlight w:val="none"/>
                <w:lang w:val="en-US" w:eastAsia="zh-CN" w:bidi="ar"/>
              </w:rPr>
              <w:t>11</w:t>
            </w:r>
            <w:r>
              <w:rPr>
                <w:rFonts w:hint="default" w:ascii="Times New Roman" w:hAnsi="Times New Roman" w:eastAsia="仿宋_GB2312" w:cs="Times New Roman"/>
                <w:bCs/>
                <w:color w:val="000000"/>
                <w:spacing w:val="0"/>
                <w:kern w:val="2"/>
                <w:sz w:val="32"/>
                <w:szCs w:val="32"/>
                <w:highlight w:val="none"/>
                <w:lang w:val="en-US" w:eastAsia="zh-CN" w:bidi="ar"/>
              </w:rPr>
              <w:t>月）</w:t>
            </w:r>
          </w:p>
        </w:tc>
        <w:tc>
          <w:tcPr>
            <w:tcW w:w="7034" w:type="dxa"/>
            <w:gridSpan w:val="2"/>
            <w:tcBorders>
              <w:top w:val="single" w:color="000000" w:sz="6" w:space="0"/>
              <w:left w:val="nil"/>
              <w:bottom w:val="single" w:color="000000" w:sz="6" w:space="0"/>
              <w:right w:val="single" w:color="000000" w:sz="6" w:space="0"/>
            </w:tcBorders>
            <w:noWrap w:val="0"/>
            <w:vAlign w:val="top"/>
          </w:tcPr>
          <w:p w14:paraId="136E9502">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楷体_GB2312" w:cs="Times New Roman"/>
                <w:color w:val="000000"/>
                <w:kern w:val="2"/>
                <w:sz w:val="32"/>
                <w:szCs w:val="32"/>
                <w:highlight w:val="none"/>
              </w:rPr>
            </w:pPr>
            <w:r>
              <w:rPr>
                <w:rFonts w:hint="default" w:ascii="Times New Roman" w:hAnsi="Times New Roman" w:eastAsia="楷体_GB2312" w:cs="Times New Roman"/>
                <w:color w:val="000000"/>
                <w:kern w:val="2"/>
                <w:sz w:val="32"/>
                <w:szCs w:val="32"/>
                <w:highlight w:val="none"/>
                <w:lang w:val="en-US" w:eastAsia="zh-CN" w:bidi="ar"/>
              </w:rPr>
              <w:t>（工作总体进度时间安排、项目各阶段工作任务与阶段性目标，确保项目按时形成成果、提交项目总结报告）</w:t>
            </w:r>
          </w:p>
          <w:p w14:paraId="5B082B17">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53464A4D">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41DFA205">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5D25F942">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7589D3FD">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32761099">
            <w:pPr>
              <w:pStyle w:val="3"/>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highlight w:val="none"/>
              </w:rPr>
            </w:pPr>
          </w:p>
          <w:p w14:paraId="20C99E88">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tc>
      </w:tr>
      <w:tr w14:paraId="6B2AD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Before w:val="1"/>
          <w:gridAfter w:val="1"/>
          <w:wBefore w:w="215" w:type="dxa"/>
          <w:wAfter w:w="186" w:type="dxa"/>
          <w:trHeight w:val="2695" w:hRule="atLeast"/>
          <w:jc w:val="center"/>
        </w:trPr>
        <w:tc>
          <w:tcPr>
            <w:tcW w:w="1575" w:type="dxa"/>
            <w:gridSpan w:val="2"/>
            <w:tcBorders>
              <w:top w:val="single" w:color="000000" w:sz="6" w:space="0"/>
              <w:left w:val="single" w:color="000000" w:sz="6" w:space="0"/>
              <w:bottom w:val="single" w:color="000000" w:sz="6" w:space="0"/>
              <w:right w:val="single" w:color="000000" w:sz="6" w:space="0"/>
            </w:tcBorders>
            <w:noWrap w:val="0"/>
            <w:vAlign w:val="center"/>
          </w:tcPr>
          <w:p w14:paraId="6753C2EF">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预期成果及</w:t>
            </w:r>
          </w:p>
          <w:p w14:paraId="458E30A8">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
                <w:bCs w:val="0"/>
                <w:color w:val="000000"/>
                <w:kern w:val="2"/>
                <w:sz w:val="32"/>
                <w:szCs w:val="32"/>
                <w:highlight w:val="none"/>
              </w:rPr>
            </w:pPr>
            <w:r>
              <w:rPr>
                <w:rFonts w:hint="default" w:ascii="Times New Roman" w:hAnsi="Times New Roman" w:eastAsia="仿宋_GB2312" w:cs="Times New Roman"/>
                <w:bCs/>
                <w:color w:val="000000"/>
                <w:spacing w:val="0"/>
                <w:kern w:val="2"/>
                <w:sz w:val="32"/>
                <w:szCs w:val="32"/>
                <w:highlight w:val="none"/>
                <w:lang w:val="en-US" w:eastAsia="zh-CN" w:bidi="ar"/>
              </w:rPr>
              <w:t>考核指标</w:t>
            </w:r>
          </w:p>
        </w:tc>
        <w:tc>
          <w:tcPr>
            <w:tcW w:w="7034" w:type="dxa"/>
            <w:gridSpan w:val="2"/>
            <w:tcBorders>
              <w:top w:val="single" w:color="000000" w:sz="6" w:space="0"/>
              <w:left w:val="nil"/>
              <w:bottom w:val="single" w:color="000000" w:sz="6" w:space="0"/>
              <w:right w:val="single" w:color="000000" w:sz="6" w:space="0"/>
            </w:tcBorders>
            <w:noWrap w:val="0"/>
            <w:vAlign w:val="top"/>
          </w:tcPr>
          <w:p w14:paraId="3DA72C1B">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楷体_GB2312" w:cs="Times New Roman"/>
                <w:color w:val="000000"/>
                <w:kern w:val="2"/>
                <w:sz w:val="32"/>
                <w:szCs w:val="32"/>
                <w:highlight w:val="none"/>
                <w:lang w:val="en-US" w:eastAsia="zh-CN" w:bidi="ar"/>
              </w:rPr>
              <w:t>（项目实施的预期成果形式、可考核指标等）</w:t>
            </w:r>
          </w:p>
          <w:p w14:paraId="6D028995">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61A7185B">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34FA2485">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25D4565E">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5CB8B25E">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3EBF31C7">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2F102152">
            <w:pPr>
              <w:pStyle w:val="3"/>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highlight w:val="none"/>
              </w:rPr>
            </w:pPr>
          </w:p>
          <w:p w14:paraId="0EFEC86B">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tc>
      </w:tr>
    </w:tbl>
    <w:p w14:paraId="3C6DB80D">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t xml:space="preserve">  </w:t>
      </w:r>
    </w:p>
    <w:p w14:paraId="7C867BCD">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t>三、项目工作团队</w:t>
      </w:r>
      <w:r>
        <w:rPr>
          <w:rFonts w:hint="default" w:ascii="Times New Roman" w:hAnsi="Times New Roman" w:eastAsia="仿宋_GB2312" w:cs="Times New Roman"/>
          <w:color w:val="000000"/>
          <w:kern w:val="2"/>
          <w:sz w:val="32"/>
          <w:szCs w:val="32"/>
          <w:highlight w:val="none"/>
          <w:lang w:val="en-US" w:eastAsia="zh-CN" w:bidi="ar"/>
        </w:rPr>
        <w:t>（可据工作需求而增加空格）</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247"/>
        <w:gridCol w:w="994"/>
        <w:gridCol w:w="1275"/>
        <w:gridCol w:w="945"/>
        <w:gridCol w:w="1009"/>
        <w:gridCol w:w="791"/>
      </w:tblGrid>
      <w:tr w14:paraId="1879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6AC6DE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项目</w:t>
            </w:r>
          </w:p>
          <w:p w14:paraId="13C00A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团队</w:t>
            </w:r>
          </w:p>
        </w:tc>
        <w:tc>
          <w:tcPr>
            <w:tcW w:w="854" w:type="dxa"/>
            <w:tcBorders>
              <w:top w:val="single" w:color="auto" w:sz="4" w:space="0"/>
              <w:left w:val="nil"/>
              <w:bottom w:val="single" w:color="auto" w:sz="4" w:space="0"/>
              <w:right w:val="single" w:color="auto" w:sz="4" w:space="0"/>
            </w:tcBorders>
            <w:noWrap w:val="0"/>
            <w:vAlign w:val="center"/>
          </w:tcPr>
          <w:p w14:paraId="7E7E28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姓名</w:t>
            </w:r>
          </w:p>
        </w:tc>
        <w:tc>
          <w:tcPr>
            <w:tcW w:w="966" w:type="dxa"/>
            <w:tcBorders>
              <w:top w:val="single" w:color="auto" w:sz="4" w:space="0"/>
              <w:left w:val="nil"/>
              <w:bottom w:val="single" w:color="auto" w:sz="4" w:space="0"/>
              <w:right w:val="single" w:color="auto" w:sz="4" w:space="0"/>
            </w:tcBorders>
            <w:noWrap w:val="0"/>
            <w:vAlign w:val="center"/>
          </w:tcPr>
          <w:p w14:paraId="3A1F14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出生</w:t>
            </w:r>
          </w:p>
          <w:p w14:paraId="594F91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年份</w:t>
            </w:r>
          </w:p>
        </w:tc>
        <w:tc>
          <w:tcPr>
            <w:tcW w:w="1247" w:type="dxa"/>
            <w:tcBorders>
              <w:top w:val="single" w:color="auto" w:sz="4" w:space="0"/>
              <w:left w:val="nil"/>
              <w:bottom w:val="single" w:color="auto" w:sz="4" w:space="0"/>
              <w:right w:val="single" w:color="auto" w:sz="4" w:space="0"/>
            </w:tcBorders>
            <w:noWrap w:val="0"/>
            <w:vAlign w:val="center"/>
          </w:tcPr>
          <w:p w14:paraId="473B58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单位</w:t>
            </w:r>
          </w:p>
        </w:tc>
        <w:tc>
          <w:tcPr>
            <w:tcW w:w="994" w:type="dxa"/>
            <w:tcBorders>
              <w:top w:val="single" w:color="auto" w:sz="4" w:space="0"/>
              <w:left w:val="nil"/>
              <w:bottom w:val="single" w:color="auto" w:sz="4" w:space="0"/>
              <w:right w:val="single" w:color="auto" w:sz="4" w:space="0"/>
            </w:tcBorders>
            <w:noWrap w:val="0"/>
            <w:vAlign w:val="center"/>
          </w:tcPr>
          <w:p w14:paraId="507110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职务/</w:t>
            </w:r>
          </w:p>
          <w:p w14:paraId="27DA0A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职称</w:t>
            </w:r>
          </w:p>
        </w:tc>
        <w:tc>
          <w:tcPr>
            <w:tcW w:w="1275" w:type="dxa"/>
            <w:tcBorders>
              <w:top w:val="single" w:color="auto" w:sz="4" w:space="0"/>
              <w:left w:val="nil"/>
              <w:bottom w:val="single" w:color="auto" w:sz="4" w:space="0"/>
              <w:right w:val="single" w:color="auto" w:sz="4" w:space="0"/>
            </w:tcBorders>
            <w:noWrap w:val="0"/>
            <w:vAlign w:val="center"/>
          </w:tcPr>
          <w:p w14:paraId="0006C8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所学</w:t>
            </w:r>
          </w:p>
          <w:p w14:paraId="7B6B39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专业</w:t>
            </w:r>
          </w:p>
          <w:p w14:paraId="616DE3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及学历</w:t>
            </w:r>
          </w:p>
        </w:tc>
        <w:tc>
          <w:tcPr>
            <w:tcW w:w="945" w:type="dxa"/>
            <w:tcBorders>
              <w:top w:val="single" w:color="auto" w:sz="4" w:space="0"/>
              <w:left w:val="nil"/>
              <w:bottom w:val="single" w:color="auto" w:sz="4" w:space="0"/>
              <w:right w:val="single" w:color="auto" w:sz="4" w:space="0"/>
            </w:tcBorders>
            <w:noWrap w:val="0"/>
            <w:vAlign w:val="center"/>
          </w:tcPr>
          <w:p w14:paraId="5D8978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现从事专业</w:t>
            </w:r>
          </w:p>
        </w:tc>
        <w:tc>
          <w:tcPr>
            <w:tcW w:w="1009" w:type="dxa"/>
            <w:tcBorders>
              <w:top w:val="single" w:color="auto" w:sz="4" w:space="0"/>
              <w:left w:val="nil"/>
              <w:bottom w:val="single" w:color="auto" w:sz="4" w:space="0"/>
              <w:right w:val="single" w:color="auto" w:sz="4" w:space="0"/>
            </w:tcBorders>
            <w:noWrap w:val="0"/>
            <w:vAlign w:val="center"/>
          </w:tcPr>
          <w:p w14:paraId="521EF8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在项目中任务</w:t>
            </w:r>
          </w:p>
        </w:tc>
        <w:tc>
          <w:tcPr>
            <w:tcW w:w="791" w:type="dxa"/>
            <w:tcBorders>
              <w:top w:val="single" w:color="auto" w:sz="4" w:space="0"/>
              <w:left w:val="nil"/>
              <w:bottom w:val="single" w:color="auto" w:sz="4" w:space="0"/>
              <w:right w:val="single" w:color="auto" w:sz="4" w:space="0"/>
            </w:tcBorders>
            <w:noWrap w:val="0"/>
            <w:vAlign w:val="center"/>
          </w:tcPr>
          <w:p w14:paraId="6A0BFB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签名</w:t>
            </w:r>
          </w:p>
        </w:tc>
      </w:tr>
      <w:tr w14:paraId="0D32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24D9D2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项目</w:t>
            </w:r>
          </w:p>
          <w:p w14:paraId="4BF347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负责人</w:t>
            </w:r>
          </w:p>
        </w:tc>
        <w:tc>
          <w:tcPr>
            <w:tcW w:w="854" w:type="dxa"/>
            <w:tcBorders>
              <w:top w:val="single" w:color="auto" w:sz="4" w:space="0"/>
              <w:left w:val="nil"/>
              <w:bottom w:val="single" w:color="auto" w:sz="4" w:space="0"/>
              <w:right w:val="single" w:color="auto" w:sz="4" w:space="0"/>
            </w:tcBorders>
            <w:noWrap w:val="0"/>
            <w:vAlign w:val="center"/>
          </w:tcPr>
          <w:p w14:paraId="3EF3C0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6B043E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p>
        </w:tc>
        <w:tc>
          <w:tcPr>
            <w:tcW w:w="1247" w:type="dxa"/>
            <w:tcBorders>
              <w:top w:val="single" w:color="auto" w:sz="4" w:space="0"/>
              <w:left w:val="nil"/>
              <w:bottom w:val="single" w:color="auto" w:sz="4" w:space="0"/>
              <w:right w:val="single" w:color="auto" w:sz="4" w:space="0"/>
            </w:tcBorders>
            <w:noWrap w:val="0"/>
            <w:vAlign w:val="center"/>
          </w:tcPr>
          <w:p w14:paraId="117851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p>
        </w:tc>
        <w:tc>
          <w:tcPr>
            <w:tcW w:w="994" w:type="dxa"/>
            <w:tcBorders>
              <w:top w:val="single" w:color="auto" w:sz="4" w:space="0"/>
              <w:left w:val="nil"/>
              <w:bottom w:val="single" w:color="auto" w:sz="4" w:space="0"/>
              <w:right w:val="single" w:color="auto" w:sz="4" w:space="0"/>
            </w:tcBorders>
            <w:noWrap w:val="0"/>
            <w:vAlign w:val="center"/>
          </w:tcPr>
          <w:p w14:paraId="6531EA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997F8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p>
        </w:tc>
        <w:tc>
          <w:tcPr>
            <w:tcW w:w="945" w:type="dxa"/>
            <w:tcBorders>
              <w:top w:val="single" w:color="auto" w:sz="4" w:space="0"/>
              <w:left w:val="nil"/>
              <w:bottom w:val="single" w:color="auto" w:sz="4" w:space="0"/>
              <w:right w:val="single" w:color="auto" w:sz="4" w:space="0"/>
            </w:tcBorders>
            <w:noWrap w:val="0"/>
            <w:vAlign w:val="center"/>
          </w:tcPr>
          <w:p w14:paraId="75F6A5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p>
        </w:tc>
        <w:tc>
          <w:tcPr>
            <w:tcW w:w="1009" w:type="dxa"/>
            <w:tcBorders>
              <w:top w:val="single" w:color="auto" w:sz="4" w:space="0"/>
              <w:left w:val="nil"/>
              <w:bottom w:val="single" w:color="auto" w:sz="4" w:space="0"/>
              <w:right w:val="single" w:color="auto" w:sz="4" w:space="0"/>
            </w:tcBorders>
            <w:noWrap w:val="0"/>
            <w:vAlign w:val="center"/>
          </w:tcPr>
          <w:p w14:paraId="68D140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p>
        </w:tc>
        <w:tc>
          <w:tcPr>
            <w:tcW w:w="791" w:type="dxa"/>
            <w:tcBorders>
              <w:top w:val="single" w:color="auto" w:sz="4" w:space="0"/>
              <w:left w:val="nil"/>
              <w:bottom w:val="single" w:color="auto" w:sz="4" w:space="0"/>
              <w:right w:val="single" w:color="auto" w:sz="4" w:space="0"/>
            </w:tcBorders>
            <w:noWrap w:val="0"/>
            <w:vAlign w:val="center"/>
          </w:tcPr>
          <w:p w14:paraId="399148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p>
        </w:tc>
      </w:tr>
      <w:tr w14:paraId="0AC2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14:paraId="1F3B72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团队</w:t>
            </w:r>
          </w:p>
          <w:p w14:paraId="6CD2D5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主要</w:t>
            </w:r>
          </w:p>
          <w:p w14:paraId="0E4BC6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成员</w:t>
            </w:r>
          </w:p>
        </w:tc>
        <w:tc>
          <w:tcPr>
            <w:tcW w:w="854" w:type="dxa"/>
            <w:tcBorders>
              <w:top w:val="single" w:color="auto" w:sz="4" w:space="0"/>
              <w:left w:val="nil"/>
              <w:bottom w:val="single" w:color="auto" w:sz="4" w:space="0"/>
              <w:right w:val="single" w:color="auto" w:sz="4" w:space="0"/>
            </w:tcBorders>
            <w:noWrap w:val="0"/>
            <w:vAlign w:val="center"/>
          </w:tcPr>
          <w:p w14:paraId="346205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1C998D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p>
        </w:tc>
        <w:tc>
          <w:tcPr>
            <w:tcW w:w="1247" w:type="dxa"/>
            <w:tcBorders>
              <w:top w:val="single" w:color="auto" w:sz="4" w:space="0"/>
              <w:left w:val="nil"/>
              <w:bottom w:val="single" w:color="auto" w:sz="4" w:space="0"/>
              <w:right w:val="single" w:color="auto" w:sz="4" w:space="0"/>
            </w:tcBorders>
            <w:noWrap w:val="0"/>
            <w:vAlign w:val="center"/>
          </w:tcPr>
          <w:p w14:paraId="164A78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p>
        </w:tc>
        <w:tc>
          <w:tcPr>
            <w:tcW w:w="994" w:type="dxa"/>
            <w:tcBorders>
              <w:top w:val="single" w:color="auto" w:sz="4" w:space="0"/>
              <w:left w:val="nil"/>
              <w:bottom w:val="single" w:color="auto" w:sz="4" w:space="0"/>
              <w:right w:val="single" w:color="auto" w:sz="4" w:space="0"/>
            </w:tcBorders>
            <w:noWrap w:val="0"/>
            <w:vAlign w:val="center"/>
          </w:tcPr>
          <w:p w14:paraId="4AD91F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0B995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p>
        </w:tc>
        <w:tc>
          <w:tcPr>
            <w:tcW w:w="945" w:type="dxa"/>
            <w:tcBorders>
              <w:top w:val="single" w:color="auto" w:sz="4" w:space="0"/>
              <w:left w:val="nil"/>
              <w:bottom w:val="single" w:color="auto" w:sz="4" w:space="0"/>
              <w:right w:val="single" w:color="auto" w:sz="4" w:space="0"/>
            </w:tcBorders>
            <w:noWrap w:val="0"/>
            <w:vAlign w:val="center"/>
          </w:tcPr>
          <w:p w14:paraId="571F92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p>
        </w:tc>
        <w:tc>
          <w:tcPr>
            <w:tcW w:w="1009" w:type="dxa"/>
            <w:tcBorders>
              <w:top w:val="single" w:color="auto" w:sz="4" w:space="0"/>
              <w:left w:val="nil"/>
              <w:bottom w:val="single" w:color="auto" w:sz="4" w:space="0"/>
              <w:right w:val="single" w:color="auto" w:sz="4" w:space="0"/>
            </w:tcBorders>
            <w:noWrap w:val="0"/>
            <w:vAlign w:val="center"/>
          </w:tcPr>
          <w:p w14:paraId="4F10B5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p>
        </w:tc>
        <w:tc>
          <w:tcPr>
            <w:tcW w:w="791" w:type="dxa"/>
            <w:tcBorders>
              <w:top w:val="single" w:color="auto" w:sz="4" w:space="0"/>
              <w:left w:val="nil"/>
              <w:bottom w:val="single" w:color="auto" w:sz="4" w:space="0"/>
              <w:right w:val="single" w:color="auto" w:sz="4" w:space="0"/>
            </w:tcBorders>
            <w:noWrap w:val="0"/>
            <w:vAlign w:val="center"/>
          </w:tcPr>
          <w:p w14:paraId="2FAF1F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p>
        </w:tc>
      </w:tr>
      <w:tr w14:paraId="4EE1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4252DB0D">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highlight w:val="none"/>
              </w:rPr>
            </w:pPr>
          </w:p>
        </w:tc>
        <w:tc>
          <w:tcPr>
            <w:tcW w:w="854" w:type="dxa"/>
            <w:tcBorders>
              <w:top w:val="single" w:color="auto" w:sz="4" w:space="0"/>
              <w:left w:val="nil"/>
              <w:bottom w:val="single" w:color="auto" w:sz="4" w:space="0"/>
              <w:right w:val="single" w:color="auto" w:sz="4" w:space="0"/>
            </w:tcBorders>
            <w:noWrap w:val="0"/>
            <w:vAlign w:val="center"/>
          </w:tcPr>
          <w:p w14:paraId="077673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55B755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1247" w:type="dxa"/>
            <w:tcBorders>
              <w:top w:val="single" w:color="auto" w:sz="4" w:space="0"/>
              <w:left w:val="nil"/>
              <w:bottom w:val="single" w:color="auto" w:sz="4" w:space="0"/>
              <w:right w:val="single" w:color="auto" w:sz="4" w:space="0"/>
            </w:tcBorders>
            <w:noWrap w:val="0"/>
            <w:vAlign w:val="center"/>
          </w:tcPr>
          <w:p w14:paraId="02BDE7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994" w:type="dxa"/>
            <w:tcBorders>
              <w:top w:val="single" w:color="auto" w:sz="4" w:space="0"/>
              <w:left w:val="nil"/>
              <w:bottom w:val="single" w:color="auto" w:sz="4" w:space="0"/>
              <w:right w:val="single" w:color="auto" w:sz="4" w:space="0"/>
            </w:tcBorders>
            <w:noWrap w:val="0"/>
            <w:vAlign w:val="center"/>
          </w:tcPr>
          <w:p w14:paraId="365DB7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6215E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945" w:type="dxa"/>
            <w:tcBorders>
              <w:top w:val="single" w:color="auto" w:sz="4" w:space="0"/>
              <w:left w:val="nil"/>
              <w:bottom w:val="single" w:color="auto" w:sz="4" w:space="0"/>
              <w:right w:val="single" w:color="auto" w:sz="4" w:space="0"/>
            </w:tcBorders>
            <w:noWrap w:val="0"/>
            <w:vAlign w:val="center"/>
          </w:tcPr>
          <w:p w14:paraId="026065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1009" w:type="dxa"/>
            <w:tcBorders>
              <w:top w:val="single" w:color="auto" w:sz="4" w:space="0"/>
              <w:left w:val="nil"/>
              <w:bottom w:val="single" w:color="auto" w:sz="4" w:space="0"/>
              <w:right w:val="single" w:color="auto" w:sz="4" w:space="0"/>
            </w:tcBorders>
            <w:noWrap w:val="0"/>
            <w:vAlign w:val="center"/>
          </w:tcPr>
          <w:p w14:paraId="6E8B9A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791" w:type="dxa"/>
            <w:tcBorders>
              <w:top w:val="single" w:color="auto" w:sz="4" w:space="0"/>
              <w:left w:val="nil"/>
              <w:bottom w:val="single" w:color="auto" w:sz="4" w:space="0"/>
              <w:right w:val="single" w:color="auto" w:sz="4" w:space="0"/>
            </w:tcBorders>
            <w:noWrap w:val="0"/>
            <w:vAlign w:val="center"/>
          </w:tcPr>
          <w:p w14:paraId="0F71CD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r>
      <w:tr w14:paraId="072D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20E67CA9">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highlight w:val="none"/>
              </w:rPr>
            </w:pPr>
          </w:p>
        </w:tc>
        <w:tc>
          <w:tcPr>
            <w:tcW w:w="854" w:type="dxa"/>
            <w:tcBorders>
              <w:top w:val="single" w:color="auto" w:sz="4" w:space="0"/>
              <w:left w:val="nil"/>
              <w:bottom w:val="single" w:color="auto" w:sz="4" w:space="0"/>
              <w:right w:val="single" w:color="auto" w:sz="4" w:space="0"/>
            </w:tcBorders>
            <w:noWrap w:val="0"/>
            <w:vAlign w:val="center"/>
          </w:tcPr>
          <w:p w14:paraId="1BDEB2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22A3A0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1247" w:type="dxa"/>
            <w:tcBorders>
              <w:top w:val="single" w:color="auto" w:sz="4" w:space="0"/>
              <w:left w:val="nil"/>
              <w:bottom w:val="single" w:color="auto" w:sz="4" w:space="0"/>
              <w:right w:val="single" w:color="auto" w:sz="4" w:space="0"/>
            </w:tcBorders>
            <w:noWrap w:val="0"/>
            <w:vAlign w:val="center"/>
          </w:tcPr>
          <w:p w14:paraId="57DDB7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994" w:type="dxa"/>
            <w:tcBorders>
              <w:top w:val="single" w:color="auto" w:sz="4" w:space="0"/>
              <w:left w:val="nil"/>
              <w:bottom w:val="single" w:color="auto" w:sz="4" w:space="0"/>
              <w:right w:val="single" w:color="auto" w:sz="4" w:space="0"/>
            </w:tcBorders>
            <w:noWrap w:val="0"/>
            <w:vAlign w:val="center"/>
          </w:tcPr>
          <w:p w14:paraId="470DAC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12084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945" w:type="dxa"/>
            <w:tcBorders>
              <w:top w:val="single" w:color="auto" w:sz="4" w:space="0"/>
              <w:left w:val="nil"/>
              <w:bottom w:val="single" w:color="auto" w:sz="4" w:space="0"/>
              <w:right w:val="single" w:color="auto" w:sz="4" w:space="0"/>
            </w:tcBorders>
            <w:noWrap w:val="0"/>
            <w:vAlign w:val="center"/>
          </w:tcPr>
          <w:p w14:paraId="562E7E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1009" w:type="dxa"/>
            <w:tcBorders>
              <w:top w:val="single" w:color="auto" w:sz="4" w:space="0"/>
              <w:left w:val="nil"/>
              <w:bottom w:val="single" w:color="auto" w:sz="4" w:space="0"/>
              <w:right w:val="single" w:color="auto" w:sz="4" w:space="0"/>
            </w:tcBorders>
            <w:noWrap w:val="0"/>
            <w:vAlign w:val="center"/>
          </w:tcPr>
          <w:p w14:paraId="157D02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791" w:type="dxa"/>
            <w:tcBorders>
              <w:top w:val="single" w:color="auto" w:sz="4" w:space="0"/>
              <w:left w:val="nil"/>
              <w:bottom w:val="single" w:color="auto" w:sz="4" w:space="0"/>
              <w:right w:val="single" w:color="auto" w:sz="4" w:space="0"/>
            </w:tcBorders>
            <w:noWrap w:val="0"/>
            <w:vAlign w:val="center"/>
          </w:tcPr>
          <w:p w14:paraId="37E11D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r>
      <w:tr w14:paraId="498D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6FD829E7">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highlight w:val="none"/>
              </w:rPr>
            </w:pPr>
          </w:p>
        </w:tc>
        <w:tc>
          <w:tcPr>
            <w:tcW w:w="854" w:type="dxa"/>
            <w:tcBorders>
              <w:top w:val="single" w:color="auto" w:sz="4" w:space="0"/>
              <w:left w:val="nil"/>
              <w:bottom w:val="single" w:color="auto" w:sz="4" w:space="0"/>
              <w:right w:val="single" w:color="auto" w:sz="4" w:space="0"/>
            </w:tcBorders>
            <w:noWrap w:val="0"/>
            <w:vAlign w:val="center"/>
          </w:tcPr>
          <w:p w14:paraId="3A017A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50963B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1247" w:type="dxa"/>
            <w:tcBorders>
              <w:top w:val="single" w:color="auto" w:sz="4" w:space="0"/>
              <w:left w:val="nil"/>
              <w:bottom w:val="single" w:color="auto" w:sz="4" w:space="0"/>
              <w:right w:val="single" w:color="auto" w:sz="4" w:space="0"/>
            </w:tcBorders>
            <w:noWrap w:val="0"/>
            <w:vAlign w:val="center"/>
          </w:tcPr>
          <w:p w14:paraId="15B539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994" w:type="dxa"/>
            <w:tcBorders>
              <w:top w:val="single" w:color="auto" w:sz="4" w:space="0"/>
              <w:left w:val="nil"/>
              <w:bottom w:val="single" w:color="auto" w:sz="4" w:space="0"/>
              <w:right w:val="single" w:color="auto" w:sz="4" w:space="0"/>
            </w:tcBorders>
            <w:noWrap w:val="0"/>
            <w:vAlign w:val="center"/>
          </w:tcPr>
          <w:p w14:paraId="4694D7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17D89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945" w:type="dxa"/>
            <w:tcBorders>
              <w:top w:val="single" w:color="auto" w:sz="4" w:space="0"/>
              <w:left w:val="nil"/>
              <w:bottom w:val="single" w:color="auto" w:sz="4" w:space="0"/>
              <w:right w:val="single" w:color="auto" w:sz="4" w:space="0"/>
            </w:tcBorders>
            <w:noWrap w:val="0"/>
            <w:vAlign w:val="center"/>
          </w:tcPr>
          <w:p w14:paraId="383A48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1009" w:type="dxa"/>
            <w:tcBorders>
              <w:top w:val="single" w:color="auto" w:sz="4" w:space="0"/>
              <w:left w:val="nil"/>
              <w:bottom w:val="single" w:color="auto" w:sz="4" w:space="0"/>
              <w:right w:val="single" w:color="auto" w:sz="4" w:space="0"/>
            </w:tcBorders>
            <w:noWrap w:val="0"/>
            <w:vAlign w:val="center"/>
          </w:tcPr>
          <w:p w14:paraId="3FCFB5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791" w:type="dxa"/>
            <w:tcBorders>
              <w:top w:val="single" w:color="auto" w:sz="4" w:space="0"/>
              <w:left w:val="nil"/>
              <w:bottom w:val="single" w:color="auto" w:sz="4" w:space="0"/>
              <w:right w:val="single" w:color="auto" w:sz="4" w:space="0"/>
            </w:tcBorders>
            <w:noWrap w:val="0"/>
            <w:vAlign w:val="center"/>
          </w:tcPr>
          <w:p w14:paraId="31C9BE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r>
      <w:tr w14:paraId="7961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3A16AAF5">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highlight w:val="none"/>
              </w:rPr>
            </w:pPr>
          </w:p>
        </w:tc>
        <w:tc>
          <w:tcPr>
            <w:tcW w:w="854" w:type="dxa"/>
            <w:tcBorders>
              <w:top w:val="single" w:color="auto" w:sz="4" w:space="0"/>
              <w:left w:val="nil"/>
              <w:bottom w:val="single" w:color="auto" w:sz="4" w:space="0"/>
              <w:right w:val="single" w:color="auto" w:sz="4" w:space="0"/>
            </w:tcBorders>
            <w:noWrap w:val="0"/>
            <w:vAlign w:val="center"/>
          </w:tcPr>
          <w:p w14:paraId="60F8D5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55E83B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1247" w:type="dxa"/>
            <w:tcBorders>
              <w:top w:val="single" w:color="auto" w:sz="4" w:space="0"/>
              <w:left w:val="nil"/>
              <w:bottom w:val="single" w:color="auto" w:sz="4" w:space="0"/>
              <w:right w:val="single" w:color="auto" w:sz="4" w:space="0"/>
            </w:tcBorders>
            <w:noWrap w:val="0"/>
            <w:vAlign w:val="center"/>
          </w:tcPr>
          <w:p w14:paraId="348E6B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994" w:type="dxa"/>
            <w:tcBorders>
              <w:top w:val="single" w:color="auto" w:sz="4" w:space="0"/>
              <w:left w:val="nil"/>
              <w:bottom w:val="single" w:color="auto" w:sz="4" w:space="0"/>
              <w:right w:val="single" w:color="auto" w:sz="4" w:space="0"/>
            </w:tcBorders>
            <w:noWrap w:val="0"/>
            <w:vAlign w:val="center"/>
          </w:tcPr>
          <w:p w14:paraId="61203D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E4E00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945" w:type="dxa"/>
            <w:tcBorders>
              <w:top w:val="single" w:color="auto" w:sz="4" w:space="0"/>
              <w:left w:val="nil"/>
              <w:bottom w:val="single" w:color="auto" w:sz="4" w:space="0"/>
              <w:right w:val="single" w:color="auto" w:sz="4" w:space="0"/>
            </w:tcBorders>
            <w:noWrap w:val="0"/>
            <w:vAlign w:val="center"/>
          </w:tcPr>
          <w:p w14:paraId="5C389B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1009" w:type="dxa"/>
            <w:tcBorders>
              <w:top w:val="single" w:color="auto" w:sz="4" w:space="0"/>
              <w:left w:val="nil"/>
              <w:bottom w:val="single" w:color="auto" w:sz="4" w:space="0"/>
              <w:right w:val="single" w:color="auto" w:sz="4" w:space="0"/>
            </w:tcBorders>
            <w:noWrap w:val="0"/>
            <w:vAlign w:val="center"/>
          </w:tcPr>
          <w:p w14:paraId="3E09D2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791" w:type="dxa"/>
            <w:tcBorders>
              <w:top w:val="single" w:color="auto" w:sz="4" w:space="0"/>
              <w:left w:val="nil"/>
              <w:bottom w:val="single" w:color="auto" w:sz="4" w:space="0"/>
              <w:right w:val="single" w:color="auto" w:sz="4" w:space="0"/>
            </w:tcBorders>
            <w:noWrap w:val="0"/>
            <w:vAlign w:val="center"/>
          </w:tcPr>
          <w:p w14:paraId="193EF2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r>
      <w:tr w14:paraId="5E34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32589C3E">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highlight w:val="none"/>
              </w:rPr>
            </w:pPr>
          </w:p>
        </w:tc>
        <w:tc>
          <w:tcPr>
            <w:tcW w:w="854" w:type="dxa"/>
            <w:tcBorders>
              <w:top w:val="single" w:color="auto" w:sz="4" w:space="0"/>
              <w:left w:val="nil"/>
              <w:bottom w:val="single" w:color="auto" w:sz="4" w:space="0"/>
              <w:right w:val="single" w:color="auto" w:sz="4" w:space="0"/>
            </w:tcBorders>
            <w:noWrap w:val="0"/>
            <w:vAlign w:val="center"/>
          </w:tcPr>
          <w:p w14:paraId="7C3227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1DE260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1247" w:type="dxa"/>
            <w:tcBorders>
              <w:top w:val="single" w:color="auto" w:sz="4" w:space="0"/>
              <w:left w:val="nil"/>
              <w:bottom w:val="single" w:color="auto" w:sz="4" w:space="0"/>
              <w:right w:val="single" w:color="auto" w:sz="4" w:space="0"/>
            </w:tcBorders>
            <w:noWrap w:val="0"/>
            <w:vAlign w:val="center"/>
          </w:tcPr>
          <w:p w14:paraId="68B245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994" w:type="dxa"/>
            <w:tcBorders>
              <w:top w:val="single" w:color="auto" w:sz="4" w:space="0"/>
              <w:left w:val="nil"/>
              <w:bottom w:val="single" w:color="auto" w:sz="4" w:space="0"/>
              <w:right w:val="single" w:color="auto" w:sz="4" w:space="0"/>
            </w:tcBorders>
            <w:noWrap w:val="0"/>
            <w:vAlign w:val="center"/>
          </w:tcPr>
          <w:p w14:paraId="564921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F3CE5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945" w:type="dxa"/>
            <w:tcBorders>
              <w:top w:val="single" w:color="auto" w:sz="4" w:space="0"/>
              <w:left w:val="nil"/>
              <w:bottom w:val="single" w:color="auto" w:sz="4" w:space="0"/>
              <w:right w:val="single" w:color="auto" w:sz="4" w:space="0"/>
            </w:tcBorders>
            <w:noWrap w:val="0"/>
            <w:vAlign w:val="center"/>
          </w:tcPr>
          <w:p w14:paraId="24406C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1009" w:type="dxa"/>
            <w:tcBorders>
              <w:top w:val="single" w:color="auto" w:sz="4" w:space="0"/>
              <w:left w:val="nil"/>
              <w:bottom w:val="single" w:color="auto" w:sz="4" w:space="0"/>
              <w:right w:val="single" w:color="auto" w:sz="4" w:space="0"/>
            </w:tcBorders>
            <w:noWrap w:val="0"/>
            <w:vAlign w:val="center"/>
          </w:tcPr>
          <w:p w14:paraId="0AD895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c>
          <w:tcPr>
            <w:tcW w:w="791" w:type="dxa"/>
            <w:tcBorders>
              <w:top w:val="single" w:color="auto" w:sz="4" w:space="0"/>
              <w:left w:val="nil"/>
              <w:bottom w:val="single" w:color="auto" w:sz="4" w:space="0"/>
              <w:right w:val="single" w:color="auto" w:sz="4" w:space="0"/>
            </w:tcBorders>
            <w:noWrap w:val="0"/>
            <w:vAlign w:val="center"/>
          </w:tcPr>
          <w:p w14:paraId="59000F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highlight w:val="none"/>
              </w:rPr>
            </w:pPr>
          </w:p>
        </w:tc>
      </w:tr>
    </w:tbl>
    <w:p w14:paraId="27D28ED7">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highlight w:val="none"/>
        </w:rPr>
      </w:pPr>
    </w:p>
    <w:p w14:paraId="47B7DC15">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highlight w:val="none"/>
        </w:rPr>
      </w:pPr>
      <w:r>
        <w:rPr>
          <w:rFonts w:hint="default" w:ascii="Times New Roman" w:hAnsi="Times New Roman" w:eastAsia="黑体" w:cs="Times New Roman"/>
          <w:color w:val="000000"/>
          <w:kern w:val="2"/>
          <w:sz w:val="32"/>
          <w:szCs w:val="32"/>
          <w:highlight w:val="none"/>
          <w:lang w:val="en-US" w:eastAsia="zh-CN" w:bidi="ar"/>
        </w:rPr>
        <w:t xml:space="preserve">四、单位意见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1"/>
        <w:gridCol w:w="7238"/>
      </w:tblGrid>
      <w:tr w14:paraId="7747B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650" w:hRule="atLeast"/>
          <w:jc w:val="center"/>
        </w:trPr>
        <w:tc>
          <w:tcPr>
            <w:tcW w:w="2021" w:type="dxa"/>
            <w:tcBorders>
              <w:top w:val="single" w:color="000000" w:sz="6" w:space="0"/>
              <w:left w:val="single" w:color="000000" w:sz="6" w:space="0"/>
              <w:bottom w:val="single" w:color="000000" w:sz="6" w:space="0"/>
              <w:right w:val="single" w:color="000000" w:sz="6" w:space="0"/>
            </w:tcBorders>
            <w:noWrap w:val="0"/>
            <w:vAlign w:val="center"/>
          </w:tcPr>
          <w:p w14:paraId="18D8C927">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申报单位</w:t>
            </w:r>
          </w:p>
          <w:p w14:paraId="6FFD223C">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意见</w:t>
            </w:r>
          </w:p>
        </w:tc>
        <w:tc>
          <w:tcPr>
            <w:tcW w:w="7238" w:type="dxa"/>
            <w:tcBorders>
              <w:top w:val="single" w:color="000000" w:sz="6" w:space="0"/>
              <w:left w:val="nil"/>
              <w:bottom w:val="single" w:color="000000" w:sz="6" w:space="0"/>
              <w:right w:val="single" w:color="000000" w:sz="6" w:space="0"/>
            </w:tcBorders>
            <w:noWrap w:val="0"/>
            <w:vAlign w:val="center"/>
          </w:tcPr>
          <w:p w14:paraId="0CB0D8A4">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50B7C934">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422F26C1">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18531CF8">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p>
          <w:p w14:paraId="13CC9431">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负责人签名：</w:t>
            </w:r>
          </w:p>
          <w:p w14:paraId="69CD5B7E">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 xml:space="preserve">                   单位盖章：</w:t>
            </w:r>
          </w:p>
          <w:p w14:paraId="4F0854E8">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 xml:space="preserve">                         年      月      日</w:t>
            </w:r>
          </w:p>
        </w:tc>
      </w:tr>
    </w:tbl>
    <w:p w14:paraId="207FB29F">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 xml:space="preserve"> ---</w:t>
      </w:r>
    </w:p>
    <w:p w14:paraId="571AB2F7">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
        </w:rPr>
        <w:t xml:space="preserve"> </w:t>
      </w:r>
    </w:p>
    <w:p w14:paraId="3A02D4E4">
      <w:pPr>
        <w:keepNext w:val="0"/>
        <w:keepLines w:val="0"/>
        <w:widowControl w:val="0"/>
        <w:suppressLineNumbers w:val="0"/>
        <w:spacing w:before="0" w:beforeAutospacing="0" w:after="0" w:afterAutospacing="0"/>
        <w:ind w:left="0" w:right="0"/>
        <w:jc w:val="both"/>
        <w:rPr>
          <w:rFonts w:ascii="Times New Roman" w:hAnsi="Times New Roman"/>
          <w:color w:val="000000"/>
          <w:highlight w:val="none"/>
        </w:rPr>
      </w:pPr>
      <w:r>
        <w:rPr>
          <w:rFonts w:hint="default" w:ascii="Times New Roman" w:hAnsi="Times New Roman" w:eastAsia="仿宋_GB2312" w:cs="Times New Roman"/>
          <w:color w:val="000000"/>
          <w:kern w:val="2"/>
          <w:sz w:val="32"/>
          <w:szCs w:val="32"/>
          <w:highlight w:val="none"/>
          <w:lang w:val="en-US" w:eastAsia="zh-CN" w:bidi="ar"/>
        </w:rPr>
        <w:t>**备注**：企业名录仅为示例，实际名录需结合具体行业、区域发展情况及企业自愿申报的情况确定。</w:t>
      </w:r>
    </w:p>
    <w:p w14:paraId="6F90A2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61736"/>
    <w:multiLevelType w:val="singleLevel"/>
    <w:tmpl w:val="BAB617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02B93"/>
    <w:rsid w:val="0E50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character" w:customStyle="1" w:styleId="6">
    <w:name w:val="15"/>
    <w:basedOn w:val="5"/>
    <w:qFormat/>
    <w:uiPriority w:val="0"/>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10</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2025-01-15T09:47:00Z</dcterms:created>
  <dc:creator>胡翌婧</dc:creator>
  <cp:lastModifiedBy>胡翌婧</cp:lastModifiedBy>
  <dcterms:modified xsi:type="dcterms:W3CDTF">2025-01-15T09:48:43Z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F910669A714B4E5E8E4A376830DF1169_11</vt:lpwstr>
  </property>
  <property fmtid="{D5CDD505-2E9C-101B-9397-08002B2CF9AE}" pid="4" name="KSOTemplateDocerSaveRecord">
    <vt:lpwstr>eyJoZGlkIjoiODNjM2VkZWUwYjdkZDYzZGY2NmZiZGNiZGIyMjFjYWIiLCJ1c2VySWQiOiIyNDQ2MzYxMzgifQ==</vt:lpwstr>
  </property>
</Properties>
</file>