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10B7">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14:paraId="60931CB1">
      <w:pPr>
        <w:spacing w:line="540" w:lineRule="exact"/>
        <w:jc w:val="center"/>
        <w:rPr>
          <w:b/>
          <w:sz w:val="44"/>
          <w:szCs w:val="44"/>
        </w:rPr>
      </w:pPr>
      <w:r>
        <w:rPr>
          <w:rFonts w:hint="eastAsia"/>
          <w:b/>
          <w:sz w:val="44"/>
          <w:szCs w:val="44"/>
        </w:rPr>
        <w:t>龙岗区深龙英才创业类人才资助申报指引</w:t>
      </w:r>
    </w:p>
    <w:p w14:paraId="2B0A649C">
      <w:pPr>
        <w:spacing w:line="540" w:lineRule="exact"/>
        <w:rPr>
          <w:b/>
          <w:sz w:val="44"/>
          <w:szCs w:val="44"/>
        </w:rPr>
      </w:pPr>
    </w:p>
    <w:p w14:paraId="1204D15E">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14:paraId="78ED4DC7">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14:paraId="2E12EE73">
      <w:pPr>
        <w:spacing w:line="560" w:lineRule="exact"/>
        <w:ind w:firstLine="640"/>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14:paraId="6379D81D">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14:paraId="772DAF3B">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14:paraId="15AA5F96">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bookmarkStart w:id="1" w:name="_GoBack"/>
      <w:bookmarkEnd w:id="1"/>
      <w:r>
        <w:rPr>
          <w:rFonts w:hint="eastAsia" w:ascii="仿宋_GB2312" w:hAnsi="仿宋_GB2312" w:eastAsia="仿宋_GB2312" w:cs="仿宋_GB2312"/>
          <w:sz w:val="32"/>
          <w:szCs w:val="44"/>
        </w:rPr>
        <w:t>。</w:t>
      </w:r>
    </w:p>
    <w:p w14:paraId="649F7A00">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14:paraId="781FD9D7">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.已认定为深龙英才且在有效任期内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14:paraId="6664EEB0">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14:paraId="64D92C4C">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w:t>
      </w:r>
      <w:r>
        <w:rPr>
          <w:rFonts w:hint="eastAsia" w:ascii="仿宋_GB2312" w:hAnsi="仿宋_GB2312" w:eastAsia="仿宋_GB2312" w:cs="仿宋_GB2312"/>
          <w:sz w:val="32"/>
          <w:szCs w:val="32"/>
          <w:lang w:eastAsia="zh-CN"/>
        </w:rPr>
        <w:t>应在</w:t>
      </w:r>
      <w:r>
        <w:rPr>
          <w:rFonts w:hint="eastAsia" w:ascii="仿宋_GB2312" w:hAnsi="仿宋_GB2312" w:eastAsia="仿宋_GB2312" w:cs="仿宋_GB2312"/>
          <w:sz w:val="32"/>
          <w:szCs w:val="32"/>
        </w:rPr>
        <w:t>龙岗辖区实际开展经营活动，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14:paraId="7427BAC3">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14:paraId="6A49E722">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14:paraId="102BE9CB">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14:paraId="5B598D36">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14:paraId="180E858E">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14:paraId="1B9E85CF">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14:paraId="365A1D3D">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highlight w:val="none"/>
        </w:rPr>
        <w:t>资助额度</w:t>
      </w:r>
      <w:r>
        <w:rPr>
          <w:rFonts w:hint="eastAsia" w:ascii="仿宋_GB2312" w:hAnsi="黑体" w:eastAsia="仿宋_GB2312"/>
          <w:sz w:val="32"/>
          <w:szCs w:val="32"/>
          <w:highlight w:val="none"/>
        </w:rPr>
        <w:t>按照</w:t>
      </w:r>
      <w:r>
        <w:rPr>
          <w:rFonts w:ascii="仿宋_GB2312" w:hAnsi="黑体" w:eastAsia="仿宋_GB2312"/>
          <w:sz w:val="32"/>
          <w:szCs w:val="32"/>
          <w:highlight w:val="none"/>
        </w:rPr>
        <w:t>企业</w:t>
      </w:r>
      <w:r>
        <w:rPr>
          <w:rFonts w:hint="eastAsia" w:ascii="仿宋_GB2312" w:hAnsi="黑体" w:eastAsia="仿宋_GB2312"/>
          <w:sz w:val="32"/>
          <w:szCs w:val="32"/>
          <w:highlight w:val="none"/>
          <w:lang w:eastAsia="zh-CN"/>
        </w:rPr>
        <w:t>申请</w:t>
      </w:r>
      <w:r>
        <w:rPr>
          <w:rFonts w:hint="eastAsia" w:ascii="仿宋_GB2312" w:hAnsi="黑体" w:eastAsia="仿宋_GB2312"/>
          <w:sz w:val="32"/>
          <w:szCs w:val="32"/>
          <w:highlight w:val="none"/>
        </w:rPr>
        <w:t>年度</w:t>
      </w:r>
      <w:r>
        <w:rPr>
          <w:rFonts w:hint="eastAsia" w:ascii="仿宋_GB2312" w:hAnsi="黑体" w:eastAsia="仿宋_GB2312"/>
          <w:sz w:val="32"/>
          <w:szCs w:val="32"/>
          <w:highlight w:val="none"/>
          <w:lang w:eastAsia="zh-CN"/>
        </w:rPr>
        <w:t>的</w:t>
      </w:r>
      <w:r>
        <w:rPr>
          <w:rFonts w:ascii="仿宋_GB2312" w:hAnsi="黑体" w:eastAsia="仿宋_GB2312"/>
          <w:sz w:val="32"/>
          <w:szCs w:val="32"/>
          <w:highlight w:val="none"/>
        </w:rPr>
        <w:t>资金投入的</w:t>
      </w:r>
      <w:r>
        <w:rPr>
          <w:rFonts w:hint="eastAsia" w:ascii="仿宋_GB2312" w:hAnsi="黑体" w:eastAsia="仿宋_GB2312"/>
          <w:sz w:val="32"/>
          <w:szCs w:val="32"/>
          <w:highlight w:val="none"/>
        </w:rPr>
        <w:t>50</w:t>
      </w:r>
      <w:r>
        <w:rPr>
          <w:rFonts w:ascii="仿宋_GB2312" w:hAnsi="黑体" w:eastAsia="仿宋_GB2312"/>
          <w:sz w:val="32"/>
          <w:szCs w:val="32"/>
          <w:highlight w:val="none"/>
        </w:rPr>
        <w:t>%</w:t>
      </w:r>
      <w:r>
        <w:rPr>
          <w:rFonts w:hint="eastAsia" w:ascii="仿宋_GB2312" w:hAnsi="黑体" w:eastAsia="仿宋_GB2312"/>
          <w:sz w:val="32"/>
          <w:szCs w:val="32"/>
          <w:highlight w:val="none"/>
          <w:lang w:eastAsia="zh-CN"/>
        </w:rPr>
        <w:t>，且不超过应获</w:t>
      </w:r>
      <w:r>
        <w:rPr>
          <w:rFonts w:hint="eastAsia" w:ascii="仿宋_GB2312" w:hAnsi="黑体" w:eastAsia="仿宋_GB2312"/>
          <w:sz w:val="32"/>
          <w:szCs w:val="32"/>
          <w:highlight w:val="none"/>
        </w:rPr>
        <w:t>上级奖励补贴</w:t>
      </w:r>
      <w:r>
        <w:rPr>
          <w:rFonts w:ascii="仿宋_GB2312" w:hAnsi="黑体" w:eastAsia="仿宋_GB2312"/>
          <w:sz w:val="32"/>
          <w:szCs w:val="32"/>
          <w:highlight w:val="none"/>
        </w:rPr>
        <w:t>总额</w:t>
      </w:r>
      <w:r>
        <w:rPr>
          <w:rFonts w:hint="eastAsia" w:ascii="仿宋_GB2312" w:hAnsi="黑体" w:eastAsia="仿宋_GB2312"/>
          <w:sz w:val="32"/>
          <w:szCs w:val="32"/>
          <w:highlight w:val="none"/>
          <w:lang w:eastAsia="zh-CN"/>
        </w:rPr>
        <w:t>；因政策调整等原因，应获上级奖励补贴总额难以预判的，按照人才实际已获上级奖励补贴额度计算</w:t>
      </w:r>
      <w:r>
        <w:rPr>
          <w:rFonts w:hint="eastAsia" w:ascii="仿宋_GB2312" w:hAnsi="黑体" w:eastAsia="仿宋_GB2312"/>
          <w:sz w:val="32"/>
          <w:szCs w:val="32"/>
          <w:highlight w:val="none"/>
        </w:rPr>
        <w:t>。</w:t>
      </w:r>
    </w:p>
    <w:p w14:paraId="266FE482">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14:paraId="549F0A78">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14:paraId="283C140D">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14:paraId="02499B6F">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14:paraId="6ED0853A">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14:paraId="0B7CD916">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14:paraId="2383BC1F">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14:paraId="6EE3F209">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14:paraId="2336D2DB">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14:paraId="169932E2">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w:t>
      </w:r>
      <w:r>
        <w:rPr>
          <w:rFonts w:hint="eastAsia" w:ascii="仿宋_GB2312" w:eastAsia="仿宋_GB2312"/>
          <w:sz w:val="32"/>
          <w:szCs w:val="44"/>
          <w:highlight w:val="none"/>
        </w:rPr>
        <w:t>单位须在申请材料复印件上加盖单位公章。单位经办人向受理单</w:t>
      </w:r>
      <w:r>
        <w:rPr>
          <w:rFonts w:hint="eastAsia" w:ascii="仿宋_GB2312" w:eastAsia="仿宋_GB2312"/>
          <w:sz w:val="32"/>
          <w:szCs w:val="44"/>
        </w:rPr>
        <w:t>位提交相关材料。</w:t>
      </w:r>
    </w:p>
    <w:p w14:paraId="334B890B">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14:paraId="0C767100">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14:paraId="1A0895BA">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14:paraId="1207DCFE">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14:paraId="2179C1AC">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14:paraId="636DFDBE">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14:paraId="1E296E4E">
      <w:pPr>
        <w:numPr>
          <w:ilvl w:val="0"/>
          <w:numId w:val="1"/>
        </w:numPr>
        <w:spacing w:line="560" w:lineRule="exact"/>
        <w:ind w:firstLine="640" w:firstLineChars="200"/>
        <w:rPr>
          <w:rFonts w:hint="eastAsia" w:ascii="黑体" w:hAnsi="黑体" w:eastAsia="黑体" w:cs="黑体"/>
          <w:sz w:val="32"/>
          <w:szCs w:val="44"/>
        </w:rPr>
      </w:pPr>
      <w:r>
        <w:rPr>
          <w:rFonts w:hint="eastAsia" w:ascii="黑体" w:hAnsi="黑体" w:eastAsia="黑体" w:cs="黑体"/>
          <w:sz w:val="32"/>
          <w:szCs w:val="44"/>
        </w:rPr>
        <w:t>申请材料</w:t>
      </w:r>
    </w:p>
    <w:p w14:paraId="142A3206">
      <w:pPr>
        <w:numPr>
          <w:ilvl w:val="0"/>
          <w:numId w:val="0"/>
        </w:numPr>
        <w:spacing w:line="560" w:lineRule="exact"/>
        <w:rPr>
          <w:rFonts w:ascii="仿宋_GB2312" w:eastAsia="仿宋_GB2312"/>
          <w:sz w:val="32"/>
          <w:szCs w:val="44"/>
        </w:rPr>
      </w:pPr>
      <w:r>
        <w:rPr>
          <w:rFonts w:hint="eastAsia" w:ascii="黑体" w:hAnsi="黑体" w:eastAsia="黑体" w:cs="黑体"/>
          <w:sz w:val="32"/>
          <w:szCs w:val="44"/>
          <w:lang w:val="en-US" w:eastAsia="zh-CN"/>
        </w:rPr>
        <w:t xml:space="preserve">    </w:t>
      </w:r>
      <w:r>
        <w:rPr>
          <w:rFonts w:hint="eastAsia" w:ascii="仿宋_GB2312" w:eastAsia="仿宋_GB2312"/>
          <w:sz w:val="32"/>
          <w:szCs w:val="44"/>
        </w:rPr>
        <w:t>1.</w:t>
      </w:r>
      <w:r>
        <w:rPr>
          <w:rFonts w:hint="eastAsia" w:ascii="仿宋_GB2312" w:eastAsia="仿宋_GB2312"/>
          <w:sz w:val="32"/>
          <w:szCs w:val="32"/>
        </w:rPr>
        <w:t xml:space="preserve"> 《</w:t>
      </w:r>
      <w:r>
        <w:rPr>
          <w:rFonts w:hint="eastAsia" w:ascii="仿宋_GB2312" w:eastAsia="仿宋_GB2312"/>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rPr>
        <w:t>（附件1</w:t>
      </w:r>
      <w:r>
        <w:rPr>
          <w:rFonts w:ascii="仿宋_GB2312" w:eastAsia="仿宋_GB2312"/>
          <w:sz w:val="32"/>
          <w:szCs w:val="44"/>
        </w:rPr>
        <w:t>）</w:t>
      </w:r>
      <w:r>
        <w:rPr>
          <w:rFonts w:hint="eastAsia" w:ascii="仿宋_GB2312" w:eastAsia="仿宋_GB2312"/>
          <w:sz w:val="32"/>
          <w:szCs w:val="44"/>
        </w:rPr>
        <w:t>；</w:t>
      </w:r>
    </w:p>
    <w:p w14:paraId="11A5DD7A">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rPr>
        <w:t>；</w:t>
      </w:r>
    </w:p>
    <w:p w14:paraId="5D04CECD">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14:paraId="4E2F4E97">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14:paraId="11496806">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44"/>
        </w:rPr>
        <w:t>；</w:t>
      </w:r>
    </w:p>
    <w:p w14:paraId="78596F3A">
      <w:pPr>
        <w:spacing w:line="560" w:lineRule="exact"/>
        <w:ind w:firstLine="640" w:firstLineChars="200"/>
        <w:rPr>
          <w:rFonts w:ascii="仿宋_GB2312" w:eastAsia="仿宋_GB2312"/>
          <w:sz w:val="32"/>
          <w:szCs w:val="44"/>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rPr>
        <w:t>；</w:t>
      </w:r>
    </w:p>
    <w:p w14:paraId="2EEADAF8">
      <w:pPr>
        <w:spacing w:line="560" w:lineRule="exact"/>
        <w:ind w:firstLine="640" w:firstLineChars="200"/>
        <w:rPr>
          <w:rFonts w:ascii="仿宋_GB2312" w:eastAsia="仿宋_GB2312"/>
          <w:sz w:val="32"/>
          <w:szCs w:val="32"/>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p>
    <w:p w14:paraId="7240C54D">
      <w:pPr>
        <w:spacing w:line="560" w:lineRule="exact"/>
        <w:ind w:firstLine="640" w:firstLineChars="200"/>
        <w:rPr>
          <w:rFonts w:ascii="仿宋_GB2312" w:eastAsia="仿宋_GB2312"/>
          <w:sz w:val="32"/>
          <w:szCs w:val="32"/>
          <w:highlight w:val="none"/>
        </w:rPr>
      </w:pPr>
      <w:r>
        <w:rPr>
          <w:rFonts w:ascii="仿宋_GB2312" w:eastAsia="仿宋_GB2312"/>
          <w:sz w:val="32"/>
          <w:szCs w:val="32"/>
        </w:rPr>
        <w:t>8.</w:t>
      </w:r>
      <w:r>
        <w:rPr>
          <w:rFonts w:hint="eastAsia" w:ascii="仿宋_GB2312" w:eastAsia="仿宋_GB2312"/>
          <w:sz w:val="32"/>
          <w:szCs w:val="32"/>
        </w:rPr>
        <w:t>企业年度完税证</w:t>
      </w:r>
      <w:r>
        <w:rPr>
          <w:rFonts w:hint="eastAsia" w:ascii="仿宋_GB2312" w:eastAsia="仿宋_GB2312"/>
          <w:sz w:val="32"/>
          <w:szCs w:val="32"/>
          <w:highlight w:val="none"/>
        </w:rPr>
        <w:t>明（</w:t>
      </w:r>
      <w:r>
        <w:rPr>
          <w:rFonts w:hint="eastAsia" w:ascii="仿宋_GB2312" w:eastAsia="仿宋_GB2312"/>
          <w:sz w:val="32"/>
          <w:szCs w:val="32"/>
          <w:highlight w:val="none"/>
          <w:lang w:val="en-US" w:eastAsia="zh-CN"/>
        </w:rPr>
        <w:t>2024年未申请2023年度创业资助的，提供2023年度的完税证明；2024年已申请2023年度创业资助的，</w:t>
      </w:r>
      <w:r>
        <w:rPr>
          <w:rFonts w:ascii="仿宋_GB2312" w:eastAsia="仿宋_GB2312"/>
          <w:sz w:val="32"/>
          <w:szCs w:val="32"/>
          <w:highlight w:val="none"/>
        </w:rPr>
        <w:t>提供</w:t>
      </w:r>
      <w:r>
        <w:rPr>
          <w:rFonts w:hint="eastAsia" w:ascii="仿宋_GB2312" w:eastAsia="仿宋_GB2312"/>
          <w:sz w:val="32"/>
          <w:szCs w:val="32"/>
          <w:highlight w:val="none"/>
          <w:lang w:val="en-US" w:eastAsia="zh-CN"/>
        </w:rPr>
        <w:t>2024</w:t>
      </w:r>
      <w:r>
        <w:rPr>
          <w:rFonts w:hint="eastAsia" w:ascii="仿宋_GB2312" w:eastAsia="仿宋_GB2312"/>
          <w:sz w:val="32"/>
          <w:szCs w:val="32"/>
          <w:highlight w:val="none"/>
        </w:rPr>
        <w:t>年</w:t>
      </w:r>
      <w:r>
        <w:rPr>
          <w:rFonts w:ascii="仿宋_GB2312" w:eastAsia="仿宋_GB2312"/>
          <w:sz w:val="32"/>
          <w:szCs w:val="32"/>
          <w:highlight w:val="none"/>
        </w:rPr>
        <w:t>度</w:t>
      </w:r>
      <w:r>
        <w:rPr>
          <w:rFonts w:hint="eastAsia" w:ascii="仿宋_GB2312" w:eastAsia="仿宋_GB2312"/>
          <w:sz w:val="32"/>
          <w:szCs w:val="32"/>
          <w:highlight w:val="none"/>
          <w:lang w:eastAsia="zh-CN"/>
        </w:rPr>
        <w:t>完税证明</w:t>
      </w:r>
      <w:r>
        <w:rPr>
          <w:rFonts w:hint="eastAsia" w:ascii="仿宋_GB2312" w:eastAsia="仿宋_GB2312"/>
          <w:sz w:val="32"/>
          <w:szCs w:val="32"/>
          <w:highlight w:val="none"/>
        </w:rPr>
        <w:t>）；</w:t>
      </w:r>
    </w:p>
    <w:p w14:paraId="3BA1DCB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9.申请人出资证明或股权证明材料；</w:t>
      </w:r>
    </w:p>
    <w:p w14:paraId="5F31257B">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10.</w:t>
      </w:r>
      <w:r>
        <w:rPr>
          <w:rFonts w:hint="eastAsia" w:ascii="仿宋_GB2312" w:eastAsia="仿宋_GB2312"/>
          <w:sz w:val="32"/>
          <w:szCs w:val="32"/>
          <w:highlight w:val="none"/>
        </w:rPr>
        <w:t>企业资金投入清单及证明材料（</w:t>
      </w:r>
      <w:r>
        <w:rPr>
          <w:rFonts w:hint="eastAsia" w:ascii="仿宋_GB2312" w:eastAsia="仿宋_GB2312"/>
          <w:sz w:val="32"/>
          <w:szCs w:val="32"/>
          <w:highlight w:val="none"/>
          <w:lang w:val="en-US" w:eastAsia="zh-CN"/>
        </w:rPr>
        <w:t>2024年未申请2023年度创业资助的，</w:t>
      </w:r>
      <w:r>
        <w:rPr>
          <w:rFonts w:ascii="仿宋_GB2312" w:eastAsia="仿宋_GB2312"/>
          <w:sz w:val="32"/>
          <w:szCs w:val="32"/>
          <w:highlight w:val="none"/>
        </w:rPr>
        <w:t>提供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lang w:val="en-US" w:eastAsia="zh-CN"/>
        </w:rPr>
        <w:t>；2024年已申请2023年度创业资助的，提</w:t>
      </w:r>
      <w:r>
        <w:rPr>
          <w:rFonts w:ascii="仿宋_GB2312" w:eastAsia="仿宋_GB2312"/>
          <w:sz w:val="32"/>
          <w:szCs w:val="32"/>
          <w:highlight w:val="none"/>
        </w:rPr>
        <w:t>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rPr>
        <w:t>）；</w:t>
      </w:r>
    </w:p>
    <w:p w14:paraId="7BE5BC7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44"/>
          <w:highlight w:val="none"/>
        </w:rPr>
        <w:t>1</w:t>
      </w:r>
      <w:r>
        <w:rPr>
          <w:rFonts w:ascii="仿宋_GB2312" w:eastAsia="仿宋_GB2312"/>
          <w:sz w:val="32"/>
          <w:szCs w:val="44"/>
          <w:highlight w:val="none"/>
        </w:rPr>
        <w:t>1.</w:t>
      </w:r>
      <w:r>
        <w:rPr>
          <w:rFonts w:hint="eastAsia" w:ascii="仿宋_GB2312" w:eastAsia="仿宋_GB2312"/>
          <w:sz w:val="32"/>
          <w:szCs w:val="32"/>
          <w:highlight w:val="none"/>
        </w:rPr>
        <w:t>首次申报的，需提交企业所获知识产权；</w:t>
      </w:r>
    </w:p>
    <w:p w14:paraId="337D6993">
      <w:pPr>
        <w:spacing w:line="560" w:lineRule="exact"/>
        <w:ind w:firstLine="640" w:firstLineChars="200"/>
        <w:rPr>
          <w:rFonts w:ascii="仿宋_GB2312" w:eastAsia="仿宋_GB2312"/>
          <w:sz w:val="32"/>
          <w:szCs w:val="44"/>
          <w:highlight w:val="none"/>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其他有关证明材料（受理单位未主动提出要求的，无须提交）</w:t>
      </w:r>
      <w:r>
        <w:rPr>
          <w:rFonts w:hint="eastAsia" w:ascii="仿宋_GB2312" w:eastAsia="仿宋_GB2312"/>
          <w:sz w:val="32"/>
          <w:szCs w:val="44"/>
        </w:rPr>
        <w:t>。</w:t>
      </w:r>
    </w:p>
    <w:p w14:paraId="4C950B87">
      <w:pPr>
        <w:spacing w:line="560" w:lineRule="exact"/>
        <w:ind w:firstLine="640" w:firstLineChars="200"/>
        <w:rPr>
          <w:rFonts w:ascii="仿宋_GB2312" w:eastAsia="仿宋_GB2312"/>
          <w:b/>
          <w:bCs/>
          <w:sz w:val="32"/>
          <w:szCs w:val="32"/>
        </w:rPr>
      </w:pP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书需每页加盖公章、其他材料</w:t>
      </w:r>
      <w:r>
        <w:rPr>
          <w:rFonts w:hint="eastAsia" w:ascii="仿宋_GB2312" w:hAnsi="仿宋_GB2312" w:eastAsia="仿宋_GB2312" w:cs="仿宋_GB2312"/>
          <w:sz w:val="32"/>
          <w:szCs w:val="32"/>
        </w:rPr>
        <w:t>首尾页</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，按顺序装订成册并加盖骑缝章</w:t>
      </w:r>
      <w:r>
        <w:rPr>
          <w:rFonts w:hint="eastAsia" w:ascii="仿宋_GB2312" w:eastAsia="仿宋_GB2312"/>
          <w:sz w:val="32"/>
          <w:szCs w:val="32"/>
        </w:rPr>
        <w:t>。</w:t>
      </w:r>
      <w:r>
        <w:rPr>
          <w:rFonts w:hint="eastAsia" w:ascii="仿宋_GB2312" w:hAnsi="仿宋_GB2312" w:eastAsia="仿宋_GB2312" w:cs="仿宋_GB2312"/>
          <w:b/>
          <w:bCs/>
          <w:sz w:val="32"/>
          <w:szCs w:val="32"/>
        </w:rPr>
        <w:t>以上申请材料收取两份复印件</w:t>
      </w:r>
      <w:r>
        <w:rPr>
          <w:rFonts w:hint="default" w:ascii="仿宋_GB2312" w:hAnsi="仿宋_GB2312" w:eastAsia="仿宋_GB2312" w:cs="仿宋_GB2312"/>
          <w:b/>
          <w:bCs/>
          <w:sz w:val="32"/>
          <w:szCs w:val="32"/>
        </w:rPr>
        <w:t>及一份签字盖章扫描的PDF材料，PDF材料以“申报人姓名+公司名称+202</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rPr>
        <w:t>年度创业资助”命名，例如：张三深圳市XX有限公司202</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rPr>
        <w:t>年度创业资助</w:t>
      </w:r>
      <w:r>
        <w:rPr>
          <w:rFonts w:hint="eastAsia" w:ascii="仿宋_GB2312" w:hAnsi="仿宋_GB2312" w:eastAsia="仿宋_GB2312" w:cs="仿宋_GB2312"/>
          <w:b/>
          <w:bCs/>
          <w:sz w:val="32"/>
          <w:szCs w:val="32"/>
        </w:rPr>
        <w:t>。</w:t>
      </w:r>
    </w:p>
    <w:p w14:paraId="177F2F97">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14:paraId="0EC18B2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14:paraId="5BF201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14:paraId="32EE9E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14:paraId="4E7D68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14:paraId="1D83D6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14:paraId="7EAB95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14:paraId="7E16CF8A">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rPr>
        <w:t>2</w:t>
      </w:r>
      <w:r>
        <w:rPr>
          <w:rFonts w:ascii="仿宋_GB2312" w:eastAsia="仿宋_GB2312" w:cs="仿宋_GB2312"/>
          <w:kern w:val="0"/>
          <w:sz w:val="32"/>
          <w:szCs w:val="32"/>
        </w:rPr>
        <w:t>-1.</w:t>
      </w:r>
      <w:r>
        <w:rPr>
          <w:rFonts w:hint="eastAsia" w:ascii="仿宋_GB2312" w:eastAsia="仿宋_GB2312" w:cs="仿宋_GB2312"/>
          <w:kern w:val="0"/>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14:paraId="144E3254">
      <w:pPr>
        <w:autoSpaceDE w:val="0"/>
        <w:autoSpaceDN w:val="0"/>
        <w:adjustRightInd w:val="0"/>
        <w:spacing w:line="540" w:lineRule="exact"/>
        <w:rPr>
          <w:rFonts w:hint="eastAsia" w:ascii="仿宋_GB2312" w:eastAsia="仿宋_GB2312"/>
          <w:sz w:val="30"/>
          <w:szCs w:val="30"/>
        </w:rPr>
      </w:pPr>
    </w:p>
    <w:p w14:paraId="53C840F0">
      <w:pPr>
        <w:autoSpaceDE w:val="0"/>
        <w:autoSpaceDN w:val="0"/>
        <w:adjustRightInd w:val="0"/>
        <w:spacing w:line="540" w:lineRule="exact"/>
        <w:rPr>
          <w:rFonts w:hint="eastAsia" w:ascii="仿宋_GB2312" w:eastAsia="仿宋_GB2312"/>
          <w:sz w:val="30"/>
          <w:szCs w:val="30"/>
        </w:rPr>
      </w:pPr>
    </w:p>
    <w:p w14:paraId="2906B80D">
      <w:pPr>
        <w:autoSpaceDE w:val="0"/>
        <w:autoSpaceDN w:val="0"/>
        <w:adjustRightInd w:val="0"/>
        <w:spacing w:line="540" w:lineRule="exact"/>
        <w:rPr>
          <w:rFonts w:ascii="仿宋_GB2312" w:eastAsia="仿宋_GB2312"/>
          <w:sz w:val="30"/>
          <w:szCs w:val="30"/>
        </w:rPr>
      </w:pPr>
      <w:r>
        <w:rPr>
          <w:rFonts w:hint="eastAsia" w:ascii="仿宋_GB2312" w:eastAsia="仿宋_GB2312"/>
          <w:sz w:val="30"/>
          <w:szCs w:val="30"/>
        </w:rPr>
        <w:t>附件2</w:t>
      </w:r>
      <w:r>
        <w:rPr>
          <w:rFonts w:ascii="仿宋_GB2312" w:eastAsia="仿宋_GB2312"/>
          <w:sz w:val="30"/>
          <w:szCs w:val="30"/>
        </w:rPr>
        <w:t>-1</w:t>
      </w:r>
    </w:p>
    <w:p w14:paraId="2BF706E9">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14:paraId="03AE8EE2">
      <w:pPr>
        <w:spacing w:line="480" w:lineRule="exact"/>
        <w:jc w:val="center"/>
        <w:rPr>
          <w:rFonts w:ascii="仿宋_GB2312" w:hAnsi="黑体" w:eastAsia="仿宋_GB2312"/>
          <w:sz w:val="32"/>
          <w:szCs w:val="32"/>
        </w:rPr>
      </w:pPr>
    </w:p>
    <w:p w14:paraId="4AF9AB97">
      <w:pPr>
        <w:spacing w:line="480" w:lineRule="exact"/>
        <w:jc w:val="center"/>
        <w:rPr>
          <w:rFonts w:ascii="仿宋_GB2312" w:hAnsi="黑体" w:eastAsia="仿宋_GB2312"/>
          <w:sz w:val="32"/>
          <w:szCs w:val="32"/>
        </w:rPr>
      </w:pPr>
    </w:p>
    <w:p w14:paraId="6E547A2C">
      <w:pPr>
        <w:spacing w:line="480" w:lineRule="exact"/>
        <w:jc w:val="center"/>
        <w:rPr>
          <w:rFonts w:ascii="仿宋_GB2312" w:hAnsi="黑体" w:eastAsia="仿宋_GB2312"/>
          <w:sz w:val="32"/>
          <w:szCs w:val="32"/>
        </w:rPr>
      </w:pPr>
    </w:p>
    <w:p w14:paraId="77A7C184">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14:paraId="2AFEA05D">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14:paraId="214FBA9D">
      <w:pPr>
        <w:spacing w:line="720" w:lineRule="auto"/>
        <w:jc w:val="center"/>
        <w:rPr>
          <w:rFonts w:ascii="黑体" w:hAnsi="黑体" w:eastAsia="黑体"/>
          <w:sz w:val="44"/>
          <w:szCs w:val="44"/>
        </w:rPr>
      </w:pPr>
    </w:p>
    <w:p w14:paraId="38BA2C24">
      <w:pPr>
        <w:spacing w:line="480" w:lineRule="exact"/>
        <w:jc w:val="center"/>
        <w:rPr>
          <w:rFonts w:ascii="仿宋_GB2312" w:hAnsi="黑体" w:eastAsia="仿宋_GB2312"/>
          <w:sz w:val="32"/>
          <w:szCs w:val="32"/>
        </w:rPr>
      </w:pPr>
    </w:p>
    <w:p w14:paraId="0A6E03E1">
      <w:pPr>
        <w:spacing w:line="480" w:lineRule="exact"/>
        <w:jc w:val="center"/>
        <w:rPr>
          <w:rFonts w:ascii="仿宋_GB2312" w:hAnsi="黑体" w:eastAsia="仿宋_GB2312"/>
          <w:sz w:val="32"/>
          <w:szCs w:val="32"/>
        </w:rPr>
      </w:pPr>
    </w:p>
    <w:p w14:paraId="2BBEF825">
      <w:pPr>
        <w:spacing w:line="480" w:lineRule="exact"/>
        <w:jc w:val="center"/>
        <w:rPr>
          <w:rFonts w:ascii="仿宋_GB2312" w:hAnsi="黑体" w:eastAsia="仿宋_GB2312"/>
          <w:sz w:val="32"/>
          <w:szCs w:val="32"/>
        </w:rPr>
      </w:pPr>
    </w:p>
    <w:tbl>
      <w:tblPr>
        <w:tblStyle w:val="7"/>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14:paraId="02A3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199C8E06">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14:paraId="295C1559">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14:paraId="0D5410F8">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14:paraId="2A9885D4">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14:paraId="52BE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24CCFD2F">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14:paraId="48E35B1F">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14:paraId="5987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704BD368">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14:paraId="6EF667A5">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14:paraId="6118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72154078">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14:paraId="094A57DB">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14:paraId="0CAE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470BC303">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14:paraId="45471643">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14:paraId="334EE1A7">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14:paraId="0E102700">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14:paraId="6D3C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14:paraId="428FA00F">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14:paraId="254F237C">
            <w:pPr>
              <w:spacing w:line="600" w:lineRule="exact"/>
              <w:rPr>
                <w:rFonts w:ascii="黑体" w:hAnsi="黑体" w:eastAsia="黑体"/>
                <w:kern w:val="0"/>
                <w:sz w:val="28"/>
                <w:szCs w:val="32"/>
                <w:u w:val="thick"/>
              </w:rPr>
            </w:pPr>
          </w:p>
        </w:tc>
        <w:tc>
          <w:tcPr>
            <w:tcW w:w="1566" w:type="dxa"/>
            <w:vAlign w:val="center"/>
          </w:tcPr>
          <w:p w14:paraId="7FE99BFB">
            <w:pPr>
              <w:spacing w:line="600" w:lineRule="exact"/>
              <w:jc w:val="distribute"/>
              <w:rPr>
                <w:rFonts w:ascii="黑体" w:hAnsi="黑体" w:eastAsia="黑体"/>
                <w:kern w:val="0"/>
                <w:sz w:val="28"/>
                <w:szCs w:val="32"/>
              </w:rPr>
            </w:pPr>
          </w:p>
        </w:tc>
        <w:tc>
          <w:tcPr>
            <w:tcW w:w="3164" w:type="dxa"/>
            <w:vAlign w:val="center"/>
          </w:tcPr>
          <w:p w14:paraId="57FCF472">
            <w:pPr>
              <w:spacing w:line="600" w:lineRule="exact"/>
              <w:rPr>
                <w:rFonts w:ascii="黑体" w:hAnsi="黑体" w:eastAsia="黑体"/>
                <w:kern w:val="0"/>
                <w:sz w:val="28"/>
                <w:szCs w:val="32"/>
                <w:u w:val="thick"/>
              </w:rPr>
            </w:pPr>
          </w:p>
        </w:tc>
      </w:tr>
    </w:tbl>
    <w:p w14:paraId="7384EE6B">
      <w:pPr>
        <w:spacing w:line="480" w:lineRule="exact"/>
        <w:ind w:firstLine="480" w:firstLineChars="150"/>
        <w:rPr>
          <w:rFonts w:ascii="仿宋_GB2312" w:hAnsi="黑体" w:eastAsia="仿宋_GB2312"/>
          <w:sz w:val="32"/>
          <w:szCs w:val="32"/>
        </w:rPr>
      </w:pPr>
    </w:p>
    <w:p w14:paraId="61C64D0E">
      <w:pPr>
        <w:spacing w:line="480" w:lineRule="auto"/>
        <w:rPr>
          <w:rFonts w:ascii="黑体" w:hAnsi="黑体" w:eastAsia="黑体"/>
          <w:sz w:val="36"/>
          <w:szCs w:val="36"/>
        </w:rPr>
      </w:pPr>
    </w:p>
    <w:p w14:paraId="59BEA7DA">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14:paraId="5C57B281">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14:paraId="55ADEFE7">
      <w:pPr>
        <w:spacing w:line="500" w:lineRule="exact"/>
        <w:jc w:val="center"/>
        <w:rPr>
          <w:rFonts w:ascii="宋体" w:hAnsi="宋体" w:eastAsia="宋体"/>
          <w:b/>
          <w:sz w:val="44"/>
          <w:szCs w:val="44"/>
        </w:rPr>
      </w:pPr>
    </w:p>
    <w:p w14:paraId="77A6D374">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14:paraId="51E6DCAA">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14:paraId="63806DED">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14:paraId="12F2ACCF">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14:paraId="57CDF427">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14:paraId="088C192A">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w:t>
      </w:r>
      <w:r>
        <w:rPr>
          <w:rFonts w:hint="eastAsia" w:ascii="宋体" w:hAnsi="宋体" w:eastAsia="宋体"/>
          <w:sz w:val="28"/>
          <w:szCs w:val="28"/>
          <w:lang w:eastAsia="zh-CN"/>
        </w:rPr>
        <w:t>他</w:t>
      </w:r>
      <w:r>
        <w:rPr>
          <w:rFonts w:hint="eastAsia" w:ascii="宋体" w:hAnsi="宋体" w:eastAsia="宋体"/>
          <w:sz w:val="28"/>
          <w:szCs w:val="28"/>
        </w:rPr>
        <w:t>区（新区）未享受过区级配套奖励。</w:t>
      </w:r>
    </w:p>
    <w:p w14:paraId="2D674BA0">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14:paraId="76D90336">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14:paraId="4130D4FC">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14:paraId="7869AEA2">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14:paraId="4CBC72A3">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14:paraId="3A0E5D66">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14:paraId="56AF7102">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14:paraId="3D362C74">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14:paraId="5E1BA32C">
      <w:pPr>
        <w:spacing w:line="360" w:lineRule="auto"/>
        <w:ind w:firstLine="560" w:firstLineChars="200"/>
        <w:rPr>
          <w:rFonts w:ascii="宋体" w:hAnsi="宋体" w:eastAsia="宋体"/>
          <w:sz w:val="28"/>
          <w:szCs w:val="28"/>
        </w:rPr>
      </w:pPr>
    </w:p>
    <w:p w14:paraId="58577E65">
      <w:pPr>
        <w:spacing w:line="360" w:lineRule="auto"/>
        <w:ind w:firstLine="560" w:firstLineChars="200"/>
        <w:rPr>
          <w:rFonts w:ascii="宋体" w:hAnsi="宋体" w:eastAsia="宋体"/>
          <w:sz w:val="28"/>
          <w:szCs w:val="28"/>
        </w:rPr>
      </w:pPr>
    </w:p>
    <w:p w14:paraId="00656D47">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14:paraId="4357DC23">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14:paraId="23EEA08C">
      <w:pPr>
        <w:spacing w:line="360" w:lineRule="auto"/>
        <w:ind w:firstLine="560" w:firstLineChars="200"/>
        <w:rPr>
          <w:rFonts w:ascii="宋体" w:hAnsi="宋体" w:eastAsia="宋体"/>
          <w:sz w:val="28"/>
          <w:szCs w:val="28"/>
        </w:rPr>
      </w:pPr>
    </w:p>
    <w:p w14:paraId="4BA041CC">
      <w:pPr>
        <w:spacing w:line="360" w:lineRule="auto"/>
        <w:ind w:firstLine="560" w:firstLineChars="200"/>
        <w:rPr>
          <w:rFonts w:ascii="宋体" w:hAnsi="宋体" w:eastAsia="宋体"/>
          <w:sz w:val="28"/>
          <w:szCs w:val="28"/>
        </w:rPr>
      </w:pPr>
    </w:p>
    <w:p w14:paraId="53F7BCDB">
      <w:pPr>
        <w:spacing w:line="360" w:lineRule="auto"/>
        <w:ind w:firstLine="560" w:firstLineChars="200"/>
        <w:rPr>
          <w:rFonts w:ascii="宋体" w:hAnsi="宋体" w:eastAsia="宋体"/>
          <w:sz w:val="28"/>
          <w:szCs w:val="28"/>
        </w:rPr>
      </w:pPr>
    </w:p>
    <w:p w14:paraId="17598B7F">
      <w:pPr>
        <w:spacing w:line="360" w:lineRule="auto"/>
        <w:ind w:firstLine="560" w:firstLineChars="200"/>
        <w:rPr>
          <w:rFonts w:ascii="宋体" w:hAnsi="宋体" w:eastAsia="宋体"/>
          <w:sz w:val="28"/>
          <w:szCs w:val="28"/>
        </w:rPr>
      </w:pPr>
    </w:p>
    <w:p w14:paraId="7FCBB3B6">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14:paraId="60299F64">
      <w:pPr>
        <w:widowControl/>
        <w:jc w:val="left"/>
        <w:rPr>
          <w:rFonts w:ascii="宋体" w:hAnsi="宋体" w:eastAsia="宋体"/>
          <w:sz w:val="28"/>
          <w:szCs w:val="28"/>
        </w:rPr>
      </w:pPr>
    </w:p>
    <w:p w14:paraId="6624DEFD">
      <w:pPr>
        <w:widowControl/>
        <w:jc w:val="left"/>
        <w:rPr>
          <w:rFonts w:ascii="宋体" w:hAnsi="宋体" w:eastAsia="宋体"/>
          <w:sz w:val="28"/>
          <w:szCs w:val="28"/>
        </w:rPr>
      </w:pPr>
    </w:p>
    <w:p w14:paraId="3DAA51E5">
      <w:pPr>
        <w:widowControl/>
        <w:jc w:val="left"/>
        <w:rPr>
          <w:rFonts w:ascii="宋体" w:hAnsi="宋体" w:eastAsia="宋体"/>
          <w:sz w:val="28"/>
          <w:szCs w:val="28"/>
        </w:rPr>
      </w:pPr>
      <w:r>
        <w:rPr>
          <w:rFonts w:ascii="宋体" w:hAnsi="宋体" w:eastAsia="宋体"/>
          <w:sz w:val="28"/>
          <w:szCs w:val="28"/>
        </w:rPr>
        <w:br w:type="page"/>
      </w:r>
    </w:p>
    <w:p w14:paraId="503C5830">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7"/>
        <w:tblpPr w:leftFromText="180" w:rightFromText="180" w:vertAnchor="text" w:horzAnchor="page" w:tblpX="1550" w:tblpY="170"/>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1273"/>
        <w:gridCol w:w="174"/>
        <w:gridCol w:w="462"/>
        <w:gridCol w:w="782"/>
        <w:gridCol w:w="353"/>
        <w:gridCol w:w="1136"/>
      </w:tblGrid>
      <w:tr w14:paraId="51BE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2"/>
            <w:vAlign w:val="center"/>
          </w:tcPr>
          <w:p w14:paraId="16D8E7EE">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14:paraId="14C8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14:paraId="261F5531">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14:paraId="1554D593">
            <w:pPr>
              <w:spacing w:line="460" w:lineRule="exact"/>
              <w:jc w:val="center"/>
              <w:rPr>
                <w:rFonts w:ascii="宋体" w:hAnsi="宋体" w:cs="宋体"/>
                <w:kern w:val="0"/>
                <w:sz w:val="24"/>
                <w:szCs w:val="24"/>
              </w:rPr>
            </w:pPr>
          </w:p>
        </w:tc>
        <w:tc>
          <w:tcPr>
            <w:tcW w:w="1280" w:type="dxa"/>
            <w:vAlign w:val="center"/>
          </w:tcPr>
          <w:p w14:paraId="171996D8">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3"/>
            <w:vAlign w:val="center"/>
          </w:tcPr>
          <w:p w14:paraId="2C070559">
            <w:pPr>
              <w:spacing w:line="460" w:lineRule="exact"/>
              <w:jc w:val="center"/>
              <w:rPr>
                <w:rFonts w:ascii="宋体" w:hAnsi="宋体" w:cs="宋体"/>
                <w:kern w:val="0"/>
                <w:sz w:val="24"/>
                <w:szCs w:val="24"/>
              </w:rPr>
            </w:pPr>
          </w:p>
        </w:tc>
        <w:tc>
          <w:tcPr>
            <w:tcW w:w="1135" w:type="dxa"/>
            <w:gridSpan w:val="2"/>
            <w:vAlign w:val="center"/>
          </w:tcPr>
          <w:p w14:paraId="2C06D37F">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14:paraId="4807645D">
            <w:pPr>
              <w:spacing w:line="460" w:lineRule="exact"/>
              <w:jc w:val="center"/>
              <w:rPr>
                <w:rFonts w:ascii="宋体" w:hAnsi="宋体" w:cs="宋体"/>
                <w:kern w:val="0"/>
                <w:sz w:val="24"/>
                <w:szCs w:val="24"/>
              </w:rPr>
            </w:pPr>
          </w:p>
        </w:tc>
      </w:tr>
      <w:tr w14:paraId="0BA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14:paraId="4034763C">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14:paraId="72B57DD8">
            <w:pPr>
              <w:spacing w:line="460" w:lineRule="exact"/>
              <w:jc w:val="center"/>
              <w:rPr>
                <w:rFonts w:ascii="宋体" w:hAnsi="宋体" w:cs="宋体"/>
                <w:kern w:val="0"/>
                <w:sz w:val="24"/>
                <w:szCs w:val="24"/>
              </w:rPr>
            </w:pPr>
          </w:p>
        </w:tc>
        <w:tc>
          <w:tcPr>
            <w:tcW w:w="1280" w:type="dxa"/>
            <w:vAlign w:val="center"/>
          </w:tcPr>
          <w:p w14:paraId="19AF8590">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6"/>
            <w:vAlign w:val="center"/>
          </w:tcPr>
          <w:p w14:paraId="58836455">
            <w:pPr>
              <w:spacing w:line="460" w:lineRule="exact"/>
              <w:jc w:val="center"/>
              <w:rPr>
                <w:rFonts w:ascii="宋体" w:hAnsi="宋体" w:cs="宋体"/>
                <w:kern w:val="0"/>
                <w:sz w:val="24"/>
                <w:szCs w:val="24"/>
              </w:rPr>
            </w:pPr>
          </w:p>
        </w:tc>
      </w:tr>
      <w:tr w14:paraId="17B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14:paraId="0E4BE277">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14:paraId="3B4EA4AE">
            <w:pPr>
              <w:spacing w:line="460" w:lineRule="exact"/>
              <w:jc w:val="center"/>
              <w:rPr>
                <w:rFonts w:ascii="宋体" w:hAnsi="宋体" w:cs="宋体"/>
                <w:kern w:val="0"/>
                <w:sz w:val="24"/>
                <w:szCs w:val="24"/>
              </w:rPr>
            </w:pPr>
          </w:p>
        </w:tc>
        <w:tc>
          <w:tcPr>
            <w:tcW w:w="1280" w:type="dxa"/>
            <w:vAlign w:val="center"/>
          </w:tcPr>
          <w:p w14:paraId="56E9D412">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6"/>
            <w:vAlign w:val="center"/>
          </w:tcPr>
          <w:p w14:paraId="47D9F1A1">
            <w:pPr>
              <w:spacing w:line="460" w:lineRule="exact"/>
              <w:jc w:val="center"/>
              <w:rPr>
                <w:rFonts w:ascii="宋体" w:hAnsi="宋体" w:cs="宋体"/>
                <w:kern w:val="0"/>
                <w:sz w:val="24"/>
                <w:szCs w:val="24"/>
              </w:rPr>
            </w:pPr>
          </w:p>
        </w:tc>
      </w:tr>
      <w:tr w14:paraId="2C16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14:paraId="7B5F78EE">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14:paraId="1AADD4E3">
            <w:pPr>
              <w:spacing w:line="460" w:lineRule="exact"/>
              <w:jc w:val="center"/>
              <w:rPr>
                <w:rFonts w:ascii="宋体" w:hAnsi="宋体" w:cs="宋体"/>
                <w:kern w:val="0"/>
                <w:sz w:val="24"/>
                <w:szCs w:val="24"/>
              </w:rPr>
            </w:pPr>
          </w:p>
        </w:tc>
        <w:tc>
          <w:tcPr>
            <w:tcW w:w="1280" w:type="dxa"/>
            <w:vAlign w:val="center"/>
          </w:tcPr>
          <w:p w14:paraId="0EE592FC">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6"/>
            <w:vAlign w:val="center"/>
          </w:tcPr>
          <w:p w14:paraId="43EA79D6">
            <w:pPr>
              <w:spacing w:line="460" w:lineRule="exact"/>
              <w:jc w:val="center"/>
              <w:rPr>
                <w:rFonts w:ascii="宋体" w:hAnsi="宋体" w:cs="宋体"/>
                <w:kern w:val="0"/>
                <w:sz w:val="24"/>
                <w:szCs w:val="24"/>
              </w:rPr>
            </w:pPr>
          </w:p>
        </w:tc>
      </w:tr>
      <w:tr w14:paraId="281A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14:paraId="744F8D1D">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3"/>
            <w:vAlign w:val="center"/>
          </w:tcPr>
          <w:p w14:paraId="3C097DC4">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14:paraId="1194A419">
            <w:pPr>
              <w:spacing w:line="460" w:lineRule="exact"/>
              <w:jc w:val="center"/>
              <w:rPr>
                <w:rFonts w:ascii="宋体" w:hAnsi="宋体" w:cs="宋体"/>
                <w:kern w:val="0"/>
                <w:sz w:val="24"/>
                <w:szCs w:val="24"/>
              </w:rPr>
            </w:pPr>
          </w:p>
        </w:tc>
      </w:tr>
      <w:tr w14:paraId="7AE2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14:paraId="26A0276A">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14:paraId="3011BBCD">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3"/>
            <w:vAlign w:val="center"/>
          </w:tcPr>
          <w:p w14:paraId="1EA2D2BA">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14:paraId="53901989">
            <w:pPr>
              <w:spacing w:line="460" w:lineRule="exact"/>
              <w:jc w:val="center"/>
              <w:rPr>
                <w:rFonts w:ascii="宋体" w:hAnsi="宋体" w:cs="宋体"/>
                <w:kern w:val="0"/>
                <w:sz w:val="24"/>
                <w:szCs w:val="24"/>
              </w:rPr>
            </w:pPr>
          </w:p>
        </w:tc>
      </w:tr>
      <w:tr w14:paraId="34A7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2"/>
            <w:vAlign w:val="center"/>
          </w:tcPr>
          <w:p w14:paraId="13B67B31">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14:paraId="0C0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14:paraId="32EDB3F1">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9"/>
            <w:vAlign w:val="center"/>
          </w:tcPr>
          <w:p w14:paraId="2F12D02A">
            <w:pPr>
              <w:spacing w:line="460" w:lineRule="exact"/>
              <w:jc w:val="center"/>
              <w:rPr>
                <w:rFonts w:ascii="宋体" w:hAnsi="宋体" w:cs="宋体"/>
                <w:kern w:val="0"/>
                <w:sz w:val="24"/>
                <w:szCs w:val="24"/>
              </w:rPr>
            </w:pPr>
          </w:p>
        </w:tc>
      </w:tr>
      <w:tr w14:paraId="3BF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14:paraId="641859F6">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9"/>
            <w:vAlign w:val="center"/>
          </w:tcPr>
          <w:p w14:paraId="7CF1CE56">
            <w:pPr>
              <w:spacing w:line="460" w:lineRule="exact"/>
              <w:jc w:val="center"/>
              <w:rPr>
                <w:rFonts w:ascii="宋体" w:hAnsi="宋体" w:cs="宋体"/>
                <w:kern w:val="0"/>
                <w:sz w:val="24"/>
                <w:szCs w:val="24"/>
              </w:rPr>
            </w:pPr>
          </w:p>
        </w:tc>
      </w:tr>
      <w:tr w14:paraId="7944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14:paraId="0FA42F11">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7"/>
            <w:vAlign w:val="center"/>
          </w:tcPr>
          <w:p w14:paraId="21412209">
            <w:pPr>
              <w:spacing w:line="460" w:lineRule="exact"/>
              <w:jc w:val="center"/>
              <w:rPr>
                <w:rFonts w:ascii="宋体" w:hAnsi="宋体" w:cs="宋体"/>
                <w:kern w:val="0"/>
                <w:sz w:val="24"/>
                <w:szCs w:val="24"/>
              </w:rPr>
            </w:pPr>
          </w:p>
        </w:tc>
      </w:tr>
      <w:tr w14:paraId="095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228" w:type="dxa"/>
            <w:gridSpan w:val="7"/>
            <w:vAlign w:val="center"/>
          </w:tcPr>
          <w:p w14:paraId="619F0A87">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14:paraId="0138213F">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14:paraId="639B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4" w:type="dxa"/>
            <w:gridSpan w:val="3"/>
            <w:vAlign w:val="center"/>
          </w:tcPr>
          <w:p w14:paraId="1A54FFE2">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14:paraId="3AA8D7FB">
            <w:pPr>
              <w:widowControl/>
              <w:jc w:val="center"/>
              <w:rPr>
                <w:kern w:val="0"/>
                <w:sz w:val="24"/>
                <w:szCs w:val="20"/>
              </w:rPr>
            </w:pPr>
          </w:p>
        </w:tc>
        <w:tc>
          <w:tcPr>
            <w:tcW w:w="1703" w:type="dxa"/>
            <w:gridSpan w:val="2"/>
            <w:vAlign w:val="center"/>
          </w:tcPr>
          <w:p w14:paraId="00FC0426">
            <w:pPr>
              <w:widowControl/>
              <w:jc w:val="center"/>
              <w:rPr>
                <w:kern w:val="0"/>
                <w:sz w:val="24"/>
                <w:szCs w:val="20"/>
              </w:rPr>
            </w:pPr>
            <w:r>
              <w:rPr>
                <w:rFonts w:hint="eastAsia"/>
                <w:spacing w:val="-8"/>
                <w:kern w:val="0"/>
                <w:sz w:val="24"/>
                <w:szCs w:val="20"/>
              </w:rPr>
              <w:t>纳税所在区</w:t>
            </w:r>
          </w:p>
        </w:tc>
        <w:tc>
          <w:tcPr>
            <w:tcW w:w="1273" w:type="dxa"/>
            <w:vAlign w:val="center"/>
          </w:tcPr>
          <w:p w14:paraId="69FEBFE2">
            <w:pPr>
              <w:widowControl/>
              <w:jc w:val="center"/>
              <w:rPr>
                <w:kern w:val="0"/>
                <w:sz w:val="24"/>
                <w:szCs w:val="20"/>
              </w:rPr>
            </w:pPr>
          </w:p>
        </w:tc>
        <w:tc>
          <w:tcPr>
            <w:tcW w:w="1418" w:type="dxa"/>
            <w:gridSpan w:val="3"/>
            <w:vAlign w:val="center"/>
          </w:tcPr>
          <w:p w14:paraId="12FB88AD">
            <w:pPr>
              <w:widowControl/>
              <w:jc w:val="center"/>
              <w:rPr>
                <w:kern w:val="0"/>
                <w:sz w:val="24"/>
                <w:szCs w:val="20"/>
              </w:rPr>
            </w:pPr>
            <w:r>
              <w:rPr>
                <w:rFonts w:hint="eastAsia"/>
                <w:kern w:val="0"/>
                <w:sz w:val="24"/>
                <w:szCs w:val="20"/>
              </w:rPr>
              <w:t>统计所在区</w:t>
            </w:r>
          </w:p>
        </w:tc>
        <w:tc>
          <w:tcPr>
            <w:tcW w:w="1489" w:type="dxa"/>
            <w:gridSpan w:val="2"/>
            <w:vAlign w:val="center"/>
          </w:tcPr>
          <w:p w14:paraId="70F0E1B9">
            <w:pPr>
              <w:jc w:val="center"/>
              <w:rPr>
                <w:kern w:val="0"/>
                <w:sz w:val="24"/>
                <w:szCs w:val="20"/>
              </w:rPr>
            </w:pPr>
          </w:p>
        </w:tc>
      </w:tr>
      <w:tr w14:paraId="1670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1127" w:type="dxa"/>
            <w:vMerge w:val="restart"/>
            <w:vAlign w:val="center"/>
          </w:tcPr>
          <w:p w14:paraId="1640948A">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14:paraId="01444EEA">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14:paraId="41CF2AA8">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14:paraId="036B589D">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w:t>
            </w:r>
            <w:r>
              <w:rPr>
                <w:rFonts w:hint="eastAsia" w:ascii="仿宋_GB2312" w:hAnsi="宋体" w:eastAsia="仿宋_GB2312" w:cs="宋体"/>
                <w:kern w:val="0"/>
                <w:sz w:val="20"/>
                <w:szCs w:val="24"/>
                <w:lang w:eastAsia="zh-CN"/>
              </w:rPr>
              <w:t>果</w:t>
            </w:r>
            <w:r>
              <w:rPr>
                <w:rFonts w:hint="eastAsia" w:ascii="仿宋_GB2312" w:hAnsi="宋体" w:eastAsia="仿宋_GB2312" w:cs="宋体"/>
                <w:kern w:val="0"/>
                <w:sz w:val="20"/>
                <w:szCs w:val="24"/>
              </w:rPr>
              <w:t>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8"/>
            <w:vAlign w:val="center"/>
          </w:tcPr>
          <w:p w14:paraId="2FB32993">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14:paraId="4540A4A9">
            <w:pPr>
              <w:spacing w:line="460" w:lineRule="exact"/>
              <w:ind w:firstLine="240" w:firstLineChars="100"/>
              <w:rPr>
                <w:rFonts w:ascii="宋体" w:hAnsi="宋体" w:cs="宋体"/>
                <w:kern w:val="0"/>
                <w:sz w:val="24"/>
                <w:szCs w:val="24"/>
              </w:rPr>
            </w:pPr>
          </w:p>
          <w:p w14:paraId="5780E05D">
            <w:pPr>
              <w:spacing w:line="460" w:lineRule="exact"/>
              <w:ind w:firstLine="240" w:firstLineChars="100"/>
              <w:rPr>
                <w:rFonts w:ascii="宋体" w:hAnsi="宋体" w:cs="宋体"/>
                <w:kern w:val="0"/>
                <w:sz w:val="24"/>
                <w:szCs w:val="24"/>
              </w:rPr>
            </w:pPr>
          </w:p>
        </w:tc>
      </w:tr>
      <w:tr w14:paraId="0B5A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vAlign w:val="center"/>
          </w:tcPr>
          <w:p w14:paraId="1679FF8C">
            <w:pPr>
              <w:ind w:right="-107" w:rightChars="-51"/>
              <w:jc w:val="left"/>
              <w:rPr>
                <w:kern w:val="0"/>
                <w:sz w:val="24"/>
                <w:szCs w:val="20"/>
              </w:rPr>
            </w:pPr>
          </w:p>
        </w:tc>
        <w:tc>
          <w:tcPr>
            <w:tcW w:w="2125" w:type="dxa"/>
            <w:gridSpan w:val="3"/>
            <w:vAlign w:val="center"/>
          </w:tcPr>
          <w:p w14:paraId="09A000FA">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8"/>
            <w:vAlign w:val="center"/>
          </w:tcPr>
          <w:p w14:paraId="68C601A4">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14:paraId="6343F992">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14:paraId="1DB92E84">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14:paraId="0073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252" w:type="dxa"/>
            <w:gridSpan w:val="4"/>
            <w:vAlign w:val="center"/>
          </w:tcPr>
          <w:p w14:paraId="478AB1A5">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14:paraId="2C8EE7D6">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8"/>
            <w:vAlign w:val="center"/>
          </w:tcPr>
          <w:p w14:paraId="25E686C6">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14:paraId="065D11B0">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14:paraId="195F2C1C">
      <w:pPr>
        <w:rPr>
          <w:rFonts w:hint="eastAsia"/>
          <w:b/>
          <w:sz w:val="24"/>
          <w:szCs w:val="24"/>
        </w:rPr>
      </w:pPr>
    </w:p>
    <w:p w14:paraId="3E0069BD">
      <w:pPr>
        <w:rPr>
          <w:rFonts w:hint="eastAsia"/>
          <w:b/>
          <w:sz w:val="24"/>
          <w:szCs w:val="24"/>
        </w:rPr>
      </w:pPr>
    </w:p>
    <w:p w14:paraId="1B08B76A">
      <w:pPr>
        <w:rPr>
          <w:rFonts w:hint="eastAsia"/>
          <w:b/>
          <w:sz w:val="24"/>
          <w:szCs w:val="24"/>
        </w:rPr>
      </w:pPr>
    </w:p>
    <w:p w14:paraId="2EA4AF80">
      <w:pPr>
        <w:rPr>
          <w:rFonts w:hint="eastAsia"/>
          <w:b/>
          <w:sz w:val="24"/>
          <w:szCs w:val="24"/>
        </w:rPr>
      </w:pPr>
    </w:p>
    <w:p w14:paraId="4800D8FB">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14:paraId="14459DE1">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14:paraId="1269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2"/>
            <w:vAlign w:val="center"/>
          </w:tcPr>
          <w:p w14:paraId="0015250C">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highlight w:val="none"/>
              </w:rPr>
              <w:t>（</w:t>
            </w:r>
            <w:r>
              <w:rPr>
                <w:rFonts w:hint="eastAsia"/>
                <w:kern w:val="0"/>
                <w:sz w:val="22"/>
                <w:szCs w:val="24"/>
                <w:highlight w:val="none"/>
                <w:lang w:val="en-US" w:eastAsia="zh-CN"/>
              </w:rPr>
              <w:t>2023年1月1日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23</w:t>
            </w:r>
            <w:r>
              <w:rPr>
                <w:rFonts w:hint="eastAsia"/>
                <w:kern w:val="0"/>
                <w:sz w:val="22"/>
                <w:szCs w:val="24"/>
                <w:highlight w:val="none"/>
              </w:rPr>
              <w:t>年12月31日</w:t>
            </w:r>
            <w:r>
              <w:rPr>
                <w:rFonts w:hint="eastAsia"/>
                <w:kern w:val="0"/>
                <w:sz w:val="22"/>
                <w:szCs w:val="24"/>
                <w:highlight w:val="none"/>
                <w:lang w:eastAsia="zh-CN"/>
              </w:rPr>
              <w:t>；或</w:t>
            </w:r>
            <w:r>
              <w:rPr>
                <w:rFonts w:hint="eastAsia"/>
                <w:kern w:val="0"/>
                <w:sz w:val="22"/>
                <w:szCs w:val="24"/>
                <w:highlight w:val="none"/>
              </w:rPr>
              <w:t>20</w:t>
            </w:r>
            <w:r>
              <w:rPr>
                <w:rFonts w:hint="eastAsia"/>
                <w:kern w:val="0"/>
                <w:sz w:val="22"/>
                <w:szCs w:val="24"/>
                <w:highlight w:val="none"/>
                <w:lang w:val="en-US" w:eastAsia="zh-CN"/>
              </w:rPr>
              <w:t>24</w:t>
            </w:r>
            <w:r>
              <w:rPr>
                <w:rFonts w:hint="eastAsia"/>
                <w:kern w:val="0"/>
                <w:sz w:val="22"/>
                <w:szCs w:val="24"/>
                <w:highlight w:val="none"/>
              </w:rPr>
              <w:t>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24</w:t>
            </w:r>
            <w:r>
              <w:rPr>
                <w:rFonts w:hint="eastAsia"/>
                <w:kern w:val="0"/>
                <w:sz w:val="22"/>
                <w:szCs w:val="24"/>
                <w:highlight w:val="none"/>
              </w:rPr>
              <w:t>年12月31日，之后成为最大自然人股东的，以成为最大自然人股东时间开始计算）</w:t>
            </w:r>
          </w:p>
        </w:tc>
      </w:tr>
      <w:tr w14:paraId="3C3F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4F9981B8">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14:paraId="4236B038">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14:paraId="3655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55B9F100">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14:paraId="3F8B9780">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14:paraId="2D81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1915C4A9">
            <w:pPr>
              <w:spacing w:line="276" w:lineRule="auto"/>
              <w:jc w:val="center"/>
              <w:rPr>
                <w:kern w:val="0"/>
                <w:sz w:val="24"/>
                <w:szCs w:val="24"/>
              </w:rPr>
            </w:pPr>
            <w:r>
              <w:rPr>
                <w:rFonts w:hint="eastAsia"/>
                <w:kern w:val="0"/>
                <w:sz w:val="24"/>
                <w:szCs w:val="24"/>
              </w:rPr>
              <w:t>企业购置设备支出</w:t>
            </w:r>
          </w:p>
        </w:tc>
        <w:tc>
          <w:tcPr>
            <w:tcW w:w="5891" w:type="dxa"/>
            <w:vAlign w:val="center"/>
          </w:tcPr>
          <w:p w14:paraId="2AFC4748">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14:paraId="34FA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35BA074E">
            <w:pPr>
              <w:spacing w:line="276" w:lineRule="auto"/>
              <w:jc w:val="center"/>
              <w:rPr>
                <w:kern w:val="0"/>
                <w:sz w:val="24"/>
                <w:szCs w:val="24"/>
              </w:rPr>
            </w:pPr>
            <w:r>
              <w:rPr>
                <w:rFonts w:hint="eastAsia"/>
                <w:kern w:val="0"/>
                <w:sz w:val="24"/>
                <w:szCs w:val="24"/>
              </w:rPr>
              <w:t>其他研发费用支出</w:t>
            </w:r>
          </w:p>
        </w:tc>
        <w:tc>
          <w:tcPr>
            <w:tcW w:w="5891" w:type="dxa"/>
            <w:vAlign w:val="center"/>
          </w:tcPr>
          <w:p w14:paraId="01FBBAC2">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14:paraId="029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0FE494DB">
            <w:pPr>
              <w:spacing w:line="276" w:lineRule="auto"/>
              <w:jc w:val="center"/>
              <w:rPr>
                <w:kern w:val="0"/>
                <w:sz w:val="24"/>
                <w:szCs w:val="24"/>
              </w:rPr>
            </w:pPr>
            <w:r>
              <w:rPr>
                <w:rFonts w:hint="eastAsia"/>
                <w:kern w:val="0"/>
                <w:sz w:val="24"/>
                <w:szCs w:val="24"/>
              </w:rPr>
              <w:t>各级政府无偿资助</w:t>
            </w:r>
          </w:p>
        </w:tc>
        <w:tc>
          <w:tcPr>
            <w:tcW w:w="5891" w:type="dxa"/>
            <w:vAlign w:val="center"/>
          </w:tcPr>
          <w:p w14:paraId="29FFC79D">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14:paraId="25F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14:paraId="665BBAD5">
            <w:pPr>
              <w:spacing w:line="276" w:lineRule="auto"/>
              <w:jc w:val="center"/>
              <w:rPr>
                <w:kern w:val="0"/>
                <w:sz w:val="24"/>
                <w:szCs w:val="24"/>
              </w:rPr>
            </w:pPr>
            <w:r>
              <w:rPr>
                <w:rFonts w:hint="eastAsia"/>
                <w:kern w:val="0"/>
                <w:sz w:val="24"/>
                <w:szCs w:val="24"/>
              </w:rPr>
              <w:t>以上合计（已扣除各级政府无偿资助）</w:t>
            </w:r>
          </w:p>
        </w:tc>
        <w:tc>
          <w:tcPr>
            <w:tcW w:w="5891" w:type="dxa"/>
            <w:vAlign w:val="center"/>
          </w:tcPr>
          <w:p w14:paraId="6DE3096B">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14:paraId="719F0B86">
      <w:pPr>
        <w:rPr>
          <w:sz w:val="24"/>
          <w:szCs w:val="24"/>
        </w:rPr>
      </w:pPr>
    </w:p>
    <w:p w14:paraId="2EE3AC53">
      <w:pPr>
        <w:widowControl/>
        <w:jc w:val="left"/>
        <w:rPr>
          <w:sz w:val="28"/>
          <w:szCs w:val="28"/>
        </w:rPr>
      </w:pPr>
      <w:r>
        <w:rPr>
          <w:sz w:val="28"/>
          <w:szCs w:val="28"/>
        </w:rPr>
        <w:br w:type="page"/>
      </w:r>
    </w:p>
    <w:p w14:paraId="48BD522E">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14:paraId="3BB5C19F">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14:paraId="3EF723D1">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14:paraId="40B31962">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14:paraId="63575534">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14:paraId="744D09DA">
      <w:pPr>
        <w:spacing w:line="276" w:lineRule="auto"/>
        <w:ind w:firstLine="120" w:firstLineChars="50"/>
        <w:rPr>
          <w:rFonts w:ascii="仿宋_GB2312" w:eastAsia="仿宋_GB2312" w:hAnsiTheme="minorEastAsia"/>
          <w:sz w:val="24"/>
          <w:szCs w:val="28"/>
        </w:rPr>
      </w:pP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14:paraId="34A4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32B8209C">
            <w:pPr>
              <w:rPr>
                <w:kern w:val="0"/>
                <w:sz w:val="24"/>
                <w:szCs w:val="28"/>
              </w:rPr>
            </w:pPr>
            <w:r>
              <w:rPr>
                <w:rFonts w:hint="eastAsia"/>
                <w:kern w:val="0"/>
                <w:sz w:val="24"/>
                <w:szCs w:val="28"/>
              </w:rPr>
              <w:t>期数</w:t>
            </w:r>
          </w:p>
        </w:tc>
        <w:tc>
          <w:tcPr>
            <w:tcW w:w="2209" w:type="dxa"/>
          </w:tcPr>
          <w:p w14:paraId="116E1470">
            <w:pPr>
              <w:rPr>
                <w:kern w:val="0"/>
                <w:sz w:val="24"/>
                <w:szCs w:val="28"/>
              </w:rPr>
            </w:pPr>
            <w:r>
              <w:rPr>
                <w:rFonts w:hint="eastAsia"/>
                <w:kern w:val="0"/>
                <w:sz w:val="24"/>
                <w:szCs w:val="28"/>
              </w:rPr>
              <w:t>补贴</w:t>
            </w:r>
            <w:r>
              <w:rPr>
                <w:kern w:val="0"/>
                <w:sz w:val="24"/>
                <w:szCs w:val="28"/>
              </w:rPr>
              <w:t>名称</w:t>
            </w:r>
          </w:p>
        </w:tc>
        <w:tc>
          <w:tcPr>
            <w:tcW w:w="2304" w:type="dxa"/>
          </w:tcPr>
          <w:p w14:paraId="4DD3A481">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14:paraId="2D5B2DBD">
            <w:pPr>
              <w:rPr>
                <w:kern w:val="0"/>
                <w:sz w:val="24"/>
                <w:szCs w:val="28"/>
              </w:rPr>
            </w:pPr>
            <w:r>
              <w:rPr>
                <w:rFonts w:hint="eastAsia"/>
                <w:kern w:val="0"/>
                <w:sz w:val="24"/>
                <w:szCs w:val="28"/>
              </w:rPr>
              <w:t>发放金额（元）</w:t>
            </w:r>
          </w:p>
        </w:tc>
      </w:tr>
      <w:tr w14:paraId="5EB1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4DECEFB7">
            <w:pPr>
              <w:rPr>
                <w:kern w:val="0"/>
                <w:sz w:val="24"/>
                <w:szCs w:val="28"/>
              </w:rPr>
            </w:pPr>
            <w:r>
              <w:rPr>
                <w:rFonts w:hint="eastAsia"/>
                <w:kern w:val="0"/>
                <w:sz w:val="24"/>
                <w:szCs w:val="28"/>
              </w:rPr>
              <w:t>1</w:t>
            </w:r>
          </w:p>
        </w:tc>
        <w:tc>
          <w:tcPr>
            <w:tcW w:w="2209" w:type="dxa"/>
          </w:tcPr>
          <w:p w14:paraId="163B3744">
            <w:pPr>
              <w:rPr>
                <w:kern w:val="0"/>
                <w:sz w:val="24"/>
                <w:szCs w:val="28"/>
              </w:rPr>
            </w:pPr>
          </w:p>
        </w:tc>
        <w:tc>
          <w:tcPr>
            <w:tcW w:w="2304" w:type="dxa"/>
          </w:tcPr>
          <w:p w14:paraId="3920FA45">
            <w:pPr>
              <w:rPr>
                <w:kern w:val="0"/>
                <w:sz w:val="24"/>
                <w:szCs w:val="28"/>
              </w:rPr>
            </w:pPr>
          </w:p>
        </w:tc>
        <w:tc>
          <w:tcPr>
            <w:tcW w:w="2775" w:type="dxa"/>
          </w:tcPr>
          <w:p w14:paraId="7FD79EC4">
            <w:pPr>
              <w:rPr>
                <w:kern w:val="0"/>
                <w:sz w:val="24"/>
                <w:szCs w:val="28"/>
              </w:rPr>
            </w:pPr>
          </w:p>
        </w:tc>
      </w:tr>
      <w:tr w14:paraId="227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35C37462">
            <w:pPr>
              <w:rPr>
                <w:kern w:val="0"/>
                <w:sz w:val="24"/>
                <w:szCs w:val="28"/>
              </w:rPr>
            </w:pPr>
            <w:r>
              <w:rPr>
                <w:rFonts w:hint="eastAsia"/>
                <w:kern w:val="0"/>
                <w:sz w:val="24"/>
                <w:szCs w:val="28"/>
              </w:rPr>
              <w:t>2</w:t>
            </w:r>
          </w:p>
        </w:tc>
        <w:tc>
          <w:tcPr>
            <w:tcW w:w="2209" w:type="dxa"/>
          </w:tcPr>
          <w:p w14:paraId="3D08F5E6">
            <w:pPr>
              <w:rPr>
                <w:kern w:val="0"/>
                <w:sz w:val="24"/>
                <w:szCs w:val="28"/>
              </w:rPr>
            </w:pPr>
          </w:p>
        </w:tc>
        <w:tc>
          <w:tcPr>
            <w:tcW w:w="2304" w:type="dxa"/>
          </w:tcPr>
          <w:p w14:paraId="5C2963DF">
            <w:pPr>
              <w:rPr>
                <w:kern w:val="0"/>
                <w:sz w:val="24"/>
                <w:szCs w:val="28"/>
              </w:rPr>
            </w:pPr>
          </w:p>
        </w:tc>
        <w:tc>
          <w:tcPr>
            <w:tcW w:w="2775" w:type="dxa"/>
          </w:tcPr>
          <w:p w14:paraId="31148E9E">
            <w:pPr>
              <w:rPr>
                <w:kern w:val="0"/>
                <w:sz w:val="24"/>
                <w:szCs w:val="28"/>
              </w:rPr>
            </w:pPr>
          </w:p>
        </w:tc>
      </w:tr>
      <w:tr w14:paraId="41E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6AE338E3">
            <w:pPr>
              <w:rPr>
                <w:kern w:val="0"/>
                <w:sz w:val="24"/>
                <w:szCs w:val="28"/>
              </w:rPr>
            </w:pPr>
            <w:r>
              <w:rPr>
                <w:rFonts w:hint="eastAsia"/>
                <w:kern w:val="0"/>
                <w:sz w:val="24"/>
                <w:szCs w:val="28"/>
              </w:rPr>
              <w:t>3</w:t>
            </w:r>
          </w:p>
        </w:tc>
        <w:tc>
          <w:tcPr>
            <w:tcW w:w="2209" w:type="dxa"/>
          </w:tcPr>
          <w:p w14:paraId="69C3CE51">
            <w:pPr>
              <w:rPr>
                <w:kern w:val="0"/>
                <w:sz w:val="24"/>
                <w:szCs w:val="28"/>
              </w:rPr>
            </w:pPr>
          </w:p>
        </w:tc>
        <w:tc>
          <w:tcPr>
            <w:tcW w:w="2304" w:type="dxa"/>
          </w:tcPr>
          <w:p w14:paraId="272FEB1B">
            <w:pPr>
              <w:rPr>
                <w:kern w:val="0"/>
                <w:sz w:val="24"/>
                <w:szCs w:val="28"/>
              </w:rPr>
            </w:pPr>
          </w:p>
        </w:tc>
        <w:tc>
          <w:tcPr>
            <w:tcW w:w="2775" w:type="dxa"/>
          </w:tcPr>
          <w:p w14:paraId="4323E5AF">
            <w:pPr>
              <w:rPr>
                <w:kern w:val="0"/>
                <w:sz w:val="24"/>
                <w:szCs w:val="28"/>
              </w:rPr>
            </w:pPr>
          </w:p>
        </w:tc>
      </w:tr>
      <w:tr w14:paraId="3A76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363AEF65">
            <w:pPr>
              <w:rPr>
                <w:kern w:val="0"/>
                <w:sz w:val="24"/>
                <w:szCs w:val="28"/>
              </w:rPr>
            </w:pPr>
            <w:r>
              <w:rPr>
                <w:rFonts w:hint="eastAsia"/>
                <w:kern w:val="0"/>
                <w:sz w:val="24"/>
                <w:szCs w:val="28"/>
              </w:rPr>
              <w:t>4</w:t>
            </w:r>
          </w:p>
        </w:tc>
        <w:tc>
          <w:tcPr>
            <w:tcW w:w="2209" w:type="dxa"/>
          </w:tcPr>
          <w:p w14:paraId="0A564E17">
            <w:pPr>
              <w:rPr>
                <w:kern w:val="0"/>
                <w:sz w:val="24"/>
                <w:szCs w:val="28"/>
              </w:rPr>
            </w:pPr>
          </w:p>
        </w:tc>
        <w:tc>
          <w:tcPr>
            <w:tcW w:w="2304" w:type="dxa"/>
          </w:tcPr>
          <w:p w14:paraId="06FAF668">
            <w:pPr>
              <w:rPr>
                <w:kern w:val="0"/>
                <w:sz w:val="24"/>
                <w:szCs w:val="28"/>
              </w:rPr>
            </w:pPr>
          </w:p>
        </w:tc>
        <w:tc>
          <w:tcPr>
            <w:tcW w:w="2775" w:type="dxa"/>
          </w:tcPr>
          <w:p w14:paraId="7317C4FD">
            <w:pPr>
              <w:rPr>
                <w:kern w:val="0"/>
                <w:sz w:val="24"/>
                <w:szCs w:val="28"/>
              </w:rPr>
            </w:pPr>
          </w:p>
        </w:tc>
      </w:tr>
      <w:tr w14:paraId="4116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73F48FB7">
            <w:pPr>
              <w:rPr>
                <w:kern w:val="0"/>
                <w:sz w:val="24"/>
                <w:szCs w:val="28"/>
              </w:rPr>
            </w:pPr>
            <w:r>
              <w:rPr>
                <w:rFonts w:hint="eastAsia"/>
                <w:kern w:val="0"/>
                <w:sz w:val="24"/>
                <w:szCs w:val="28"/>
              </w:rPr>
              <w:t>5</w:t>
            </w:r>
          </w:p>
        </w:tc>
        <w:tc>
          <w:tcPr>
            <w:tcW w:w="2209" w:type="dxa"/>
          </w:tcPr>
          <w:p w14:paraId="3F548214">
            <w:pPr>
              <w:rPr>
                <w:kern w:val="0"/>
                <w:sz w:val="24"/>
                <w:szCs w:val="28"/>
              </w:rPr>
            </w:pPr>
          </w:p>
        </w:tc>
        <w:tc>
          <w:tcPr>
            <w:tcW w:w="2304" w:type="dxa"/>
          </w:tcPr>
          <w:p w14:paraId="016ABF72">
            <w:pPr>
              <w:rPr>
                <w:kern w:val="0"/>
                <w:sz w:val="24"/>
                <w:szCs w:val="28"/>
              </w:rPr>
            </w:pPr>
          </w:p>
        </w:tc>
        <w:tc>
          <w:tcPr>
            <w:tcW w:w="2775" w:type="dxa"/>
          </w:tcPr>
          <w:p w14:paraId="681A8236">
            <w:pPr>
              <w:rPr>
                <w:kern w:val="0"/>
                <w:sz w:val="24"/>
                <w:szCs w:val="28"/>
              </w:rPr>
            </w:pPr>
          </w:p>
        </w:tc>
      </w:tr>
      <w:tr w14:paraId="2A0C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53CC7B75">
            <w:pPr>
              <w:rPr>
                <w:kern w:val="0"/>
                <w:sz w:val="24"/>
                <w:szCs w:val="28"/>
              </w:rPr>
            </w:pPr>
            <w:r>
              <w:rPr>
                <w:rFonts w:hint="eastAsia"/>
                <w:kern w:val="0"/>
                <w:sz w:val="24"/>
                <w:szCs w:val="28"/>
              </w:rPr>
              <w:t>6</w:t>
            </w:r>
          </w:p>
        </w:tc>
        <w:tc>
          <w:tcPr>
            <w:tcW w:w="2209" w:type="dxa"/>
          </w:tcPr>
          <w:p w14:paraId="2B9F7D08">
            <w:pPr>
              <w:rPr>
                <w:kern w:val="0"/>
                <w:sz w:val="24"/>
                <w:szCs w:val="28"/>
              </w:rPr>
            </w:pPr>
          </w:p>
        </w:tc>
        <w:tc>
          <w:tcPr>
            <w:tcW w:w="2304" w:type="dxa"/>
          </w:tcPr>
          <w:p w14:paraId="458EB8D2">
            <w:pPr>
              <w:rPr>
                <w:kern w:val="0"/>
                <w:sz w:val="24"/>
                <w:szCs w:val="28"/>
              </w:rPr>
            </w:pPr>
          </w:p>
        </w:tc>
        <w:tc>
          <w:tcPr>
            <w:tcW w:w="2775" w:type="dxa"/>
          </w:tcPr>
          <w:p w14:paraId="3FCB625B">
            <w:pPr>
              <w:rPr>
                <w:kern w:val="0"/>
                <w:sz w:val="24"/>
                <w:szCs w:val="28"/>
              </w:rPr>
            </w:pPr>
          </w:p>
        </w:tc>
      </w:tr>
      <w:tr w14:paraId="4F92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14:paraId="0D0EEB70">
            <w:pPr>
              <w:rPr>
                <w:kern w:val="0"/>
                <w:sz w:val="24"/>
                <w:szCs w:val="28"/>
              </w:rPr>
            </w:pPr>
            <w:r>
              <w:rPr>
                <w:rFonts w:hint="eastAsia"/>
                <w:kern w:val="0"/>
                <w:sz w:val="24"/>
                <w:szCs w:val="28"/>
              </w:rPr>
              <w:t>……</w:t>
            </w:r>
          </w:p>
        </w:tc>
        <w:tc>
          <w:tcPr>
            <w:tcW w:w="2209" w:type="dxa"/>
          </w:tcPr>
          <w:p w14:paraId="108B5C85">
            <w:pPr>
              <w:rPr>
                <w:kern w:val="0"/>
                <w:sz w:val="24"/>
                <w:szCs w:val="28"/>
              </w:rPr>
            </w:pPr>
          </w:p>
        </w:tc>
        <w:tc>
          <w:tcPr>
            <w:tcW w:w="2304" w:type="dxa"/>
          </w:tcPr>
          <w:p w14:paraId="1A7D4999">
            <w:pPr>
              <w:rPr>
                <w:kern w:val="0"/>
                <w:sz w:val="24"/>
                <w:szCs w:val="28"/>
              </w:rPr>
            </w:pPr>
          </w:p>
        </w:tc>
        <w:tc>
          <w:tcPr>
            <w:tcW w:w="2775" w:type="dxa"/>
          </w:tcPr>
          <w:p w14:paraId="3C05D5A8">
            <w:pPr>
              <w:rPr>
                <w:kern w:val="0"/>
                <w:sz w:val="24"/>
                <w:szCs w:val="28"/>
              </w:rPr>
            </w:pPr>
          </w:p>
        </w:tc>
      </w:tr>
      <w:tr w14:paraId="6FAC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14:paraId="3A09D451">
            <w:pPr>
              <w:rPr>
                <w:kern w:val="0"/>
                <w:sz w:val="24"/>
                <w:szCs w:val="28"/>
              </w:rPr>
            </w:pPr>
            <w:r>
              <w:rPr>
                <w:rFonts w:hint="eastAsia"/>
                <w:kern w:val="0"/>
                <w:sz w:val="24"/>
                <w:szCs w:val="28"/>
              </w:rPr>
              <w:t>合计</w:t>
            </w:r>
          </w:p>
        </w:tc>
        <w:tc>
          <w:tcPr>
            <w:tcW w:w="2775" w:type="dxa"/>
          </w:tcPr>
          <w:p w14:paraId="2DD14A95">
            <w:pPr>
              <w:rPr>
                <w:kern w:val="0"/>
                <w:sz w:val="24"/>
                <w:szCs w:val="28"/>
              </w:rPr>
            </w:pPr>
          </w:p>
        </w:tc>
      </w:tr>
    </w:tbl>
    <w:p w14:paraId="3D3FA24D">
      <w:pPr>
        <w:rPr>
          <w:sz w:val="28"/>
          <w:szCs w:val="28"/>
        </w:rPr>
      </w:pPr>
    </w:p>
    <w:p w14:paraId="63FAEE45">
      <w:pPr>
        <w:widowControl/>
        <w:jc w:val="left"/>
        <w:rPr>
          <w:sz w:val="28"/>
          <w:szCs w:val="28"/>
        </w:rPr>
      </w:pPr>
      <w:r>
        <w:rPr>
          <w:sz w:val="28"/>
          <w:szCs w:val="28"/>
        </w:rPr>
        <w:br w:type="page"/>
      </w:r>
    </w:p>
    <w:p w14:paraId="549F0F74">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14:paraId="7826E25D">
      <w:pPr>
        <w:rPr>
          <w:sz w:val="24"/>
          <w:szCs w:val="24"/>
        </w:rPr>
      </w:pPr>
      <w:r>
        <w:rPr>
          <w:rFonts w:hint="eastAsia"/>
          <w:sz w:val="24"/>
          <w:szCs w:val="24"/>
        </w:rPr>
        <w:t>（一）创业</w:t>
      </w:r>
      <w:r>
        <w:rPr>
          <w:sz w:val="24"/>
          <w:szCs w:val="24"/>
        </w:rPr>
        <w:t>领军人才</w:t>
      </w:r>
    </w:p>
    <w:tbl>
      <w:tblPr>
        <w:tblStyle w:val="7"/>
        <w:tblpPr w:leftFromText="180" w:rightFromText="180" w:vertAnchor="text" w:horzAnchor="page" w:tblpX="1579" w:tblpY="141"/>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14:paraId="7CA1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14:paraId="60B0450E">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14:paraId="2800AF79">
            <w:pPr>
              <w:spacing w:line="460" w:lineRule="exact"/>
              <w:rPr>
                <w:rFonts w:ascii="宋体" w:hAnsi="宋体" w:cs="宋体"/>
                <w:kern w:val="0"/>
                <w:sz w:val="24"/>
                <w:szCs w:val="24"/>
              </w:rPr>
            </w:pPr>
          </w:p>
        </w:tc>
      </w:tr>
      <w:tr w14:paraId="41D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14:paraId="0657C38F">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14:paraId="2C3A63F3">
            <w:pPr>
              <w:spacing w:line="460" w:lineRule="exact"/>
              <w:jc w:val="center"/>
              <w:rPr>
                <w:rFonts w:ascii="宋体" w:hAnsi="宋体" w:cs="宋体"/>
                <w:kern w:val="0"/>
                <w:sz w:val="24"/>
                <w:szCs w:val="24"/>
              </w:rPr>
            </w:pPr>
          </w:p>
        </w:tc>
      </w:tr>
      <w:tr w14:paraId="01A0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14:paraId="5B65FE05">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14:paraId="5944B019">
            <w:pPr>
              <w:spacing w:line="460" w:lineRule="exact"/>
              <w:jc w:val="center"/>
              <w:rPr>
                <w:rFonts w:ascii="宋体" w:hAnsi="宋体" w:cs="宋体"/>
                <w:kern w:val="0"/>
                <w:sz w:val="24"/>
                <w:szCs w:val="24"/>
              </w:rPr>
            </w:pPr>
          </w:p>
        </w:tc>
      </w:tr>
      <w:tr w14:paraId="5A29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14:paraId="4E4CFFF1">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14:paraId="451D9047">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p>
        </w:tc>
        <w:tc>
          <w:tcPr>
            <w:tcW w:w="4259" w:type="dxa"/>
            <w:gridSpan w:val="2"/>
            <w:vAlign w:val="center"/>
          </w:tcPr>
          <w:p w14:paraId="53653753">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14:paraId="3EB8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14:paraId="5002BD63">
            <w:pPr>
              <w:spacing w:line="460" w:lineRule="exact"/>
              <w:jc w:val="center"/>
              <w:rPr>
                <w:rFonts w:ascii="宋体" w:hAnsi="宋体" w:cs="宋体"/>
                <w:kern w:val="0"/>
                <w:sz w:val="24"/>
                <w:szCs w:val="24"/>
              </w:rPr>
            </w:pPr>
          </w:p>
        </w:tc>
        <w:tc>
          <w:tcPr>
            <w:tcW w:w="3885" w:type="dxa"/>
            <w:gridSpan w:val="2"/>
            <w:vAlign w:val="center"/>
          </w:tcPr>
          <w:p w14:paraId="195FD7F8">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已获上级最高人才资助补贴金额</w:t>
            </w:r>
          </w:p>
        </w:tc>
        <w:tc>
          <w:tcPr>
            <w:tcW w:w="4259" w:type="dxa"/>
            <w:gridSpan w:val="2"/>
            <w:vAlign w:val="center"/>
          </w:tcPr>
          <w:p w14:paraId="57FEB94A">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14:paraId="2DE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14:paraId="432AF726">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p>
        </w:tc>
        <w:tc>
          <w:tcPr>
            <w:tcW w:w="4259" w:type="dxa"/>
            <w:gridSpan w:val="2"/>
            <w:vAlign w:val="center"/>
          </w:tcPr>
          <w:p w14:paraId="5D37E3DA">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14:paraId="3F81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14:paraId="7C5133B2">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14:paraId="270487D1">
            <w:pPr>
              <w:jc w:val="center"/>
              <w:rPr>
                <w:rFonts w:ascii="宋体" w:hAnsi="宋体" w:cs="宋体"/>
                <w:kern w:val="0"/>
                <w:sz w:val="24"/>
                <w:szCs w:val="24"/>
              </w:rPr>
            </w:pPr>
          </w:p>
        </w:tc>
        <w:tc>
          <w:tcPr>
            <w:tcW w:w="1532" w:type="dxa"/>
            <w:vAlign w:val="center"/>
          </w:tcPr>
          <w:p w14:paraId="6D8FC842">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14:paraId="45DE276F">
            <w:pPr>
              <w:spacing w:line="460" w:lineRule="exact"/>
              <w:jc w:val="center"/>
              <w:rPr>
                <w:rFonts w:ascii="宋体" w:hAnsi="宋体" w:cs="宋体"/>
                <w:kern w:val="0"/>
                <w:sz w:val="24"/>
                <w:szCs w:val="24"/>
              </w:rPr>
            </w:pPr>
          </w:p>
        </w:tc>
      </w:tr>
      <w:tr w14:paraId="43A4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14:paraId="1998CA15">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14:paraId="38EB7523">
            <w:pPr>
              <w:spacing w:line="460" w:lineRule="exact"/>
              <w:jc w:val="center"/>
              <w:rPr>
                <w:rFonts w:ascii="宋体" w:hAnsi="宋体" w:cs="宋体"/>
                <w:kern w:val="0"/>
                <w:sz w:val="24"/>
                <w:szCs w:val="24"/>
              </w:rPr>
            </w:pPr>
          </w:p>
        </w:tc>
      </w:tr>
    </w:tbl>
    <w:p w14:paraId="54CD8AEB">
      <w:pPr>
        <w:widowControl/>
        <w:spacing w:line="276" w:lineRule="auto"/>
        <w:jc w:val="left"/>
        <w:rPr>
          <w:rFonts w:hint="eastAsia" w:ascii="仿宋_GB2312" w:eastAsia="仿宋_GB2312"/>
          <w:sz w:val="24"/>
          <w:szCs w:val="24"/>
        </w:rPr>
      </w:pPr>
    </w:p>
    <w:p w14:paraId="1CAF8B8F">
      <w:pPr>
        <w:widowControl/>
        <w:jc w:val="left"/>
        <w:rPr>
          <w:sz w:val="28"/>
          <w:szCs w:val="28"/>
        </w:rPr>
      </w:pPr>
    </w:p>
    <w:p w14:paraId="73F56F43">
      <w:pPr>
        <w:rPr>
          <w:rFonts w:ascii="仿宋_GB2312" w:eastAsia="仿宋_GB2312"/>
          <w:sz w:val="24"/>
          <w:szCs w:val="28"/>
        </w:rPr>
      </w:pPr>
      <w:r>
        <w:rPr>
          <w:rFonts w:hint="eastAsia" w:ascii="仿宋_GB2312" w:eastAsia="仿宋_GB2312"/>
          <w:sz w:val="24"/>
          <w:szCs w:val="28"/>
        </w:rPr>
        <w:t>（以下部分申请单位不需填写）</w:t>
      </w:r>
    </w:p>
    <w:p w14:paraId="547ECD05">
      <w:pPr>
        <w:rPr>
          <w:b/>
          <w:sz w:val="24"/>
          <w:szCs w:val="28"/>
        </w:rPr>
      </w:pPr>
      <w:r>
        <w:rPr>
          <w:rFonts w:hint="eastAsia"/>
          <w:b/>
          <w:sz w:val="24"/>
          <w:szCs w:val="28"/>
        </w:rPr>
        <w:t>五</w:t>
      </w:r>
      <w:r>
        <w:rPr>
          <w:b/>
          <w:sz w:val="24"/>
          <w:szCs w:val="28"/>
        </w:rPr>
        <w:t>、资助审批情况</w:t>
      </w:r>
    </w:p>
    <w:tbl>
      <w:tblPr>
        <w:tblStyle w:val="7"/>
        <w:tblpPr w:leftFromText="180" w:rightFromText="180" w:vertAnchor="text" w:horzAnchor="page" w:tblpX="1418" w:tblpY="297"/>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14:paraId="78DE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vAlign w:val="center"/>
          </w:tcPr>
          <w:p w14:paraId="06658C7E">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14:paraId="66B46CCB">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14:paraId="394CFDB8">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14:paraId="606E1045">
            <w:pPr>
              <w:spacing w:line="480" w:lineRule="exact"/>
              <w:ind w:firstLine="240" w:firstLineChars="100"/>
              <w:rPr>
                <w:rFonts w:ascii="宋体" w:hAnsi="宋体" w:cs="宋体"/>
                <w:kern w:val="0"/>
                <w:sz w:val="24"/>
                <w:szCs w:val="24"/>
              </w:rPr>
            </w:pPr>
          </w:p>
        </w:tc>
      </w:tr>
      <w:tr w14:paraId="6C17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14:paraId="2CF06475">
            <w:pPr>
              <w:jc w:val="center"/>
              <w:rPr>
                <w:rFonts w:ascii="宋体" w:hAnsi="宋体" w:cs="宋体"/>
                <w:kern w:val="0"/>
                <w:sz w:val="24"/>
                <w:szCs w:val="24"/>
              </w:rPr>
            </w:pPr>
            <w:r>
              <w:rPr>
                <w:rFonts w:hint="eastAsia" w:ascii="宋体" w:hAnsi="宋体" w:cs="宋体"/>
                <w:kern w:val="0"/>
                <w:sz w:val="24"/>
                <w:szCs w:val="24"/>
              </w:rPr>
              <w:t>受理单位</w:t>
            </w:r>
          </w:p>
          <w:p w14:paraId="002346EB">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14:paraId="38E85A87">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14:paraId="351459FA">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14:paraId="416FD784">
            <w:pPr>
              <w:spacing w:line="480" w:lineRule="exact"/>
              <w:rPr>
                <w:rFonts w:ascii="宋体" w:hAnsi="宋体" w:cs="宋体"/>
                <w:kern w:val="0"/>
                <w:sz w:val="24"/>
                <w:szCs w:val="24"/>
              </w:rPr>
            </w:pPr>
          </w:p>
          <w:p w14:paraId="37D7A553">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14:paraId="79E55FC9">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14:paraId="6AE52A49">
      <w:pPr>
        <w:rPr>
          <w:sz w:val="28"/>
          <w:szCs w:val="28"/>
        </w:rPr>
      </w:pPr>
    </w:p>
    <w:p w14:paraId="7029CB91">
      <w:pPr>
        <w:widowControl/>
        <w:jc w:val="left"/>
        <w:rPr>
          <w:sz w:val="28"/>
          <w:szCs w:val="28"/>
        </w:rPr>
      </w:pPr>
      <w:r>
        <w:rPr>
          <w:sz w:val="28"/>
          <w:szCs w:val="28"/>
        </w:rPr>
        <w:br w:type="page"/>
      </w:r>
    </w:p>
    <w:p w14:paraId="17784EC4">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6"/>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14:paraId="4353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14:paraId="2195C09E">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14:paraId="7FE15B75">
            <w:pPr>
              <w:jc w:val="center"/>
              <w:rPr>
                <w:rFonts w:ascii="宋体" w:hAnsi="宋体" w:eastAsia="宋体"/>
                <w:sz w:val="24"/>
                <w:szCs w:val="21"/>
              </w:rPr>
            </w:pPr>
            <w:r>
              <w:rPr>
                <w:rFonts w:hint="eastAsia" w:ascii="宋体" w:hAnsi="宋体" w:eastAsia="宋体"/>
                <w:sz w:val="24"/>
                <w:szCs w:val="21"/>
              </w:rPr>
              <w:t>附件名称</w:t>
            </w:r>
          </w:p>
        </w:tc>
      </w:tr>
      <w:tr w14:paraId="4BD5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14:paraId="6FB20029">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14:paraId="5279B1E3">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14:paraId="74F3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exact"/>
        </w:trPr>
        <w:tc>
          <w:tcPr>
            <w:tcW w:w="851" w:type="dxa"/>
            <w:vAlign w:val="center"/>
          </w:tcPr>
          <w:p w14:paraId="3FE23A96">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14:paraId="4D89923D">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14:paraId="1C032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trPr>
        <w:tc>
          <w:tcPr>
            <w:tcW w:w="851" w:type="dxa"/>
            <w:vAlign w:val="center"/>
          </w:tcPr>
          <w:p w14:paraId="0BF115C8">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14:paraId="0E52E108">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14:paraId="0897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51" w:type="dxa"/>
            <w:vAlign w:val="center"/>
          </w:tcPr>
          <w:p w14:paraId="5BCADCF6">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14:paraId="457F6B52">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14:paraId="04CD5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851" w:type="dxa"/>
            <w:vAlign w:val="center"/>
          </w:tcPr>
          <w:p w14:paraId="6C81CBA5">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14:paraId="43C4D8B0">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14:paraId="74AC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14:paraId="7F2680B3">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14:paraId="22460CF1">
            <w:pPr>
              <w:rPr>
                <w:rFonts w:ascii="宋体" w:hAnsi="宋体" w:eastAsia="宋体"/>
                <w:sz w:val="24"/>
                <w:szCs w:val="21"/>
              </w:rPr>
            </w:pPr>
            <w:r>
              <w:rPr>
                <w:rFonts w:hint="eastAsia" w:ascii="宋体" w:hAnsi="宋体" w:eastAsia="宋体"/>
                <w:sz w:val="24"/>
                <w:szCs w:val="21"/>
              </w:rPr>
              <w:t>法定代表人身份证明（验原件）</w:t>
            </w:r>
          </w:p>
        </w:tc>
      </w:tr>
      <w:tr w14:paraId="3804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exact"/>
        </w:trPr>
        <w:tc>
          <w:tcPr>
            <w:tcW w:w="851" w:type="dxa"/>
            <w:vAlign w:val="center"/>
          </w:tcPr>
          <w:p w14:paraId="1AC0AB3A">
            <w:pPr>
              <w:jc w:val="center"/>
              <w:rPr>
                <w:rFonts w:ascii="宋体" w:hAnsi="宋体" w:eastAsia="宋体" w:cs="Times New Roman"/>
                <w:sz w:val="24"/>
                <w:szCs w:val="21"/>
                <w:highlight w:val="none"/>
              </w:rPr>
            </w:pPr>
            <w:r>
              <w:rPr>
                <w:rFonts w:ascii="宋体" w:hAnsi="宋体" w:eastAsia="宋体" w:cs="Times New Roman"/>
                <w:sz w:val="24"/>
                <w:szCs w:val="21"/>
                <w:highlight w:val="none"/>
              </w:rPr>
              <w:t>7</w:t>
            </w:r>
          </w:p>
        </w:tc>
        <w:tc>
          <w:tcPr>
            <w:tcW w:w="8222" w:type="dxa"/>
            <w:vAlign w:val="center"/>
          </w:tcPr>
          <w:p w14:paraId="7F800D58">
            <w:pPr>
              <w:rPr>
                <w:rFonts w:hint="eastAsia" w:ascii="宋体" w:hAnsi="宋体" w:eastAsia="宋体"/>
                <w:kern w:val="0"/>
                <w:sz w:val="24"/>
                <w:szCs w:val="21"/>
                <w:highlight w:val="none"/>
                <w:lang w:eastAsia="zh-CN"/>
              </w:rPr>
            </w:pPr>
            <w:r>
              <w:rPr>
                <w:rFonts w:hint="eastAsia" w:ascii="宋体" w:hAnsi="宋体" w:eastAsia="宋体"/>
                <w:sz w:val="24"/>
                <w:szCs w:val="21"/>
                <w:highlight w:val="none"/>
                <w:lang w:eastAsia="zh-CN"/>
              </w:rPr>
              <w:t>企业</w:t>
            </w:r>
            <w:r>
              <w:rPr>
                <w:rFonts w:hint="eastAsia" w:ascii="宋体" w:hAnsi="宋体" w:eastAsia="宋体"/>
                <w:sz w:val="24"/>
                <w:szCs w:val="21"/>
                <w:highlight w:val="none"/>
              </w:rPr>
              <w:t>完税证明复印件（验原件）（2024年未申请2023年度创业资助的，提供2023年度的完税证明；2024年已申请2023年度创业资助的，提供2024年度完税证明</w:t>
            </w:r>
            <w:r>
              <w:rPr>
                <w:rFonts w:hint="eastAsia" w:ascii="宋体" w:hAnsi="宋体" w:eastAsia="宋体"/>
                <w:sz w:val="24"/>
                <w:szCs w:val="21"/>
                <w:highlight w:val="none"/>
                <w:lang w:eastAsia="zh-CN"/>
              </w:rPr>
              <w:t>。）</w:t>
            </w:r>
          </w:p>
        </w:tc>
      </w:tr>
      <w:tr w14:paraId="7196B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14:paraId="4A4EB70B">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14:paraId="0EC3DB0B">
            <w:pPr>
              <w:rPr>
                <w:rFonts w:ascii="宋体" w:hAnsi="宋体" w:eastAsia="宋体"/>
                <w:sz w:val="24"/>
                <w:szCs w:val="21"/>
              </w:rPr>
            </w:pPr>
            <w:r>
              <w:rPr>
                <w:rFonts w:hint="eastAsia" w:ascii="宋体" w:hAnsi="宋体" w:eastAsia="宋体"/>
                <w:sz w:val="24"/>
                <w:szCs w:val="21"/>
              </w:rPr>
              <w:t>股权结构证明材料（验原件）</w:t>
            </w:r>
          </w:p>
        </w:tc>
      </w:tr>
      <w:tr w14:paraId="2C045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exact"/>
        </w:trPr>
        <w:tc>
          <w:tcPr>
            <w:tcW w:w="851" w:type="dxa"/>
            <w:vAlign w:val="center"/>
          </w:tcPr>
          <w:p w14:paraId="7452AF9A">
            <w:pPr>
              <w:jc w:val="center"/>
              <w:rPr>
                <w:rFonts w:ascii="宋体" w:hAnsi="宋体" w:eastAsia="宋体" w:cs="Times New Roman"/>
                <w:sz w:val="24"/>
                <w:szCs w:val="21"/>
                <w:highlight w:val="none"/>
              </w:rPr>
            </w:pPr>
            <w:r>
              <w:rPr>
                <w:rFonts w:ascii="宋体" w:hAnsi="宋体" w:eastAsia="宋体" w:cs="Times New Roman"/>
                <w:sz w:val="24"/>
                <w:szCs w:val="21"/>
                <w:highlight w:val="none"/>
              </w:rPr>
              <w:t>9</w:t>
            </w:r>
          </w:p>
        </w:tc>
        <w:tc>
          <w:tcPr>
            <w:tcW w:w="8222" w:type="dxa"/>
            <w:vAlign w:val="center"/>
          </w:tcPr>
          <w:p w14:paraId="4FBCDDF6">
            <w:pPr>
              <w:rPr>
                <w:rFonts w:ascii="宋体" w:hAnsi="宋体" w:eastAsia="宋体"/>
                <w:sz w:val="24"/>
                <w:szCs w:val="21"/>
                <w:highlight w:val="none"/>
              </w:rPr>
            </w:pPr>
            <w:r>
              <w:rPr>
                <w:rFonts w:hint="eastAsia" w:ascii="宋体" w:hAnsi="宋体" w:eastAsia="宋体"/>
                <w:sz w:val="24"/>
                <w:szCs w:val="21"/>
                <w:highlight w:val="none"/>
              </w:rPr>
              <w:t>企业</w:t>
            </w:r>
            <w:r>
              <w:rPr>
                <w:rFonts w:ascii="宋体" w:hAnsi="宋体" w:eastAsia="宋体"/>
                <w:sz w:val="24"/>
                <w:szCs w:val="21"/>
                <w:highlight w:val="none"/>
              </w:rPr>
              <w:t>资金</w:t>
            </w:r>
            <w:r>
              <w:rPr>
                <w:rFonts w:hint="eastAsia" w:ascii="宋体" w:hAnsi="宋体" w:eastAsia="宋体"/>
                <w:sz w:val="24"/>
                <w:szCs w:val="21"/>
                <w:highlight w:val="none"/>
              </w:rPr>
              <w:t>投入（2024年未申请2023年度创业资助的，提供2023年1月1日至2023年12月31日的资金投入；2024年已申请2023年度创业资助的，</w:t>
            </w:r>
            <w:r>
              <w:rPr>
                <w:rFonts w:hint="eastAsia" w:ascii="宋体" w:hAnsi="宋体" w:eastAsia="宋体"/>
                <w:sz w:val="24"/>
                <w:szCs w:val="21"/>
                <w:highlight w:val="none"/>
                <w:lang w:eastAsia="zh-CN"/>
              </w:rPr>
              <w:t>提</w:t>
            </w:r>
            <w:r>
              <w:rPr>
                <w:rFonts w:hint="eastAsia" w:ascii="宋体" w:hAnsi="宋体" w:eastAsia="宋体"/>
                <w:sz w:val="24"/>
                <w:szCs w:val="21"/>
                <w:highlight w:val="none"/>
              </w:rPr>
              <w:t>供2024年1月1日至2024年12月31日的资金投入）清单列表及相关凭证复印件（验原件）</w:t>
            </w:r>
          </w:p>
        </w:tc>
      </w:tr>
      <w:tr w14:paraId="4382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851" w:type="dxa"/>
            <w:vAlign w:val="center"/>
          </w:tcPr>
          <w:p w14:paraId="49AE7510">
            <w:pPr>
              <w:jc w:val="center"/>
              <w:rPr>
                <w:rFonts w:ascii="宋体" w:hAnsi="宋体" w:eastAsia="宋体" w:cs="Times New Roman"/>
                <w:sz w:val="24"/>
                <w:szCs w:val="21"/>
              </w:rPr>
            </w:pPr>
            <w:r>
              <w:rPr>
                <w:rFonts w:hint="eastAsia" w:ascii="宋体" w:hAnsi="宋体" w:eastAsia="宋体" w:cs="Times New Roman"/>
                <w:sz w:val="24"/>
                <w:szCs w:val="21"/>
              </w:rPr>
              <w:t>10</w:t>
            </w:r>
          </w:p>
        </w:tc>
        <w:tc>
          <w:tcPr>
            <w:tcW w:w="8222" w:type="dxa"/>
            <w:vAlign w:val="center"/>
          </w:tcPr>
          <w:p w14:paraId="3A197360">
            <w:pPr>
              <w:rPr>
                <w:rFonts w:ascii="宋体" w:hAnsi="宋体" w:eastAsia="宋体"/>
                <w:sz w:val="24"/>
                <w:szCs w:val="21"/>
              </w:rPr>
            </w:pPr>
            <w:r>
              <w:rPr>
                <w:rFonts w:hint="eastAsia" w:ascii="宋体" w:hAnsi="宋体" w:eastAsia="宋体"/>
                <w:sz w:val="24"/>
                <w:szCs w:val="21"/>
              </w:rPr>
              <w:t>自主知识产权证明材料（验原件）</w:t>
            </w:r>
          </w:p>
        </w:tc>
      </w:tr>
      <w:tr w14:paraId="0B699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14:paraId="3FCA4A57">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rPr>
              <w:t>1</w:t>
            </w:r>
          </w:p>
        </w:tc>
        <w:tc>
          <w:tcPr>
            <w:tcW w:w="8222" w:type="dxa"/>
            <w:vAlign w:val="center"/>
          </w:tcPr>
          <w:p w14:paraId="50064351">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14:paraId="737B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73" w:type="dxa"/>
            <w:gridSpan w:val="2"/>
          </w:tcPr>
          <w:p w14:paraId="5759C978">
            <w:pPr>
              <w:spacing w:before="78" w:beforeLines="25" w:line="276" w:lineRule="auto"/>
              <w:rPr>
                <w:rFonts w:ascii="仿宋_GB2312" w:eastAsia="仿宋_GB2312"/>
                <w:sz w:val="24"/>
              </w:rPr>
            </w:pPr>
          </w:p>
        </w:tc>
      </w:tr>
    </w:tbl>
    <w:p w14:paraId="2C656D82">
      <w:pPr>
        <w:rPr>
          <w:sz w:val="28"/>
          <w:szCs w:val="28"/>
        </w:rPr>
      </w:pPr>
    </w:p>
    <w:p w14:paraId="20E6E28F">
      <w:pPr>
        <w:autoSpaceDE w:val="0"/>
        <w:autoSpaceDN w:val="0"/>
        <w:adjustRightInd w:val="0"/>
        <w:spacing w:line="540" w:lineRule="exact"/>
        <w:ind w:firstLine="6080" w:firstLineChars="1900"/>
        <w:rPr>
          <w:rFonts w:ascii="仿宋_GB2312" w:eastAsia="仿宋_GB2312"/>
          <w:sz w:val="32"/>
          <w:szCs w:val="44"/>
        </w:rPr>
      </w:pPr>
    </w:p>
    <w:p w14:paraId="3BFDC39B">
      <w:pPr>
        <w:autoSpaceDE w:val="0"/>
        <w:autoSpaceDN w:val="0"/>
        <w:adjustRightInd w:val="0"/>
        <w:spacing w:line="540" w:lineRule="exact"/>
        <w:ind w:firstLine="6080" w:firstLineChars="1900"/>
        <w:rPr>
          <w:rFonts w:ascii="仿宋_GB2312" w:eastAsia="仿宋_GB2312"/>
          <w:sz w:val="32"/>
          <w:szCs w:val="44"/>
        </w:rPr>
      </w:pPr>
    </w:p>
    <w:p w14:paraId="5F1532D8">
      <w:pPr>
        <w:autoSpaceDE w:val="0"/>
        <w:autoSpaceDN w:val="0"/>
        <w:adjustRightInd w:val="0"/>
        <w:spacing w:line="540" w:lineRule="exact"/>
        <w:ind w:firstLine="6080" w:firstLineChars="1900"/>
        <w:rPr>
          <w:rFonts w:ascii="仿宋_GB2312" w:eastAsia="仿宋_GB2312"/>
          <w:sz w:val="32"/>
          <w:szCs w:val="44"/>
        </w:rPr>
      </w:pPr>
    </w:p>
    <w:p w14:paraId="54CE44E2">
      <w:pPr>
        <w:autoSpaceDE w:val="0"/>
        <w:autoSpaceDN w:val="0"/>
        <w:adjustRightInd w:val="0"/>
        <w:spacing w:line="540" w:lineRule="exact"/>
        <w:ind w:firstLine="6080" w:firstLineChars="1900"/>
        <w:rPr>
          <w:rFonts w:ascii="仿宋_GB2312" w:eastAsia="仿宋_GB2312"/>
          <w:sz w:val="32"/>
          <w:szCs w:val="44"/>
        </w:rPr>
      </w:pPr>
    </w:p>
    <w:p w14:paraId="31376072">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0174182"/>
    </w:sdtPr>
    <w:sdtContent>
      <w:sdt>
        <w:sdtPr>
          <w:id w:val="-1170401899"/>
        </w:sdtPr>
        <w:sdtContent>
          <w:p w14:paraId="3A47E5D9">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14:paraId="1D73976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A2579"/>
    <w:multiLevelType w:val="singleLevel"/>
    <w:tmpl w:val="4BFA25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B563B"/>
    <w:rsid w:val="001C4A85"/>
    <w:rsid w:val="001C6A48"/>
    <w:rsid w:val="001D25AE"/>
    <w:rsid w:val="001D3AFF"/>
    <w:rsid w:val="001E016A"/>
    <w:rsid w:val="001E4354"/>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1877"/>
    <w:rsid w:val="00376001"/>
    <w:rsid w:val="0038542C"/>
    <w:rsid w:val="00395C21"/>
    <w:rsid w:val="003B2C8F"/>
    <w:rsid w:val="003C5A1D"/>
    <w:rsid w:val="003D1651"/>
    <w:rsid w:val="003D1F86"/>
    <w:rsid w:val="00407AF2"/>
    <w:rsid w:val="00415661"/>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A585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375F1"/>
    <w:rsid w:val="00741367"/>
    <w:rsid w:val="007507EE"/>
    <w:rsid w:val="00754F33"/>
    <w:rsid w:val="00763304"/>
    <w:rsid w:val="007667E1"/>
    <w:rsid w:val="007837D0"/>
    <w:rsid w:val="007A5708"/>
    <w:rsid w:val="007C14EA"/>
    <w:rsid w:val="007D2EDF"/>
    <w:rsid w:val="007D57F5"/>
    <w:rsid w:val="007E36D9"/>
    <w:rsid w:val="007E54FB"/>
    <w:rsid w:val="00815A03"/>
    <w:rsid w:val="00823383"/>
    <w:rsid w:val="008407C4"/>
    <w:rsid w:val="00844D9E"/>
    <w:rsid w:val="008458CA"/>
    <w:rsid w:val="0084741E"/>
    <w:rsid w:val="00853B95"/>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4787"/>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14733"/>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2C46068"/>
    <w:rsid w:val="03C23DF6"/>
    <w:rsid w:val="03C44B77"/>
    <w:rsid w:val="04F90640"/>
    <w:rsid w:val="06F9757B"/>
    <w:rsid w:val="08075113"/>
    <w:rsid w:val="0BD00619"/>
    <w:rsid w:val="0CC06BA4"/>
    <w:rsid w:val="0E603524"/>
    <w:rsid w:val="103D53E0"/>
    <w:rsid w:val="10534DDA"/>
    <w:rsid w:val="10A4145E"/>
    <w:rsid w:val="118E6970"/>
    <w:rsid w:val="11E308C3"/>
    <w:rsid w:val="1419411C"/>
    <w:rsid w:val="15DA2A5F"/>
    <w:rsid w:val="17D93A32"/>
    <w:rsid w:val="188D4169"/>
    <w:rsid w:val="18C4064B"/>
    <w:rsid w:val="18F656BD"/>
    <w:rsid w:val="19395C19"/>
    <w:rsid w:val="218C6AD2"/>
    <w:rsid w:val="21C41AF4"/>
    <w:rsid w:val="22977A5C"/>
    <w:rsid w:val="22CD6713"/>
    <w:rsid w:val="251942BA"/>
    <w:rsid w:val="2548731E"/>
    <w:rsid w:val="26831BBC"/>
    <w:rsid w:val="278611F0"/>
    <w:rsid w:val="2859009A"/>
    <w:rsid w:val="28D44BFE"/>
    <w:rsid w:val="28E03FD3"/>
    <w:rsid w:val="2A4C2F36"/>
    <w:rsid w:val="2A9C7D66"/>
    <w:rsid w:val="2AAD1374"/>
    <w:rsid w:val="2C6B408F"/>
    <w:rsid w:val="2F655D0C"/>
    <w:rsid w:val="31050C01"/>
    <w:rsid w:val="319D6392"/>
    <w:rsid w:val="33540D13"/>
    <w:rsid w:val="34EA0865"/>
    <w:rsid w:val="358D501C"/>
    <w:rsid w:val="3646286D"/>
    <w:rsid w:val="37166DE5"/>
    <w:rsid w:val="372C6A14"/>
    <w:rsid w:val="38507BB8"/>
    <w:rsid w:val="39EC4A61"/>
    <w:rsid w:val="3B642B0B"/>
    <w:rsid w:val="3BD97802"/>
    <w:rsid w:val="3C594C54"/>
    <w:rsid w:val="3E9E5CA1"/>
    <w:rsid w:val="3F076269"/>
    <w:rsid w:val="3FBB86AB"/>
    <w:rsid w:val="3FEE6A4A"/>
    <w:rsid w:val="40AF3066"/>
    <w:rsid w:val="42234052"/>
    <w:rsid w:val="44F62A3F"/>
    <w:rsid w:val="4B7675B8"/>
    <w:rsid w:val="4E041759"/>
    <w:rsid w:val="4E9143E5"/>
    <w:rsid w:val="4F1A3C58"/>
    <w:rsid w:val="5016028A"/>
    <w:rsid w:val="51BE649F"/>
    <w:rsid w:val="51E44B7A"/>
    <w:rsid w:val="53FF30EB"/>
    <w:rsid w:val="56350081"/>
    <w:rsid w:val="57D531E1"/>
    <w:rsid w:val="58300E4A"/>
    <w:rsid w:val="594765A6"/>
    <w:rsid w:val="598861EA"/>
    <w:rsid w:val="59A37E3E"/>
    <w:rsid w:val="5D083346"/>
    <w:rsid w:val="5D0C3D04"/>
    <w:rsid w:val="5F4D65DF"/>
    <w:rsid w:val="5FAA4137"/>
    <w:rsid w:val="603E375A"/>
    <w:rsid w:val="62CF33A7"/>
    <w:rsid w:val="635070F7"/>
    <w:rsid w:val="64232FE9"/>
    <w:rsid w:val="644927A8"/>
    <w:rsid w:val="64662AF4"/>
    <w:rsid w:val="64CA698B"/>
    <w:rsid w:val="652A74FB"/>
    <w:rsid w:val="67296389"/>
    <w:rsid w:val="67550DF4"/>
    <w:rsid w:val="67A5475F"/>
    <w:rsid w:val="67C63778"/>
    <w:rsid w:val="67E84C4E"/>
    <w:rsid w:val="68AA5755"/>
    <w:rsid w:val="698B4BF7"/>
    <w:rsid w:val="699A61D6"/>
    <w:rsid w:val="6A1858FD"/>
    <w:rsid w:val="6A4F2B31"/>
    <w:rsid w:val="6B8248AC"/>
    <w:rsid w:val="6C045910"/>
    <w:rsid w:val="6CE36205"/>
    <w:rsid w:val="6D196C19"/>
    <w:rsid w:val="6DC378C6"/>
    <w:rsid w:val="6DFF637D"/>
    <w:rsid w:val="6F71387A"/>
    <w:rsid w:val="6FBC3EA2"/>
    <w:rsid w:val="71687963"/>
    <w:rsid w:val="71E7692E"/>
    <w:rsid w:val="72542509"/>
    <w:rsid w:val="74FC4CEB"/>
    <w:rsid w:val="75DB3307"/>
    <w:rsid w:val="76E61FF1"/>
    <w:rsid w:val="77DE1A10"/>
    <w:rsid w:val="78103F96"/>
    <w:rsid w:val="79607F70"/>
    <w:rsid w:val="7B54374A"/>
    <w:rsid w:val="7B873E86"/>
    <w:rsid w:val="7E3072C6"/>
    <w:rsid w:val="7E367B59"/>
    <w:rsid w:val="7FD7320E"/>
    <w:rsid w:val="7FDFAB59"/>
    <w:rsid w:val="7FF78CAA"/>
    <w:rsid w:val="9BE647F6"/>
    <w:rsid w:val="BF7DC99D"/>
    <w:rsid w:val="BFFDE477"/>
    <w:rsid w:val="DDEE7769"/>
    <w:rsid w:val="E7FB6A56"/>
    <w:rsid w:val="F53B6245"/>
    <w:rsid w:val="F6BF14CA"/>
    <w:rsid w:val="F7FF8DD5"/>
    <w:rsid w:val="FDD9ECF2"/>
    <w:rsid w:val="FEF55397"/>
    <w:rsid w:val="FFF9A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 w:type="paragraph" w:customStyle="1" w:styleId="14">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4510</Words>
  <Characters>4715</Characters>
  <Lines>42</Lines>
  <Paragraphs>12</Paragraphs>
  <TotalTime>22</TotalTime>
  <ScaleCrop>false</ScaleCrop>
  <LinksUpToDate>false</LinksUpToDate>
  <CharactersWithSpaces>5077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2022-01-01T01:19:00Z</dcterms:created>
  <dc:creator>刘丹</dc:creator>
  <cp:lastModifiedBy>刘丹霞</cp:lastModifiedBy>
  <cp:lastPrinted>2024-12-18T00:48:00Z</cp:lastPrinted>
  <dcterms:modified xsi:type="dcterms:W3CDTF">2025-01-22T07:46:05Z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D1CBD00F2D0441D69DCB465BD4CFE334_13</vt:lpwstr>
  </property>
  <property fmtid="{D5CDD505-2E9C-101B-9397-08002B2CF9AE}" pid="4" name="KSOTemplateDocerSaveRecord">
    <vt:lpwstr>eyJoZGlkIjoiNGQwOTRlY2JiN2QzYTRmMTM5YjM5M2Q0ZDdkYmU1MDIiLCJ1c2VySWQiOiI0NDI4MDEwMDMifQ==</vt:lpwstr>
  </property>
</Properties>
</file>