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04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bookmarkStart w:id="0" w:name="_GoBack"/>
      <w:r>
        <w:rPr>
          <w:rFonts w:ascii="等线" w:hAnsi="等线" w:eastAsia="等线" w:cs="等线"/>
          <w:i w:val="0"/>
          <w:iCs w:val="0"/>
          <w:caps w:val="0"/>
          <w:spacing w:val="8"/>
          <w:sz w:val="25"/>
          <w:szCs w:val="25"/>
          <w:bdr w:val="none" w:color="auto" w:sz="0" w:space="0"/>
          <w:shd w:val="clear" w:fill="FFFFFF"/>
        </w:rPr>
        <w:t>人才发表学术论文补贴</w:t>
      </w:r>
    </w:p>
    <w:bookmarkEnd w:id="0"/>
    <w:p w14:paraId="5FD20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申报时间： 2025-01-01 至 2025-12-31 </w:t>
      </w:r>
    </w:p>
    <w:p w14:paraId="669A4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           </w:t>
      </w:r>
    </w:p>
    <w:p w14:paraId="67A28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政策依据</w:t>
      </w:r>
    </w:p>
    <w:p w14:paraId="01453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《宝安区关于实施“凤凰英才计划”进一步促进人才优先发展的若干措施》深宝发〔2022〕7号</w:t>
      </w:r>
    </w:p>
    <w:p w14:paraId="79B8C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支持力度</w:t>
      </w:r>
    </w:p>
    <w:p w14:paraId="641D6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资助方式：</w:t>
      </w:r>
    </w:p>
    <w:p w14:paraId="24707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资金</w:t>
      </w:r>
    </w:p>
    <w:p w14:paraId="18136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资助数量：</w:t>
      </w:r>
    </w:p>
    <w:p w14:paraId="126E9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w:t>
      </w:r>
    </w:p>
    <w:p w14:paraId="77D54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资助标准：</w:t>
      </w:r>
    </w:p>
    <w:p w14:paraId="503C1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发表学术论文：每篇论文给予最高8万元的一次性奖励（同篇论文只资助一次，每人每年最多资助两次）。具体标准如下： 1.在《Nature》、《Science》、《Cell》、《Econometrica》、《AmericaEconomicReview》发表学术论文的，每篇论文给予一次性8万元资助。 2.在被社会科学引文索引（SSCI）、科学引文索引（SCI、SCI-E）、工程索引（EI）收录的相关研究领域期刊上发表学术论文的，每篇论文给予一次性5000元资助。 3.在中文社会科学引文索引（CSSCI）来源期刊、中国科学引文核心库（CSCD）期刊上发表学术论文的，每篇论文给予一次性3000元资助。 本规程所涉各项奖补均为税前金额，我局在发放奖补前按税法规定代扣代缴个人所得税。</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75BD2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申报条件</w:t>
      </w:r>
    </w:p>
    <w:p w14:paraId="2BFB5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1.申请人持有凤凰英才卡； 2.申请人原则上须在宝安区全职工作，其全职工作的企业注册地在宝安区，具有独立法人资格； 3.申请人在持卡有效期内以第一作者或通讯作者在重要学术期刊上发表学术论文并在论文发表后的12个月内提出申请（以系统受理成功时间为准）。未在规定期限内受理成功的，或由非审批单位原因造成的超期，视为自动放弃申请资格； 4.申请人自凤凰英才卡有效期开始之日起，由注册地为宝安区的用人单位依法连续缴纳社会保险费，且在完成补贴申领前仍一直在宝安区用人单位服务、缴纳社保等（所服务的用人单位和社保缴纳单位应保持一致，不含补缴、断缴、个人缴纳或农城化人员股份合作公司缴纳情况）。 持卡人享受高层次人才服务待遇的有效期与其持有的宝安区高层次人才证书的任期时间一致，即前述“凤凰英才卡有效期”是指宝安区高层次人才证书上记载的任期时间。</w:t>
      </w:r>
    </w:p>
    <w:p w14:paraId="44176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申报材料</w:t>
      </w:r>
    </w:p>
    <w:p w14:paraId="6BB9A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1.《宝安区人才发表学术论文奖励申请表》； 2.社保缴纳证明（自凤凰英才卡发放之日起至申请该项目时，由宝安区用人单位连续缴纳社保，不含补缴、断缴、个人缴纳或农城化人员股份合作公司缴纳情况，需社保局加盖公章）; 3.身份证件（身份证、护照或其他有效证明身份材料）、凤凰英才卡; 4.刊登申请人所著学术论文的期刊； 5.申请人所著学术论文的期刊被社会科学引文索引（SSCI）、科学引文索引（SCI、SCI-E）、工程索引（EI）、中文社会科学引文索引（CSSCI）来源期刊、中国科学引文核心库（CSCD）期刊收录的查询证明（第三方机构开具的查询证明上需体现第一作者及通讯作者名称）； 6.其他共同第一作者及通讯作者放弃该补贴的声明及身份证明复印件（论文存在多个第一作者及通讯作者时需提交）。 推荐单位应当核实以上材料的真实性、完整性、有效性和合法性，在《申请表》中填写审核意见、负责人签名并加盖单位公章确认。</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156F3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申报流程</w:t>
      </w:r>
    </w:p>
    <w:p w14:paraId="31496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w:t>
      </w:r>
    </w:p>
    <w:p w14:paraId="24E69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联系咨询</w:t>
      </w:r>
    </w:p>
    <w:p w14:paraId="68D9C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0755-36654321</w:t>
      </w:r>
    </w:p>
    <w:p w14:paraId="05C82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6F3DBB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D7"/>
    <w:rsid w:val="007904D7"/>
    <w:rsid w:val="41F10240"/>
    <w:rsid w:val="6D36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2025-02-25T03:33:00Z</dcterms:created>
  <dc:creator>柒芪杞讫</dc:creator>
  <cp:lastModifiedBy>柒芪杞讫</cp:lastModifiedBy>
  <dcterms:modified xsi:type="dcterms:W3CDTF">2025-02-25T03:43:20Z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C9C81642162C42079FD2C55FBCD940E1_13</vt:lpwstr>
  </property>
  <property fmtid="{D5CDD505-2E9C-101B-9397-08002B2CF9AE}" pid="4" name="KSOTemplateDocerSaveRecord">
    <vt:lpwstr>eyJoZGlkIjoiMmQyZjVhZDc4ZjVlYTAwNDU1NWViYjRiMWE2NWNhNmYiLCJ1c2VySWQiOiIxNjExOTc5NzE1In0=</vt:lpwstr>
  </property>
</Properties>
</file>