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Verdana" w:eastAsia="方正小标宋_GBK" w:cs="宋体"/>
          <w:bCs/>
          <w:color w:val="333333"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小标宋_GBK" w:hAnsi="Verdana" w:eastAsia="方正小标宋_GBK" w:cs="宋体"/>
          <w:bCs/>
          <w:color w:val="333333"/>
          <w:kern w:val="0"/>
          <w:sz w:val="44"/>
          <w:szCs w:val="44"/>
        </w:rPr>
        <w:t>广州市“四化”</w:t>
      </w:r>
      <w:r>
        <w:rPr>
          <w:rFonts w:hint="eastAsia" w:ascii="方正小标宋_GBK" w:hAnsi="Verdana" w:eastAsia="方正小标宋_GBK" w:cs="宋体"/>
          <w:bCs/>
          <w:color w:val="333333"/>
          <w:kern w:val="0"/>
          <w:sz w:val="44"/>
          <w:szCs w:val="44"/>
          <w:lang w:eastAsia="zh-CN"/>
        </w:rPr>
        <w:t>改造</w:t>
      </w:r>
      <w:r>
        <w:rPr>
          <w:rFonts w:hint="eastAsia" w:ascii="方正小标宋_GBK" w:hAnsi="Verdana" w:eastAsia="方正小标宋_GBK" w:cs="宋体"/>
          <w:bCs/>
          <w:color w:val="333333"/>
          <w:kern w:val="0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入库名单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170"/>
        <w:gridCol w:w="3388"/>
        <w:gridCol w:w="964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广州新莱福新材料股份有限公司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新莱福新型功能材料产业基地四化建设项目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众山精密“四化”改造项目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广州巨湾技研有限公司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超快充动力电池生产线“四化"技术改造项目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广钢气体（广州）有限公司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广钢气体（广州）有限公司2023至2025年“四化”改造项目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广州广合科技股份有限公司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数据中心用印制电路板智能制造数字化升级改造项目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广州美维电子有限公司“四化”改造项目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广州六环信息科技有限公司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六环智能座舱产品生产线技术改造项目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广州华星光电半导体显示技术有限公司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广州华星t9-PH1数字化、网络化、智能化、绿色化改造项目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广州立景创新科技有限公司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基于柔性生产制造的“四化”改造项目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广州市浩洋电子股份有限公司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浩洋股份“四化”能力提升项目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广州优创电子有限公司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优创电子“四化”升级改造建设项目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广东芯聚能半导体有限公司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车规级碳化硅功率半导体数智工厂“四化”创新应用项目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安捷利（番禺）电子实业有限公司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安捷利新一代动力电池大尺寸集成电芯连接模组车间“四化”改造项目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广州瑞立科密汽车电子股份有限公司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2023~2025“四化”升级技术改造项目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广汽本田汽车有限公司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四化赋能，提质增效——广汽本田匠心智造高质量发展项目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东风汽车有限公司东风日产乘用车公司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东风日产“四化”建设项目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广州创锐车用电器有限公司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研产一体化业务协同系统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广汽埃安新能源汽车股份有限公司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基于新型工业化推动广汽埃安“四化”全面转型升级项目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广汽传祺汽车有限公司（原：广汽乘用车有限公司）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广汽乘用车“四化”改造项目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优湃能源科技（广州）有限公司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优湃能源“四化”水平提升项目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五羊-本田摩托（广州）有限公司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中大排摩托车生产工厂智能化升级改造项目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中船黄埔文冲船舶有限公司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“四化”赋能高质量发展专项工程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广州达意隆包装机械股份有限公司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包装成套装备智能制造服务平台四化改造项目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台一铜业（广州）有限公司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台一铜业“四化”转型升级改造项目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广州导远电子科技有限公司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导远电子智能工厂“四化”创新应用项目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广州广日电梯工业有限公司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广州广日电梯工业有限公司“四化”改造项目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日立电梯（中国）有限公司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日立电梯“四化”升级技术改造项目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明珠电气股份有限公司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明珠电气数智化绿色工厂建设项目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广东信源物流设备有限公司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广东信源物流设备有限公司“四化”技术改造项目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博创智能装备股份有限公司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注塑成型装备研发与制造第一期四化改造项目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广州华凌制冷设备有限公司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5G全连接全价值链卓越灯塔工厂高效生产经营四化改造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广船国际有限公司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广船国际绿色智能船厂“四化”示范项目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广州工控万宝压缩机有限公司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工控万宝压缩机四化改造项目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广州皇上皇集团股份有限公司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基于AI及大数据技术的智慧工厂建设项目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广东燕塘乳业股份有限公司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燕塘乳业智慧生产数字化工厂建设项目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广州南侨食品有限公司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广州南侨食品有限公司四化改造提升项目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广州华糖食品有限公司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华糖深化智能工厂技术改造项目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广东嘉德乐科技股份有限公司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嘉德乐2024“四化”改造项目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卡尔蔡司光学（中国）有限公司四化改造项目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国光电器股份有限公司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国光电器四化改造项目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比音勒芬服饰股份有限公司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比音勒芬“四化”升级改造项目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松下万宝美健生活电器（广州）有限公司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智能化工厂生产线升级改造项目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立高食品股份有限公司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立高食品全球烘焙数智生产工厂改造项目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索菲亚家居股份有限公司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索菲亚家居“四化”改造项目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广州王老吉大健康产业有限公司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王老吉大健康基地四化技术改造项目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互太（番禺）纺织印染有限公司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纺织印染数智化升级技术改造项目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广州奥桑味精食品有限公司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奥桑车间智能化技术改造项目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广州康盛生物科技股份有限公司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血液净化产线四化改造工程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露乐健康科技股份有限公司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露乐智能制造基地2023-2025“四化”改造提升项目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广州科莱瑞迪医疗器材股份有限公司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放疗和康复用高端医疗器械生产和研发数字化智能化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贝恩医疗设备（广州）有限公司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透析器自动化生产技术改造项目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广州洁特生物过滤股份有限公司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洁特智能制造四化技术改造项目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广州白云山医药集团股份有限公司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“四化”赋能，创新引领—以新质生产力为着力点再造智慧“广药”融合项目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广州白云山中药饮片有限公司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中药智能服务中心扩建项目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广州白云山明兴制药有限公司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广州白云山明兴制药高端制剂工厂改造项目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广州市联瑞制药有限公司</w:t>
            </w:r>
          </w:p>
        </w:tc>
        <w:tc>
          <w:tcPr>
            <w:tcW w:w="1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联瑞药品生产线智能化、数字化技术改造项目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6647"/>
    <w:rsid w:val="3DA36647"/>
    <w:rsid w:val="FFF5E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2025-01-17T18:04:00Z</dcterms:created>
  <dc:creator>lxl</dc:creator>
  <cp:lastModifiedBy>黄可心</cp:lastModifiedBy>
  <dcterms:modified xsi:type="dcterms:W3CDTF">2025-01-20T11:31:01Z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88BE1926B2A2E92975C38D67BA7DD1C6</vt:lpwstr>
  </property>
  <property fmtid="{D5CDD505-2E9C-101B-9397-08002B2CF9AE}" pid="4" name="KSOTemplateDocerSaveRecord">
    <vt:lpwstr>eyJoZGlkIjoiNTE4MWI5M2NjNjc2NDM4NTE0ZmYzNWIwOTc5MGQ3MzEiLCJ1c2VySWQiOiI1MTUyMTc4OTEifQ==</vt:lpwstr>
  </property>
</Properties>
</file>