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6987" w:hangingChars="1588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商业保险补贴申领表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申领单位：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              营业执照注册号：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 xml:space="preserve"> 社会保险编号：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u w:val="single"/>
        </w:rPr>
        <w:t xml:space="preserve">    </w:t>
      </w:r>
    </w:p>
    <w:p>
      <w:pPr>
        <w:pageBreakBefore w:val="0"/>
        <w:widowControl w:val="0"/>
        <w:tabs>
          <w:tab w:val="right" w:pos="1570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335" w:hanging="3334" w:hangingChars="1588"/>
        <w:textAlignment w:val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申领</w:t>
      </w:r>
      <w:r>
        <w:rPr>
          <w:rFonts w:hint="default" w:ascii="Times New Roman" w:hAnsi="Times New Roman" w:eastAsia="仿宋_GB2312" w:cs="Times New Roman"/>
          <w:color w:val="auto"/>
          <w:szCs w:val="21"/>
          <w:lang w:eastAsia="zh-CN"/>
        </w:rPr>
        <w:t>商业保险补贴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>人，￥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元。     </w:t>
      </w:r>
    </w:p>
    <w:tbl>
      <w:tblPr>
        <w:tblStyle w:val="3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1"/>
        <w:gridCol w:w="4773"/>
        <w:gridCol w:w="3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5" w:hRule="exact"/>
          <w:jc w:val="center"/>
        </w:trPr>
        <w:tc>
          <w:tcPr>
            <w:tcW w:w="5751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开户名称：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开户银行：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银行账户：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1"/>
                <w:szCs w:val="21"/>
              </w:rPr>
              <w:t>经办人（签字）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：                   　联系电话：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本申请单位郑重承诺：向贵单位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所申请商业保险补贴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事项过程中提供的一切资料均真实有效、准确完整。同时，对有关情况的变更及时如实告知。若违此承诺，出现隐瞒有关情况或提供虚假材料等情形的，愿承担由此引发的一切法律后果，包括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退回补贴资金、被列入不诚信单位黑名单之日起五年内不得申请财政资金补贴、给国家集体或他人造成损失的赔偿责任以及其他应当承担的民事、刑事责任等。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法定代表人或主要负责人（签字）：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 　　月　　日（公章） </w:t>
            </w:r>
          </w:p>
        </w:tc>
        <w:tc>
          <w:tcPr>
            <w:tcW w:w="477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240"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镇（街）公共就业服务机构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受理、审核意见：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 , 同意补贴：￥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经办人：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月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日（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</w:p>
        </w:tc>
        <w:tc>
          <w:tcPr>
            <w:tcW w:w="391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区公共就业服务机构复核意见：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br w:type="textWrapping"/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同意补贴总金额：￥                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（大写）：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经办人：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年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月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　日（公章）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123" w:right="144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66A3"/>
    <w:rsid w:val="27D75888"/>
    <w:rsid w:val="2D9166A3"/>
    <w:rsid w:val="371E35EA"/>
    <w:rsid w:val="760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2023-08-03T09:42:00Z</dcterms:created>
  <dc:creator>黄瑶</dc:creator>
  <cp:lastModifiedBy>黄瑶</cp:lastModifiedBy>
  <dcterms:modified xsi:type="dcterms:W3CDTF">2023-08-03T09:44:17Z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