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附件1</w:t>
      </w:r>
    </w:p>
    <w:p>
      <w:pPr>
        <w:pStyle w:val="10"/>
        <w:ind w:firstLineChars="50"/>
        <w:jc w:val="center"/>
        <w:rPr>
          <w:rFonts w:hint="eastAsia" w:ascii="黑体" w:hAnsi="黑体" w:eastAsia="黑体" w:cs="黑体"/>
          <w:color w:val="000000"/>
          <w:sz w:val="40"/>
          <w:szCs w:val="40"/>
        </w:rPr>
      </w:pPr>
      <w:r>
        <w:rPr>
          <w:rFonts w:hint="eastAsia" w:ascii="黑体" w:hAnsi="黑体" w:eastAsia="黑体" w:cs="黑体"/>
          <w:color w:val="000000"/>
          <w:sz w:val="40"/>
          <w:szCs w:val="40"/>
        </w:rPr>
        <w:t>2024年佛山市中小企业数字化转型城市试点</w:t>
      </w:r>
    </w:p>
    <w:p>
      <w:pPr>
        <w:pStyle w:val="10"/>
        <w:ind w:firstLine="0" w:firstLineChars="0"/>
        <w:jc w:val="center"/>
        <w:rPr>
          <w:rFonts w:hint="eastAsia" w:ascii="黑体" w:hAnsi="黑体" w:eastAsia="黑体" w:cs="黑体"/>
          <w:color w:val="000000"/>
          <w:sz w:val="40"/>
          <w:szCs w:val="40"/>
        </w:rPr>
      </w:pPr>
      <w:r>
        <w:rPr>
          <w:rFonts w:hint="eastAsia" w:ascii="黑体" w:hAnsi="黑体" w:eastAsia="黑体" w:cs="黑体"/>
          <w:color w:val="000000"/>
          <w:sz w:val="40"/>
          <w:szCs w:val="40"/>
        </w:rPr>
        <w:t>佛山市中小企业产业集群数字化转型试点</w:t>
      </w:r>
    </w:p>
    <w:p>
      <w:pPr>
        <w:pStyle w:val="10"/>
        <w:ind w:firstLine="0" w:firstLineChars="0"/>
        <w:jc w:val="center"/>
        <w:rPr>
          <w:rFonts w:hint="eastAsia" w:ascii="黑体" w:hAnsi="黑体" w:eastAsia="黑体" w:cs="黑体"/>
          <w:color w:val="000000"/>
          <w:sz w:val="40"/>
          <w:szCs w:val="40"/>
        </w:rPr>
      </w:pPr>
      <w:r>
        <w:rPr>
          <w:rFonts w:hint="eastAsia" w:ascii="黑体" w:hAnsi="黑体" w:eastAsia="黑体" w:cs="黑体"/>
          <w:color w:val="000000"/>
          <w:sz w:val="40"/>
          <w:szCs w:val="40"/>
        </w:rPr>
        <w:t>项目申报汇总表</w:t>
      </w:r>
    </w:p>
    <w:p>
      <w:pPr>
        <w:pStyle w:val="10"/>
        <w:ind w:firstLine="0" w:firstLineChars="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10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填报单位（区部门盖章）：                                               日期：2024年  月  日</w:t>
      </w:r>
    </w:p>
    <w:tbl>
      <w:tblPr>
        <w:tblStyle w:val="5"/>
        <w:tblW w:w="14367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60"/>
        <w:gridCol w:w="2126"/>
        <w:gridCol w:w="1701"/>
        <w:gridCol w:w="1701"/>
        <w:gridCol w:w="1984"/>
        <w:gridCol w:w="1843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99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  <w:t>细分行业</w:t>
            </w:r>
          </w:p>
        </w:tc>
        <w:tc>
          <w:tcPr>
            <w:tcW w:w="2126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  <w:t>数字化牵引单位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  <w:t>被改造企业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  <w:t>项目投入</w:t>
            </w:r>
          </w:p>
          <w:p>
            <w:pPr>
              <w:pStyle w:val="10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984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  <w:t>申请财政扶持金额（万元）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  <w:t>联系人及电话</w:t>
            </w:r>
          </w:p>
        </w:tc>
        <w:tc>
          <w:tcPr>
            <w:tcW w:w="2553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outlineLvl w:val="0"/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Wingdings"/>
                <w:color w:val="000000"/>
                <w:sz w:val="28"/>
                <w:szCs w:val="28"/>
              </w:rPr>
              <w:t>试点合计申请财政扶持金额（万元）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  <w:vMerge w:val="restart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9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  <w:vMerge w:val="continue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9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  <w:vMerge w:val="continue"/>
            <w:vAlign w:val="center"/>
          </w:tcPr>
          <w:p>
            <w:pPr>
              <w:pStyle w:val="10"/>
              <w:ind w:firstLine="562"/>
              <w:outlineLvl w:val="0"/>
              <w:rPr>
                <w:rFonts w:hint="eastAsia" w:ascii="仿宋_GB2312" w:hAnsi="Wingdings" w:eastAsia="仿宋_GB2312" w:cs="Wingdings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pStyle w:val="10"/>
        <w:ind w:firstLine="0" w:firstLineChars="0"/>
        <w:rPr>
          <w:rFonts w:hint="eastAsia" w:ascii="仿宋_GB2312" w:hAnsi="(使用中文字体)" w:eastAsia="仿宋_GB2312"/>
          <w:b/>
          <w:bCs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587" w:right="1417" w:bottom="1587" w:left="141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adjustRightInd w:val="0"/>
        <w:snapToGrid w:val="0"/>
        <w:spacing w:line="560" w:lineRule="exac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(使用中文字体)">
    <w:altName w:val="汉仪仿宋S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等线 Light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pict>
        <v:shape id="文本框 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ind w:firstLine="360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/>
                    <w:sz w:val="24"/>
                    <w:szCs w:val="24"/>
                  </w:rPr>
                  <w:t>33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70"/>
    <w:rsid w:val="00014F36"/>
    <w:rsid w:val="00062C43"/>
    <w:rsid w:val="001A4EE1"/>
    <w:rsid w:val="001B715A"/>
    <w:rsid w:val="001E42A1"/>
    <w:rsid w:val="001E6EA3"/>
    <w:rsid w:val="00271CA5"/>
    <w:rsid w:val="0028614E"/>
    <w:rsid w:val="002F2B70"/>
    <w:rsid w:val="0039020A"/>
    <w:rsid w:val="003F5766"/>
    <w:rsid w:val="005A4591"/>
    <w:rsid w:val="00665B5E"/>
    <w:rsid w:val="006C7D85"/>
    <w:rsid w:val="006D09F6"/>
    <w:rsid w:val="00734560"/>
    <w:rsid w:val="00757141"/>
    <w:rsid w:val="008756CF"/>
    <w:rsid w:val="00904AC0"/>
    <w:rsid w:val="009D539B"/>
    <w:rsid w:val="009E4694"/>
    <w:rsid w:val="00A207EA"/>
    <w:rsid w:val="00A827B9"/>
    <w:rsid w:val="00AB0322"/>
    <w:rsid w:val="00C13FB5"/>
    <w:rsid w:val="00CB7844"/>
    <w:rsid w:val="00D83E78"/>
    <w:rsid w:val="00DC2825"/>
    <w:rsid w:val="00F1246C"/>
    <w:rsid w:val="00F76CB9"/>
    <w:rsid w:val="00F941B7"/>
    <w:rsid w:val="2FEF455C"/>
    <w:rsid w:val="32FFD59B"/>
    <w:rsid w:val="3BFB5D7F"/>
    <w:rsid w:val="3EBF0EE3"/>
    <w:rsid w:val="6BBF6B49"/>
    <w:rsid w:val="6DD90322"/>
    <w:rsid w:val="7E7D9355"/>
    <w:rsid w:val="FB7E05DC"/>
    <w:rsid w:val="FF7B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_Style 5"/>
    <w:qFormat/>
    <w:uiPriority w:val="0"/>
    <w:pPr>
      <w:widowControl w:val="0"/>
      <w:ind w:firstLine="200" w:firstLineChars="200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customStyle="1" w:styleId="1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正文文本 字符"/>
    <w:basedOn w:val="6"/>
    <w:link w:val="2"/>
    <w:qFormat/>
    <w:uiPriority w:val="0"/>
    <w:rPr>
      <w:rFonts w:ascii="Times New Roman" w:hAnsi="Times New Roman"/>
      <w:kern w:val="2"/>
      <w:sz w:val="21"/>
      <w:szCs w:val="22"/>
    </w:rPr>
  </w:style>
  <w:style w:type="paragraph" w:customStyle="1" w:styleId="13">
    <w:name w:val="text"/>
    <w:basedOn w:val="1"/>
    <w:qFormat/>
    <w:uiPriority w:val="0"/>
    <w:pPr>
      <w:spacing w:line="360" w:lineRule="auto"/>
      <w:ind w:firstLine="420"/>
    </w:pPr>
    <w:rPr>
      <w:rFonts w:ascii="等线" w:hAnsi="等线" w:eastAsia="(使用中文字体)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1076</Words>
  <Characters>6139</Characters>
  <Lines>51</Lines>
  <Paragraphs>14</Paragraphs>
  <TotalTime>23</TotalTime>
  <ScaleCrop>false</ScaleCrop>
  <LinksUpToDate>false</LinksUpToDate>
  <CharactersWithSpaces>7201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2022-06-09T11:17:00Z</dcterms:created>
  <dc:creator>黄思华</dc:creator>
  <cp:lastModifiedBy>胡明溥</cp:lastModifiedBy>
  <dcterms:modified xsi:type="dcterms:W3CDTF">2024-11-21T17:51:40Z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554988b19ee24ae69911c5dfae9ddd0b</vt:lpwstr>
  </property>
</Properties>
</file>