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6A418">
      <w:pPr>
        <w:snapToGrid w:val="0"/>
        <w:spacing w:line="276" w:lineRule="auto"/>
        <w:jc w:val="center"/>
        <w:rPr>
          <w:rFonts w:hint="default" w:eastAsia="宋体"/>
          <w:b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color w:val="000000"/>
          <w:sz w:val="44"/>
          <w:szCs w:val="44"/>
          <w:highlight w:val="none"/>
          <w:lang w:val="en-US" w:eastAsia="zh-CN"/>
        </w:rPr>
        <w:t xml:space="preserve"> </w:t>
      </w:r>
    </w:p>
    <w:p w14:paraId="59ED3D45">
      <w:pPr>
        <w:snapToGrid w:val="0"/>
        <w:spacing w:line="276" w:lineRule="auto"/>
        <w:jc w:val="left"/>
        <w:rPr>
          <w:rFonts w:hint="default" w:eastAsia="宋体"/>
          <w:b/>
          <w:color w:val="000000"/>
          <w:sz w:val="44"/>
          <w:szCs w:val="44"/>
          <w:highlight w:val="none"/>
          <w:lang w:val="en-US" w:eastAsia="zh-CN"/>
        </w:rPr>
      </w:pPr>
    </w:p>
    <w:p w14:paraId="726713C9">
      <w:pPr>
        <w:snapToGrid w:val="0"/>
        <w:spacing w:line="276" w:lineRule="auto"/>
        <w:jc w:val="center"/>
        <w:rPr>
          <w:rFonts w:hint="eastAsia" w:ascii="Times New Roman" w:hAnsi="Times New Roman"/>
          <w:b/>
          <w:color w:val="000000"/>
          <w:sz w:val="44"/>
          <w:szCs w:val="44"/>
          <w:highlight w:val="none"/>
        </w:rPr>
      </w:pPr>
      <w:r>
        <w:rPr>
          <w:rFonts w:hint="eastAsia"/>
          <w:b/>
          <w:color w:val="000000"/>
          <w:sz w:val="44"/>
          <w:szCs w:val="44"/>
          <w:highlight w:val="none"/>
          <w:lang w:val="en-US" w:eastAsia="zh-CN"/>
        </w:rPr>
        <w:t>创投机构</w:t>
      </w:r>
      <w:r>
        <w:rPr>
          <w:rFonts w:hint="eastAsia" w:ascii="Times New Roman" w:hAnsi="Times New Roman"/>
          <w:b/>
          <w:color w:val="000000"/>
          <w:sz w:val="44"/>
          <w:szCs w:val="44"/>
          <w:highlight w:val="none"/>
        </w:rPr>
        <w:t>支持</w:t>
      </w:r>
      <w:r>
        <w:rPr>
          <w:rFonts w:hint="eastAsia"/>
          <w:b/>
          <w:color w:val="000000"/>
          <w:sz w:val="44"/>
          <w:szCs w:val="44"/>
          <w:highlight w:val="none"/>
          <w:lang w:eastAsia="zh-CN"/>
        </w:rPr>
        <w:t>行动</w:t>
      </w:r>
    </w:p>
    <w:p w14:paraId="643D44AC">
      <w:pPr>
        <w:snapToGrid w:val="0"/>
        <w:spacing w:line="276" w:lineRule="auto"/>
        <w:jc w:val="center"/>
        <w:rPr>
          <w:rFonts w:hint="eastAsia" w:ascii="Times New Roman" w:hAnsi="Times New Roman"/>
          <w:b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/>
          <w:b/>
          <w:color w:val="000000"/>
          <w:sz w:val="44"/>
          <w:szCs w:val="44"/>
          <w:highlight w:val="none"/>
        </w:rPr>
        <w:t>项目申请书（202</w:t>
      </w:r>
      <w:r>
        <w:rPr>
          <w:rFonts w:hint="eastAsia" w:ascii="Times New Roman" w:hAnsi="Times New Roman"/>
          <w:b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Times New Roman" w:hAnsi="Times New Roman"/>
          <w:b/>
          <w:color w:val="000000"/>
          <w:sz w:val="44"/>
          <w:szCs w:val="44"/>
          <w:highlight w:val="none"/>
        </w:rPr>
        <w:t>年）</w:t>
      </w:r>
    </w:p>
    <w:p w14:paraId="3F721BEC">
      <w:pPr>
        <w:rPr>
          <w:rFonts w:hint="eastAsia"/>
          <w:b/>
          <w:color w:val="000000"/>
          <w:highlight w:val="none"/>
        </w:rPr>
      </w:pPr>
    </w:p>
    <w:p w14:paraId="45DBF265">
      <w:pPr>
        <w:rPr>
          <w:rFonts w:hint="eastAsia"/>
          <w:b/>
          <w:color w:val="000000"/>
          <w:highlight w:val="none"/>
        </w:rPr>
      </w:pPr>
    </w:p>
    <w:tbl>
      <w:tblPr>
        <w:tblStyle w:val="1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657"/>
        <w:gridCol w:w="1365"/>
        <w:gridCol w:w="2190"/>
        <w:gridCol w:w="840"/>
        <w:gridCol w:w="1588"/>
      </w:tblGrid>
      <w:tr w14:paraId="4FC04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0EAA3377">
            <w:pPr>
              <w:widowControl/>
              <w:jc w:val="right"/>
              <w:rPr>
                <w:rFonts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申请单位：</w:t>
            </w:r>
          </w:p>
        </w:tc>
        <w:tc>
          <w:tcPr>
            <w:tcW w:w="6052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44E0C50">
            <w:pPr>
              <w:widowControl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38B80C6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（盖章）</w:t>
            </w:r>
          </w:p>
        </w:tc>
      </w:tr>
      <w:tr w14:paraId="35E4C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31F06CDE">
            <w:pPr>
              <w:widowControl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单位地址：</w:t>
            </w:r>
          </w:p>
        </w:tc>
        <w:tc>
          <w:tcPr>
            <w:tcW w:w="521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9BA4EDE">
            <w:pPr>
              <w:widowControl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3C54F41">
            <w:pPr>
              <w:widowControl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传真：</w:t>
            </w:r>
          </w:p>
        </w:tc>
        <w:tc>
          <w:tcPr>
            <w:tcW w:w="15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3613CE0">
            <w:pPr>
              <w:widowControl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C20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0B20AA0B">
            <w:pPr>
              <w:widowControl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eastAsia="zh-CN"/>
              </w:rPr>
              <w:t>电子邮箱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7640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DC00F6D">
            <w:pPr>
              <w:widowControl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B96D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5389A89C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26"/>
                <w:kern w:val="0"/>
                <w:sz w:val="24"/>
                <w:highlight w:val="none"/>
              </w:rPr>
              <w:t>单位负责人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657" w:type="dxa"/>
            <w:tcBorders>
              <w:top w:val="single" w:color="000000" w:sz="4" w:space="0"/>
              <w:bottom w:val="single" w:color="auto" w:sz="4" w:space="0"/>
            </w:tcBorders>
            <w:noWrap w:val="0"/>
            <w:vAlign w:val="bottom"/>
          </w:tcPr>
          <w:p w14:paraId="139091F8">
            <w:pPr>
              <w:widowControl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</w:tcBorders>
            <w:noWrap w:val="0"/>
            <w:vAlign w:val="bottom"/>
          </w:tcPr>
          <w:p w14:paraId="698FAA5D">
            <w:pPr>
              <w:widowControl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联系电话：</w:t>
            </w:r>
          </w:p>
        </w:tc>
        <w:tc>
          <w:tcPr>
            <w:tcW w:w="2190" w:type="dxa"/>
            <w:tcBorders>
              <w:top w:val="single" w:color="000000" w:sz="4" w:space="0"/>
              <w:bottom w:val="single" w:color="auto" w:sz="4" w:space="0"/>
            </w:tcBorders>
            <w:noWrap w:val="0"/>
            <w:vAlign w:val="bottom"/>
          </w:tcPr>
          <w:p w14:paraId="5ABC0E84"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noWrap w:val="0"/>
            <w:vAlign w:val="bottom"/>
          </w:tcPr>
          <w:p w14:paraId="7F0606CA"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highlight w:val="none"/>
              </w:rPr>
              <w:t>手机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5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3888250"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6652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710040AD">
            <w:pPr>
              <w:widowControl/>
              <w:jc w:val="right"/>
              <w:rPr>
                <w:rFonts w:ascii="宋体" w:hAnsi="宋体"/>
                <w:b/>
                <w:bCs/>
                <w:color w:val="000000"/>
                <w:spacing w:val="-26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26"/>
                <w:kern w:val="0"/>
                <w:sz w:val="24"/>
                <w:highlight w:val="none"/>
              </w:rPr>
              <w:t>联系人1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6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511C8D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bottom"/>
          </w:tcPr>
          <w:p w14:paraId="0A97B642">
            <w:pPr>
              <w:widowControl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联系电话：</w:t>
            </w:r>
          </w:p>
        </w:tc>
        <w:tc>
          <w:tcPr>
            <w:tcW w:w="21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5B0EFCA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F7EF24D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highlight w:val="none"/>
              </w:rPr>
              <w:t>手机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5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6D72AF6">
            <w:pPr>
              <w:widowControl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2A7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tcBorders>
              <w:bottom w:val="nil"/>
            </w:tcBorders>
            <w:noWrap w:val="0"/>
            <w:vAlign w:val="center"/>
          </w:tcPr>
          <w:p w14:paraId="1C535B60">
            <w:pPr>
              <w:widowControl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26"/>
                <w:kern w:val="0"/>
                <w:sz w:val="24"/>
                <w:highlight w:val="none"/>
              </w:rPr>
              <w:t>联系人2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6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92F351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bookmarkStart w:id="0" w:name="contact_name1"/>
            <w:bookmarkEnd w:id="0"/>
          </w:p>
        </w:tc>
        <w:tc>
          <w:tcPr>
            <w:tcW w:w="1365" w:type="dxa"/>
            <w:tcBorders>
              <w:bottom w:val="nil"/>
            </w:tcBorders>
            <w:noWrap w:val="0"/>
            <w:vAlign w:val="bottom"/>
          </w:tcPr>
          <w:p w14:paraId="0C1AA141">
            <w:pPr>
              <w:widowControl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联系电话：</w:t>
            </w:r>
          </w:p>
        </w:tc>
        <w:tc>
          <w:tcPr>
            <w:tcW w:w="21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E88D429">
            <w:pPr>
              <w:widowControl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bottom"/>
          </w:tcPr>
          <w:p w14:paraId="1F7C53B1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highlight w:val="none"/>
              </w:rPr>
              <w:t>手机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588" w:type="dxa"/>
            <w:tcBorders>
              <w:top w:val="single" w:color="000000" w:sz="4" w:space="0"/>
              <w:bottom w:val="single" w:color="auto" w:sz="4" w:space="0"/>
            </w:tcBorders>
            <w:noWrap w:val="0"/>
            <w:vAlign w:val="bottom"/>
          </w:tcPr>
          <w:p w14:paraId="35E62C15">
            <w:pPr>
              <w:widowControl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bookmarkStart w:id="1" w:name="contact_tel1"/>
            <w:bookmarkEnd w:id="1"/>
          </w:p>
          <w:p w14:paraId="21C03B24">
            <w:pPr>
              <w:widowControl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bookmarkStart w:id="2" w:name="contact_mobile1"/>
            <w:bookmarkEnd w:id="2"/>
          </w:p>
        </w:tc>
      </w:tr>
      <w:tr w14:paraId="4DB31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tcBorders>
              <w:top w:val="nil"/>
            </w:tcBorders>
            <w:noWrap w:val="0"/>
            <w:vAlign w:val="center"/>
          </w:tcPr>
          <w:p w14:paraId="43F5D97E">
            <w:pPr>
              <w:widowControl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申请日期：</w:t>
            </w:r>
          </w:p>
        </w:tc>
        <w:tc>
          <w:tcPr>
            <w:tcW w:w="7640" w:type="dxa"/>
            <w:gridSpan w:val="5"/>
            <w:tcBorders>
              <w:top w:val="nil"/>
              <w:bottom w:val="single" w:color="000000" w:sz="4" w:space="0"/>
            </w:tcBorders>
            <w:noWrap w:val="0"/>
            <w:vAlign w:val="bottom"/>
          </w:tcPr>
          <w:p w14:paraId="469E51B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年       月       日</w:t>
            </w:r>
          </w:p>
        </w:tc>
      </w:tr>
    </w:tbl>
    <w:p w14:paraId="60999AB1">
      <w:pPr>
        <w:rPr>
          <w:rFonts w:hint="eastAsia"/>
          <w:b/>
          <w:color w:val="000000"/>
          <w:highlight w:val="none"/>
        </w:rPr>
      </w:pPr>
    </w:p>
    <w:p w14:paraId="16075662">
      <w:pPr>
        <w:rPr>
          <w:rFonts w:hint="eastAsia"/>
          <w:b/>
          <w:color w:val="000000"/>
          <w:highlight w:val="none"/>
        </w:rPr>
      </w:pPr>
    </w:p>
    <w:p w14:paraId="57CE48A5">
      <w:pPr>
        <w:spacing w:line="360" w:lineRule="auto"/>
        <w:rPr>
          <w:rFonts w:hint="eastAsia"/>
          <w:color w:val="000000"/>
          <w:sz w:val="24"/>
          <w:highlight w:val="none"/>
        </w:rPr>
      </w:pPr>
    </w:p>
    <w:p w14:paraId="2457DB70">
      <w:pPr>
        <w:jc w:val="center"/>
        <w:rPr>
          <w:rFonts w:hint="eastAsia"/>
          <w:b/>
          <w:color w:val="000000"/>
          <w:sz w:val="32"/>
          <w:szCs w:val="32"/>
          <w:highlight w:val="none"/>
        </w:rPr>
      </w:pPr>
      <w:r>
        <w:rPr>
          <w:rFonts w:hint="eastAsia"/>
          <w:b/>
          <w:color w:val="000000"/>
          <w:sz w:val="32"/>
          <w:szCs w:val="32"/>
          <w:highlight w:val="none"/>
        </w:rPr>
        <w:t>二〇二</w:t>
      </w:r>
      <w:r>
        <w:rPr>
          <w:rFonts w:hint="eastAsia"/>
          <w:b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/>
          <w:b/>
          <w:color w:val="000000"/>
          <w:sz w:val="32"/>
          <w:szCs w:val="32"/>
          <w:highlight w:val="none"/>
        </w:rPr>
        <w:t>年</w:t>
      </w:r>
    </w:p>
    <w:p w14:paraId="032B4D52">
      <w:pPr>
        <w:pStyle w:val="13"/>
        <w:ind w:firstLine="0" w:firstLineChars="0"/>
        <w:rPr>
          <w:highlight w:val="none"/>
        </w:rPr>
      </w:pPr>
    </w:p>
    <w:p w14:paraId="358C1DAB">
      <w:pPr>
        <w:jc w:val="center"/>
        <w:rPr>
          <w:rFonts w:ascii="宋体" w:hAnsi="宋体"/>
          <w:b/>
          <w:bCs/>
          <w:color w:val="000000"/>
          <w:sz w:val="36"/>
          <w:szCs w:val="36"/>
          <w:highlight w:val="none"/>
        </w:rPr>
      </w:pPr>
    </w:p>
    <w:p w14:paraId="508B765E">
      <w:pPr>
        <w:pStyle w:val="13"/>
        <w:rPr>
          <w:highlight w:val="none"/>
        </w:rPr>
      </w:pPr>
    </w:p>
    <w:p w14:paraId="5FF5A3F7">
      <w:pPr>
        <w:pStyle w:val="13"/>
        <w:rPr>
          <w:highlight w:val="none"/>
        </w:rPr>
      </w:pPr>
    </w:p>
    <w:p w14:paraId="4F770DA2">
      <w:pPr>
        <w:pStyle w:val="13"/>
        <w:rPr>
          <w:highlight w:val="none"/>
        </w:rPr>
      </w:pPr>
    </w:p>
    <w:p w14:paraId="491321C4">
      <w:pPr>
        <w:pStyle w:val="13"/>
        <w:rPr>
          <w:highlight w:val="none"/>
        </w:rPr>
      </w:pPr>
    </w:p>
    <w:p w14:paraId="3EDE8568">
      <w:pPr>
        <w:pStyle w:val="13"/>
        <w:rPr>
          <w:highlight w:val="none"/>
        </w:rPr>
      </w:pPr>
    </w:p>
    <w:p w14:paraId="449DD556">
      <w:pPr>
        <w:pStyle w:val="13"/>
        <w:rPr>
          <w:highlight w:val="none"/>
        </w:rPr>
      </w:pPr>
    </w:p>
    <w:p w14:paraId="0A9760FA">
      <w:pPr>
        <w:pStyle w:val="13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17B8A2BE">
      <w:pPr>
        <w:jc w:val="center"/>
        <w:rPr>
          <w:rFonts w:hint="eastAsia"/>
          <w:b/>
          <w:color w:val="000000"/>
          <w:sz w:val="36"/>
          <w:szCs w:val="36"/>
          <w:highlight w:val="none"/>
        </w:rPr>
      </w:pPr>
      <w:r>
        <w:rPr>
          <w:rFonts w:hint="eastAsia"/>
          <w:b/>
          <w:color w:val="000000"/>
          <w:sz w:val="36"/>
          <w:szCs w:val="36"/>
          <w:highlight w:val="none"/>
        </w:rPr>
        <w:t>填表声明与保证</w:t>
      </w:r>
    </w:p>
    <w:p w14:paraId="738CCCD3">
      <w:pPr>
        <w:jc w:val="center"/>
        <w:rPr>
          <w:rFonts w:hint="eastAsia"/>
          <w:b/>
          <w:color w:val="000000"/>
          <w:sz w:val="36"/>
          <w:szCs w:val="36"/>
          <w:highlight w:val="none"/>
        </w:rPr>
      </w:pPr>
    </w:p>
    <w:p w14:paraId="39CD467F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一、“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创投机构</w:t>
      </w:r>
      <w:r>
        <w:rPr>
          <w:rFonts w:hint="eastAsia" w:ascii="宋体" w:hAnsi="宋体"/>
          <w:color w:val="auto"/>
          <w:sz w:val="24"/>
          <w:highlight w:val="none"/>
        </w:rPr>
        <w:t>基本情况”所有内容均应填写完整，如内容没有的应当填写“无”，不得留有空白。</w:t>
      </w:r>
      <w:r>
        <w:rPr>
          <w:rFonts w:hint="eastAsia" w:ascii="宋体" w:hAnsi="宋体"/>
          <w:b/>
          <w:color w:val="auto"/>
          <w:sz w:val="24"/>
          <w:highlight w:val="none"/>
        </w:rPr>
        <w:t>另外，申请单位应当保留有深圳本地2个不同联系人的联系方式，并确保手机通信通畅，以确保随时查看、接收系统发出的关于项目进展情况的信息。</w:t>
      </w:r>
    </w:p>
    <w:p w14:paraId="57328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二、“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创投机构</w:t>
      </w:r>
      <w:r>
        <w:rPr>
          <w:rFonts w:hint="eastAsia" w:ascii="宋体" w:hAnsi="宋体"/>
          <w:color w:val="auto"/>
          <w:sz w:val="24"/>
          <w:highlight w:val="none"/>
        </w:rPr>
        <w:t>情况信息”的所有栏目均指整个单位的情况，填写前应核实相关数据。</w:t>
      </w:r>
    </w:p>
    <w:p w14:paraId="5A13125F">
      <w:pPr>
        <w:keepNext w:val="0"/>
        <w:keepLines w:val="0"/>
        <w:pageBreakBefore w:val="0"/>
        <w:widowControl w:val="0"/>
        <w:tabs>
          <w:tab w:val="left" w:pos="732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三</w:t>
      </w:r>
      <w:r>
        <w:rPr>
          <w:rFonts w:hint="eastAsia" w:ascii="宋体" w:hAnsi="宋体"/>
          <w:color w:val="auto"/>
          <w:sz w:val="24"/>
          <w:highlight w:val="none"/>
        </w:rPr>
        <w:t>、附件材料使用原件彩色扫描成PDF文件上传，同一类型的文件应当扫描成一个文件包形式上传，不得分拆扫描。</w:t>
      </w:r>
    </w:p>
    <w:p w14:paraId="5285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四</w:t>
      </w:r>
      <w:r>
        <w:rPr>
          <w:rFonts w:hint="eastAsia" w:ascii="宋体" w:hAnsi="宋体"/>
          <w:color w:val="auto"/>
          <w:sz w:val="24"/>
          <w:highlight w:val="none"/>
        </w:rPr>
        <w:t>、网上成功提交申请材料后，请等待初审结果。</w:t>
      </w:r>
      <w:r>
        <w:rPr>
          <w:rFonts w:hint="eastAsia" w:ascii="宋体" w:hAnsi="宋体"/>
          <w:b/>
          <w:color w:val="auto"/>
          <w:sz w:val="24"/>
          <w:highlight w:val="none"/>
        </w:rPr>
        <w:t>如需补充材料，请于材料被退回后按系统提示的时间要求补全材料，逾期未补全材料的，视为申请自动撤回。如不予受理，</w:t>
      </w:r>
      <w:r>
        <w:rPr>
          <w:rFonts w:hint="eastAsia" w:ascii="宋体" w:hAnsi="宋体" w:eastAsia="宋体" w:cs="Times New Roman"/>
          <w:b w:val="0"/>
          <w:color w:val="auto"/>
          <w:sz w:val="24"/>
          <w:highlight w:val="none"/>
        </w:rPr>
        <w:t>请查看不受理的具体理由；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如申报材料被成功受理，请查看状态，并耐心等待进一步通知。</w:t>
      </w:r>
    </w:p>
    <w:p w14:paraId="5235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  <w:sectPr>
          <w:headerReference r:id="rId3" w:type="first"/>
          <w:footerReference r:id="rId5" w:type="first"/>
          <w:footerReference r:id="rId4" w:type="default"/>
          <w:type w:val="continuous"/>
          <w:pgSz w:w="11906" w:h="16838"/>
          <w:pgMar w:top="1531" w:right="1247" w:bottom="1440" w:left="1247" w:header="851" w:footer="828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五、南山区发展和改革局（金融发展服务中心）、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南山战新投</w:t>
      </w:r>
      <w:r>
        <w:rPr>
          <w:rFonts w:hint="eastAsia" w:ascii="宋体" w:hAnsi="宋体"/>
          <w:color w:val="auto"/>
          <w:sz w:val="24"/>
          <w:highlight w:val="none"/>
        </w:rPr>
        <w:t>从未委托任何机构或个人代理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创投机构支持行动</w:t>
      </w:r>
      <w:r>
        <w:rPr>
          <w:rFonts w:hint="eastAsia" w:ascii="宋体" w:hAnsi="宋体"/>
          <w:color w:val="auto"/>
          <w:sz w:val="24"/>
          <w:highlight w:val="none"/>
        </w:rPr>
        <w:t>的申报事宜，请项目申报单位自主申报该项目。我单位将严格按照项目申报标准和程序受理申报，不收取任何费用。如有任何机构或个人假借我单位工作人员名义向企业收取费用的，请知情者向我单位投诉举报。投诉举报电话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0755-88168380、0755-86547296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19571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Times New Roman" w:hAnsi="Times New Roman" w:cs="Times New Roman"/>
          <w:b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cs="Times New Roman"/>
          <w:b/>
          <w:color w:val="auto"/>
          <w:sz w:val="36"/>
          <w:szCs w:val="36"/>
          <w:highlight w:val="none"/>
        </w:rPr>
        <w:t>填表声明与保证</w:t>
      </w:r>
    </w:p>
    <w:p w14:paraId="7B671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20" w:firstLineChars="200"/>
        <w:textAlignment w:val="auto"/>
        <w:rPr>
          <w:rFonts w:hint="eastAsia" w:ascii="Times New Roman" w:hAnsi="Times New Roman" w:cs="Times New Roman"/>
          <w:color w:val="auto"/>
          <w:szCs w:val="24"/>
          <w:highlight w:val="none"/>
        </w:rPr>
      </w:pPr>
    </w:p>
    <w:p w14:paraId="23CC3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本单位在填写本申请书之前，已经完全了解并遵守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创投机构支持行动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操作规程等相关规定和填表说明，并做出以下声明和保证：</w:t>
      </w:r>
    </w:p>
    <w:p w14:paraId="5A5C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一、本单位所提交的申请资料真实、准确和完整。本单位同意，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南山区发展和改革局（金融发展服务中心）、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南山战新投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有权采取任何合法方式核实申请资料中信息的真实性、准确性和完整性，一旦发现有虚假信息，申请书将自动作废，本次申请无效。</w:t>
      </w:r>
    </w:p>
    <w:p w14:paraId="46A30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cs="Times New Roman"/>
          <w:color w:val="auto"/>
          <w:w w:val="95"/>
          <w:sz w:val="24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二、本单位近三年在知识产权领域及其他关联领域不存在失信行为。本单位所申请的项目不对其他单位及个人的知识产权构成侵权，且项目所涉及的知识产权不存在非正常申</w:t>
      </w:r>
      <w:r>
        <w:rPr>
          <w:rFonts w:hint="eastAsia" w:ascii="宋体" w:hAnsi="宋体" w:cs="Times New Roman"/>
          <w:color w:val="auto"/>
          <w:w w:val="95"/>
          <w:sz w:val="24"/>
          <w:szCs w:val="24"/>
          <w:highlight w:val="none"/>
        </w:rPr>
        <w:t>请、恶意抢注等不良行为，如经核查确有上述不良行为，本单位将承担由此产生的全部责任。</w:t>
      </w:r>
    </w:p>
    <w:p w14:paraId="3461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三、本申请资料仅为向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南山区发展和改革局（金融发展服务中心）、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南山战新投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创投机构支持行动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而提交，本单位清楚所有提交的材料均需审核且不予退还。本单位已对所有申请资料自行备份留底。</w:t>
      </w:r>
    </w:p>
    <w:p w14:paraId="46D02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四、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南山区发展和改革局（金融发展服务中心）、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南山战新投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可以因审核该项目而使用申请书中提供的全部信息，无需另行征得本单位的同意。本单位清楚所有申报材料经过相关受理及审批程序，存在申报材料信息部分或全部泄露的可能，本单位确认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南山区发展和改革局（金融发展服务中心）、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南山战新投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对由此导致的后果不承担任何形式的责任。</w:t>
      </w:r>
    </w:p>
    <w:p w14:paraId="1E30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五</w:t>
      </w:r>
      <w:r>
        <w:rPr>
          <w:rFonts w:hint="eastAsia" w:ascii="宋体" w:hAnsi="宋体"/>
          <w:sz w:val="24"/>
          <w:highlight w:val="none"/>
        </w:rPr>
        <w:t>、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有下列情况之一的，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申报事项不予受理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：</w:t>
      </w:r>
    </w:p>
    <w:p w14:paraId="2BC14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被依法依规纳入严重失信主体名单或失信惩戒措施清单的。</w:t>
      </w:r>
    </w:p>
    <w:p w14:paraId="44E8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本单位提供的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通讯地址为相关文书送达地址，即用于送达项目撤销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资金追缴等文书。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因本单位通讯地址变更未及时通知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南山区发展和改革局（金融发展服务中心）、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南山战新投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，或者指定的联系人拒绝签收，导致文书未能实际接收的，文书退回之日视为送达之日。</w:t>
      </w:r>
    </w:p>
    <w:p w14:paraId="2E7D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</w:rPr>
      </w:pPr>
    </w:p>
    <w:p w14:paraId="05FD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840" w:firstLineChars="350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法定代表（授权人）签字：                       单位公章：</w:t>
      </w:r>
    </w:p>
    <w:p w14:paraId="6B6BC3FB">
      <w:pPr>
        <w:keepNext w:val="0"/>
        <w:keepLines w:val="0"/>
        <w:pageBreakBefore w:val="0"/>
        <w:widowControl w:val="0"/>
        <w:tabs>
          <w:tab w:val="left" w:pos="708"/>
          <w:tab w:val="center" w:pos="4672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</w:rPr>
      </w:pPr>
      <w:r>
        <w:rPr>
          <w:rFonts w:ascii="宋体" w:hAnsi="宋体" w:cs="Times New Roman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(授权人的须提交授权委托书)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 xml:space="preserve">                      年     月     日</w:t>
      </w:r>
    </w:p>
    <w:p w14:paraId="03D3ACE7">
      <w:pPr>
        <w:spacing w:line="360" w:lineRule="auto"/>
        <w:jc w:val="left"/>
        <w:rPr>
          <w:b/>
          <w:sz w:val="28"/>
          <w:highlight w:val="none"/>
        </w:rPr>
      </w:pPr>
    </w:p>
    <w:p w14:paraId="1B69279E">
      <w:pPr>
        <w:pStyle w:val="2"/>
        <w:rPr>
          <w:rFonts w:hint="eastAsia"/>
        </w:rPr>
      </w:pPr>
    </w:p>
    <w:p w14:paraId="559B0289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</w:p>
    <w:p w14:paraId="6AAF4F30">
      <w:pPr>
        <w:tabs>
          <w:tab w:val="left" w:pos="708"/>
          <w:tab w:val="center" w:pos="4672"/>
        </w:tabs>
        <w:spacing w:line="360" w:lineRule="auto"/>
        <w:jc w:val="left"/>
        <w:rPr>
          <w:rFonts w:hint="eastAsia" w:ascii="宋体" w:hAnsi="宋体"/>
          <w:color w:val="000000"/>
          <w:sz w:val="24"/>
          <w:highlight w:val="none"/>
        </w:rPr>
        <w:sectPr>
          <w:pgSz w:w="11906" w:h="16838"/>
          <w:pgMar w:top="1531" w:right="1247" w:bottom="1440" w:left="1247" w:header="851" w:footer="828" w:gutter="0"/>
          <w:pgNumType w:start="1"/>
          <w:cols w:space="720" w:num="1"/>
          <w:docGrid w:type="lines" w:linePitch="312" w:charSpace="0"/>
        </w:sectPr>
      </w:pPr>
    </w:p>
    <w:p w14:paraId="04D43A3E">
      <w:pPr>
        <w:tabs>
          <w:tab w:val="left" w:pos="708"/>
          <w:tab w:val="center" w:pos="4672"/>
        </w:tabs>
        <w:spacing w:line="360" w:lineRule="auto"/>
        <w:jc w:val="left"/>
        <w:rPr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一、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创投机构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基本情况</w:t>
      </w:r>
    </w:p>
    <w:tbl>
      <w:tblPr>
        <w:tblStyle w:val="1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54"/>
        <w:gridCol w:w="42"/>
        <w:gridCol w:w="1368"/>
        <w:gridCol w:w="919"/>
        <w:gridCol w:w="143"/>
        <w:gridCol w:w="775"/>
        <w:gridCol w:w="992"/>
        <w:gridCol w:w="845"/>
        <w:gridCol w:w="1846"/>
      </w:tblGrid>
      <w:tr w14:paraId="5E8A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54" w:type="dxa"/>
            <w:shd w:val="clear" w:color="auto" w:fill="auto"/>
            <w:noWrap w:val="0"/>
            <w:vAlign w:val="center"/>
          </w:tcPr>
          <w:p w14:paraId="4C59816B">
            <w:pPr>
              <w:ind w:right="-107" w:rightChars="-51"/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cs="宋体"/>
                <w:color w:val="000000"/>
                <w:szCs w:val="21"/>
                <w:highlight w:val="none"/>
              </w:rPr>
              <w:t>名称</w:t>
            </w:r>
          </w:p>
        </w:tc>
        <w:tc>
          <w:tcPr>
            <w:tcW w:w="6930" w:type="dxa"/>
            <w:gridSpan w:val="8"/>
            <w:shd w:val="clear" w:color="auto" w:fill="auto"/>
            <w:noWrap w:val="0"/>
            <w:vAlign w:val="center"/>
          </w:tcPr>
          <w:p w14:paraId="1367B74C"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 w14:paraId="3B76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54" w:type="dxa"/>
            <w:shd w:val="clear" w:color="auto" w:fill="auto"/>
            <w:noWrap w:val="0"/>
            <w:vAlign w:val="center"/>
          </w:tcPr>
          <w:p w14:paraId="6CD44C8C">
            <w:pPr>
              <w:ind w:right="-107" w:rightChars="-51"/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注册地址</w:t>
            </w:r>
          </w:p>
        </w:tc>
        <w:tc>
          <w:tcPr>
            <w:tcW w:w="6930" w:type="dxa"/>
            <w:gridSpan w:val="8"/>
            <w:shd w:val="clear" w:color="auto" w:fill="auto"/>
            <w:noWrap w:val="0"/>
            <w:vAlign w:val="center"/>
          </w:tcPr>
          <w:p w14:paraId="09D7F488"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 w14:paraId="4579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54" w:type="dxa"/>
            <w:shd w:val="clear" w:color="auto" w:fill="auto"/>
            <w:noWrap w:val="0"/>
            <w:vAlign w:val="center"/>
          </w:tcPr>
          <w:p w14:paraId="66308DCA">
            <w:pPr>
              <w:ind w:right="-107" w:rightChars="-51"/>
              <w:rPr>
                <w:rFonts w:hint="eastAsia" w:cs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办公地址</w:t>
            </w:r>
          </w:p>
        </w:tc>
        <w:tc>
          <w:tcPr>
            <w:tcW w:w="6930" w:type="dxa"/>
            <w:gridSpan w:val="8"/>
            <w:shd w:val="clear" w:color="auto" w:fill="auto"/>
            <w:noWrap w:val="0"/>
            <w:vAlign w:val="center"/>
          </w:tcPr>
          <w:p w14:paraId="7883F742">
            <w:pPr>
              <w:ind w:right="-155" w:rightChars="-74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 w14:paraId="6B8A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54" w:type="dxa"/>
            <w:shd w:val="clear" w:color="auto" w:fill="auto"/>
            <w:noWrap w:val="0"/>
            <w:vAlign w:val="center"/>
          </w:tcPr>
          <w:p w14:paraId="3EE53AFD">
            <w:pPr>
              <w:ind w:right="-107" w:rightChars="-51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注册资本</w:t>
            </w:r>
          </w:p>
        </w:tc>
        <w:tc>
          <w:tcPr>
            <w:tcW w:w="2472" w:type="dxa"/>
            <w:gridSpan w:val="4"/>
            <w:shd w:val="clear" w:color="auto" w:fill="auto"/>
            <w:noWrap w:val="0"/>
            <w:vAlign w:val="center"/>
          </w:tcPr>
          <w:p w14:paraId="15DEB0BF">
            <w:pPr>
              <w:jc w:val="righ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fldChar w:fldCharType="begin"/>
            </w: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instrText xml:space="preserve"> MERGEFIELD  $data.ITEM_REG_FUNDS  \* MERGEFORMAT </w:instrText>
            </w: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万元</w:t>
            </w:r>
          </w:p>
        </w:tc>
        <w:tc>
          <w:tcPr>
            <w:tcW w:w="1767" w:type="dxa"/>
            <w:gridSpan w:val="2"/>
            <w:shd w:val="clear" w:color="auto" w:fill="auto"/>
            <w:noWrap w:val="0"/>
            <w:vAlign w:val="center"/>
          </w:tcPr>
          <w:p w14:paraId="700076F1">
            <w:pPr>
              <w:ind w:right="-155" w:rightChars="-74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注册时间</w:t>
            </w:r>
          </w:p>
        </w:tc>
        <w:tc>
          <w:tcPr>
            <w:tcW w:w="2691" w:type="dxa"/>
            <w:gridSpan w:val="2"/>
            <w:shd w:val="clear" w:color="auto" w:fill="auto"/>
            <w:noWrap w:val="0"/>
            <w:vAlign w:val="center"/>
          </w:tcPr>
          <w:p w14:paraId="0AB542E9">
            <w:pPr>
              <w:ind w:right="-155" w:rightChars="-74"/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 w14:paraId="0AF5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4" w:hRule="exact"/>
          <w:jc w:val="center"/>
        </w:trPr>
        <w:tc>
          <w:tcPr>
            <w:tcW w:w="2254" w:type="dxa"/>
            <w:shd w:val="clear" w:color="auto" w:fill="auto"/>
            <w:noWrap w:val="0"/>
            <w:vAlign w:val="center"/>
          </w:tcPr>
          <w:p w14:paraId="47CEB36C">
            <w:pPr>
              <w:ind w:right="-107" w:rightChars="-51"/>
              <w:rPr>
                <w:rFonts w:cs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统一社会</w:t>
            </w:r>
            <w:r>
              <w:rPr>
                <w:rFonts w:cs="宋体"/>
                <w:color w:val="000000"/>
                <w:szCs w:val="21"/>
                <w:highlight w:val="none"/>
              </w:rPr>
              <w:t>信用代码</w:t>
            </w:r>
          </w:p>
        </w:tc>
        <w:tc>
          <w:tcPr>
            <w:tcW w:w="6930" w:type="dxa"/>
            <w:gridSpan w:val="8"/>
            <w:shd w:val="clear" w:color="auto" w:fill="auto"/>
            <w:noWrap w:val="0"/>
            <w:vAlign w:val="center"/>
          </w:tcPr>
          <w:p w14:paraId="42D92079">
            <w:pPr>
              <w:rPr>
                <w:rFonts w:ascii="宋体"/>
                <w:color w:val="000000"/>
                <w:szCs w:val="21"/>
                <w:highlight w:val="none"/>
              </w:rPr>
            </w:pPr>
          </w:p>
        </w:tc>
      </w:tr>
      <w:tr w14:paraId="30E6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4" w:hRule="exact"/>
          <w:jc w:val="center"/>
        </w:trPr>
        <w:tc>
          <w:tcPr>
            <w:tcW w:w="2254" w:type="dxa"/>
            <w:noWrap w:val="0"/>
            <w:vAlign w:val="center"/>
          </w:tcPr>
          <w:p w14:paraId="67691676">
            <w:pPr>
              <w:ind w:right="-107" w:rightChars="-51"/>
              <w:rPr>
                <w:rFonts w:hint="eastAsia" w:asci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highlight w:val="none"/>
                <w:lang w:val="en-US" w:eastAsia="zh-CN"/>
              </w:rPr>
              <w:t>2024年投资南山区</w:t>
            </w:r>
          </w:p>
          <w:p w14:paraId="0ADDCC00">
            <w:pPr>
              <w:ind w:right="-107" w:rightChars="-51"/>
              <w:rPr>
                <w:rFonts w:hint="default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highlight w:val="none"/>
                <w:lang w:val="en-US" w:eastAsia="zh-CN"/>
              </w:rPr>
              <w:t>非上市项目数量</w:t>
            </w:r>
          </w:p>
        </w:tc>
        <w:tc>
          <w:tcPr>
            <w:tcW w:w="6930" w:type="dxa"/>
            <w:gridSpan w:val="8"/>
            <w:noWrap w:val="0"/>
            <w:vAlign w:val="center"/>
          </w:tcPr>
          <w:p w14:paraId="53689291">
            <w:pPr>
              <w:rPr>
                <w:rFonts w:hint="default" w:asci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highlight w:val="none"/>
                <w:lang w:eastAsia="zh-CN"/>
              </w:rPr>
              <w:t>根据下方投资明细项目，系统自动统计项目数量（</w:t>
            </w:r>
            <w:r>
              <w:rPr>
                <w:rFonts w:hint="eastAsia" w:ascii="宋体"/>
                <w:color w:val="000000"/>
                <w:szCs w:val="21"/>
                <w:highlight w:val="none"/>
                <w:lang w:val="en-US" w:eastAsia="zh-CN"/>
              </w:rPr>
              <w:t>1行1个项目）</w:t>
            </w:r>
          </w:p>
        </w:tc>
      </w:tr>
      <w:tr w14:paraId="7986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9184" w:type="dxa"/>
            <w:gridSpan w:val="9"/>
            <w:noWrap w:val="0"/>
            <w:vAlign w:val="center"/>
          </w:tcPr>
          <w:p w14:paraId="6795AA31">
            <w:pPr>
              <w:jc w:val="center"/>
              <w:rPr>
                <w:rFonts w:ascii="宋体" w:hAnsi="宋体"/>
                <w:color w:val="000000"/>
                <w:sz w:val="15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上年末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  <w:t>从业人员情况</w:t>
            </w:r>
          </w:p>
        </w:tc>
      </w:tr>
      <w:tr w14:paraId="3DB2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96" w:type="dxa"/>
            <w:gridSpan w:val="2"/>
            <w:noWrap w:val="0"/>
            <w:vAlign w:val="center"/>
          </w:tcPr>
          <w:p w14:paraId="19DB7080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法定代表人</w:t>
            </w:r>
          </w:p>
        </w:tc>
        <w:tc>
          <w:tcPr>
            <w:tcW w:w="1368" w:type="dxa"/>
            <w:noWrap w:val="0"/>
            <w:vAlign w:val="center"/>
          </w:tcPr>
          <w:p w14:paraId="75CC6604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698CB429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9503720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移动电话</w:t>
            </w:r>
          </w:p>
        </w:tc>
        <w:tc>
          <w:tcPr>
            <w:tcW w:w="1846" w:type="dxa"/>
            <w:noWrap w:val="0"/>
            <w:vAlign w:val="center"/>
          </w:tcPr>
          <w:p w14:paraId="6FC45838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</w:tr>
      <w:tr w14:paraId="33B0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96" w:type="dxa"/>
            <w:gridSpan w:val="2"/>
            <w:noWrap w:val="0"/>
            <w:vAlign w:val="center"/>
          </w:tcPr>
          <w:p w14:paraId="29DF45A3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单位联系人</w:t>
            </w:r>
          </w:p>
        </w:tc>
        <w:tc>
          <w:tcPr>
            <w:tcW w:w="1368" w:type="dxa"/>
            <w:noWrap w:val="0"/>
            <w:vAlign w:val="center"/>
          </w:tcPr>
          <w:p w14:paraId="6D2CBE5E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106EA2DC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130782A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移动电话</w:t>
            </w:r>
          </w:p>
        </w:tc>
        <w:tc>
          <w:tcPr>
            <w:tcW w:w="1846" w:type="dxa"/>
            <w:noWrap w:val="0"/>
            <w:vAlign w:val="center"/>
          </w:tcPr>
          <w:p w14:paraId="04C429A2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</w:p>
        </w:tc>
      </w:tr>
      <w:tr w14:paraId="6FB5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96" w:type="dxa"/>
            <w:gridSpan w:val="2"/>
            <w:noWrap w:val="0"/>
            <w:vAlign w:val="center"/>
          </w:tcPr>
          <w:p w14:paraId="64CCA683">
            <w:pPr>
              <w:jc w:val="left"/>
              <w:rPr>
                <w:rFonts w:ascii="宋体" w:hAnsi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</w:rPr>
              <w:t>从业人员总数</w:t>
            </w:r>
          </w:p>
        </w:tc>
        <w:tc>
          <w:tcPr>
            <w:tcW w:w="6888" w:type="dxa"/>
            <w:gridSpan w:val="7"/>
            <w:noWrap w:val="0"/>
            <w:vAlign w:val="center"/>
          </w:tcPr>
          <w:p w14:paraId="1D828B6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</w:tr>
      <w:tr w14:paraId="323D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exact"/>
          <w:jc w:val="center"/>
        </w:trPr>
        <w:tc>
          <w:tcPr>
            <w:tcW w:w="4583" w:type="dxa"/>
            <w:gridSpan w:val="4"/>
            <w:noWrap w:val="0"/>
            <w:vAlign w:val="center"/>
          </w:tcPr>
          <w:p w14:paraId="0ACB5D87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21"/>
                <w:highlight w:val="none"/>
              </w:rPr>
              <w:t>从业人员学历：博士／硕士／本科／大专／其他</w:t>
            </w:r>
          </w:p>
        </w:tc>
        <w:tc>
          <w:tcPr>
            <w:tcW w:w="4601" w:type="dxa"/>
            <w:gridSpan w:val="5"/>
            <w:noWrap w:val="0"/>
            <w:vAlign w:val="center"/>
          </w:tcPr>
          <w:p w14:paraId="4F20D87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 xml:space="preserve">   /   /   /   /   </w:t>
            </w:r>
          </w:p>
        </w:tc>
      </w:tr>
      <w:tr w14:paraId="3A98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48" w:hRule="exact"/>
          <w:jc w:val="center"/>
        </w:trPr>
        <w:tc>
          <w:tcPr>
            <w:tcW w:w="2254" w:type="dxa"/>
            <w:noWrap w:val="0"/>
            <w:vAlign w:val="center"/>
          </w:tcPr>
          <w:p w14:paraId="47AC2192">
            <w:pPr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/>
                <w:color w:val="000000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/>
                <w:color w:val="000000"/>
                <w:szCs w:val="21"/>
                <w:highlight w:val="none"/>
              </w:rPr>
              <w:t>简介（包括</w:t>
            </w:r>
            <w:r>
              <w:rPr>
                <w:rFonts w:hint="eastAsia" w:ascii="宋体"/>
                <w:color w:val="000000"/>
                <w:szCs w:val="21"/>
                <w:highlight w:val="none"/>
                <w:lang w:val="en-US" w:eastAsia="zh-CN"/>
              </w:rPr>
              <w:t>管理基金规模、过往投资项目情况、2024年投资南山区非上市项目情况</w:t>
            </w:r>
            <w:r>
              <w:rPr>
                <w:rFonts w:hint="eastAsia" w:ascii="宋体"/>
                <w:color w:val="000000"/>
                <w:szCs w:val="21"/>
                <w:highlight w:val="none"/>
              </w:rPr>
              <w:t>等，1</w:t>
            </w:r>
            <w:r>
              <w:rPr>
                <w:rFonts w:ascii="宋体"/>
                <w:color w:val="000000"/>
                <w:szCs w:val="21"/>
                <w:highlight w:val="none"/>
              </w:rPr>
              <w:t>000</w:t>
            </w:r>
            <w:r>
              <w:rPr>
                <w:rFonts w:hint="eastAsia" w:ascii="宋体"/>
                <w:color w:val="000000"/>
                <w:szCs w:val="21"/>
                <w:highlight w:val="none"/>
              </w:rPr>
              <w:t>字以内）</w:t>
            </w:r>
          </w:p>
        </w:tc>
        <w:tc>
          <w:tcPr>
            <w:tcW w:w="6930" w:type="dxa"/>
            <w:gridSpan w:val="8"/>
            <w:noWrap w:val="0"/>
            <w:vAlign w:val="center"/>
          </w:tcPr>
          <w:p w14:paraId="6BD0495F">
            <w:pPr>
              <w:rPr>
                <w:highlight w:val="none"/>
              </w:rPr>
            </w:pPr>
          </w:p>
          <w:p w14:paraId="42CBB294">
            <w:pPr>
              <w:pStyle w:val="13"/>
              <w:ind w:firstLine="320"/>
              <w:rPr>
                <w:highlight w:val="none"/>
              </w:rPr>
            </w:pPr>
          </w:p>
          <w:p w14:paraId="6FEC7B7C">
            <w:pPr>
              <w:pStyle w:val="13"/>
              <w:ind w:firstLine="320"/>
              <w:rPr>
                <w:color w:val="000000"/>
                <w:szCs w:val="21"/>
                <w:highlight w:val="none"/>
              </w:rPr>
            </w:pPr>
          </w:p>
          <w:p w14:paraId="16E85F7C">
            <w:pPr>
              <w:pStyle w:val="13"/>
              <w:ind w:firstLine="320"/>
              <w:rPr>
                <w:color w:val="000000"/>
                <w:szCs w:val="21"/>
                <w:highlight w:val="none"/>
              </w:rPr>
            </w:pPr>
          </w:p>
          <w:p w14:paraId="173B8131">
            <w:pPr>
              <w:pStyle w:val="13"/>
              <w:ind w:firstLine="320"/>
              <w:rPr>
                <w:color w:val="000000"/>
                <w:szCs w:val="21"/>
                <w:highlight w:val="none"/>
              </w:rPr>
            </w:pPr>
          </w:p>
        </w:tc>
      </w:tr>
    </w:tbl>
    <w:p w14:paraId="450C901C">
      <w:pPr>
        <w:tabs>
          <w:tab w:val="left" w:pos="708"/>
          <w:tab w:val="center" w:pos="4672"/>
        </w:tabs>
        <w:spacing w:line="360" w:lineRule="auto"/>
        <w:jc w:val="left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</w:p>
    <w:p w14:paraId="6557AE4E">
      <w:pPr>
        <w:rPr>
          <w:rFonts w:hint="default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 xml:space="preserve">投资项目明细   </w:t>
      </w:r>
    </w:p>
    <w:p w14:paraId="336A1C84">
      <w:pPr>
        <w:rPr>
          <w:rFonts w:hint="eastAsia" w:ascii="宋体" w:hAnsi="宋体"/>
          <w:b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被投资企业名称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3578"/>
      </w:tblGrid>
      <w:tr w14:paraId="6B44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9" w:type="dxa"/>
            <w:shd w:val="clear" w:color="auto" w:fill="auto"/>
            <w:vAlign w:val="center"/>
          </w:tcPr>
          <w:p w14:paraId="423F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基金名称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3F1EE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18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1C8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被投资企业名称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C7B7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5F947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被投资企业统一社会信用代码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79D4B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41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0FC0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投资金额（万元）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6561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62103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投资时间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7F2A5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60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2590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91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被投资企业简介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0918B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33BD45D">
            <w:pPr>
              <w:pStyle w:val="3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（多行文本，限300字）</w:t>
            </w:r>
          </w:p>
        </w:tc>
      </w:tr>
    </w:tbl>
    <w:p w14:paraId="367B5308">
      <w:pPr>
        <w:rPr>
          <w:rFonts w:hint="eastAsia" w:ascii="宋体" w:hAnsi="宋体"/>
          <w:b/>
          <w:sz w:val="24"/>
          <w:highlight w:val="none"/>
          <w:lang w:val="en-US" w:eastAsia="zh-CN"/>
        </w:rPr>
      </w:pPr>
    </w:p>
    <w:p w14:paraId="4121465C">
      <w:pPr>
        <w:rPr>
          <w:rFonts w:hint="default" w:ascii="宋体" w:hAnsi="宋体"/>
          <w:b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被投资企业名称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3578"/>
      </w:tblGrid>
      <w:tr w14:paraId="229E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7553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基金名称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22D12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23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0BCC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被投资企业名称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533F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0EDBB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被投资企业统一社会信用代码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2FB00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07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6121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投资金额（万元）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8CDC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EFEA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投资时间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563B5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1F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778B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7E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被投资企业简介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1C256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2FF733">
            <w:pPr>
              <w:pStyle w:val="32"/>
              <w:rPr>
                <w:rFonts w:hint="eastAsia"/>
                <w:lang w:val="en-US" w:eastAsia="zh-CN"/>
              </w:rPr>
            </w:pPr>
          </w:p>
        </w:tc>
      </w:tr>
    </w:tbl>
    <w:p w14:paraId="198755F8">
      <w:pPr>
        <w:rPr>
          <w:rFonts w:hint="eastAsia" w:ascii="宋体" w:hAnsi="宋体"/>
          <w:b/>
          <w:sz w:val="24"/>
          <w:highlight w:val="none"/>
          <w:lang w:val="en-US" w:eastAsia="zh-CN"/>
        </w:rPr>
      </w:pPr>
    </w:p>
    <w:p w14:paraId="68BFA0D9">
      <w:pPr>
        <w:rPr>
          <w:rFonts w:hint="eastAsia" w:ascii="宋体" w:hAnsi="宋体"/>
          <w:b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被投资企业名称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3578"/>
      </w:tblGrid>
      <w:tr w14:paraId="50CC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64CA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基金名称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45E5A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5A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3B02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被投资企业名称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9AF1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78400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被投资企业统一社会信用代码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2CF85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C1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1BCA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投资金额（万元）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0AAA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17C0C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投资时间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1EACA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D4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 w14:paraId="0448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66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被投资企业简介</w:t>
            </w:r>
          </w:p>
        </w:tc>
        <w:tc>
          <w:tcPr>
            <w:tcW w:w="7156" w:type="dxa"/>
            <w:gridSpan w:val="3"/>
            <w:shd w:val="clear" w:color="auto" w:fill="auto"/>
            <w:vAlign w:val="center"/>
          </w:tcPr>
          <w:p w14:paraId="19966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AEE6BA">
            <w:pPr>
              <w:pStyle w:val="32"/>
              <w:rPr>
                <w:rFonts w:hint="eastAsia"/>
                <w:lang w:val="en-US" w:eastAsia="zh-CN"/>
              </w:rPr>
            </w:pPr>
          </w:p>
        </w:tc>
      </w:tr>
    </w:tbl>
    <w:p w14:paraId="758C2814">
      <w:pPr>
        <w:pStyle w:val="32"/>
        <w:rPr>
          <w:rFonts w:hint="eastAsia"/>
          <w:b w:val="0"/>
          <w:bCs w:val="0"/>
          <w:lang w:val="en-US" w:eastAsia="zh-CN"/>
        </w:rPr>
      </w:pPr>
      <w:bookmarkStart w:id="3" w:name="_GoBack"/>
      <w:r>
        <w:rPr>
          <w:rFonts w:hint="eastAsia" w:ascii="宋体" w:hAnsi="宋体"/>
          <w:b w:val="0"/>
          <w:bCs w:val="0"/>
          <w:sz w:val="24"/>
          <w:highlight w:val="none"/>
          <w:lang w:val="en-US" w:eastAsia="zh-CN"/>
        </w:rPr>
        <w:t>N.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被投资企业名称</w:t>
      </w:r>
      <w:r>
        <w:rPr>
          <w:rFonts w:hint="eastAsia" w:ascii="宋体" w:hAnsi="宋体"/>
          <w:b w:val="0"/>
          <w:bCs w:val="0"/>
          <w:sz w:val="24"/>
          <w:highlight w:val="none"/>
          <w:lang w:val="en-US" w:eastAsia="zh-CN"/>
        </w:rPr>
        <w:t>N</w:t>
      </w:r>
      <w:r>
        <w:rPr>
          <w:rFonts w:hint="eastAsia"/>
          <w:b w:val="0"/>
          <w:bCs w:val="0"/>
          <w:lang w:val="en-US" w:eastAsia="zh-CN"/>
        </w:rPr>
        <w:t xml:space="preserve">... </w:t>
      </w:r>
    </w:p>
    <w:bookmarkEnd w:id="3"/>
    <w:p w14:paraId="0414DA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至少6个项目</w:t>
      </w:r>
    </w:p>
    <w:p w14:paraId="639605A1">
      <w:pPr>
        <w:rPr>
          <w:rFonts w:hint="default"/>
          <w:lang w:val="en-US" w:eastAsia="zh-CN"/>
        </w:rPr>
      </w:pPr>
    </w:p>
    <w:p w14:paraId="342D2D1C">
      <w:pPr>
        <w:rPr>
          <w:rFonts w:hint="eastAsia" w:ascii="宋体" w:hAnsi="宋体"/>
          <w:b/>
          <w:sz w:val="24"/>
          <w:highlight w:val="none"/>
          <w:lang w:val="en-US" w:eastAsia="zh-CN"/>
        </w:rPr>
      </w:pPr>
    </w:p>
    <w:p w14:paraId="3EBBF3BA">
      <w:pPr>
        <w:rPr>
          <w:rFonts w:hint="eastAsia" w:ascii="宋体" w:hAnsi="宋体"/>
          <w:b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br w:type="page"/>
      </w:r>
    </w:p>
    <w:p w14:paraId="4029975C">
      <w:pPr>
        <w:spacing w:line="276" w:lineRule="auto"/>
        <w:jc w:val="left"/>
        <w:rPr>
          <w:rFonts w:hint="eastAsia" w:ascii="宋体" w:hAnsi="宋体"/>
          <w:b w:val="0"/>
          <w:bCs/>
          <w:sz w:val="24"/>
          <w:highlight w:val="none"/>
        </w:rPr>
      </w:pP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三</w:t>
      </w:r>
      <w:r>
        <w:rPr>
          <w:rFonts w:hint="eastAsia" w:ascii="宋体" w:hAnsi="宋体"/>
          <w:b w:val="0"/>
          <w:bCs/>
          <w:sz w:val="24"/>
          <w:highlight w:val="none"/>
        </w:rPr>
        <w:t>、本申请所附材料清单</w:t>
      </w:r>
    </w:p>
    <w:tbl>
      <w:tblPr>
        <w:tblStyle w:val="14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473"/>
        <w:gridCol w:w="1206"/>
        <w:gridCol w:w="2393"/>
      </w:tblGrid>
      <w:tr w14:paraId="53DB8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4B3CDFC8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5473" w:type="dxa"/>
            <w:noWrap w:val="0"/>
            <w:vAlign w:val="center"/>
          </w:tcPr>
          <w:p w14:paraId="20D00E6B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  <w:t>附件名称</w:t>
            </w:r>
          </w:p>
        </w:tc>
        <w:tc>
          <w:tcPr>
            <w:tcW w:w="1206" w:type="dxa"/>
            <w:noWrap w:val="0"/>
            <w:vAlign w:val="center"/>
          </w:tcPr>
          <w:p w14:paraId="788E60B6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  <w:t>是否必备</w:t>
            </w:r>
          </w:p>
        </w:tc>
        <w:tc>
          <w:tcPr>
            <w:tcW w:w="2393" w:type="dxa"/>
            <w:noWrap w:val="0"/>
            <w:vAlign w:val="center"/>
          </w:tcPr>
          <w:p w14:paraId="5EA642FA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  <w:lang w:eastAsia="zh-CN"/>
              </w:rPr>
              <w:t>网上提交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  <w:t>资料要求</w:t>
            </w:r>
          </w:p>
        </w:tc>
      </w:tr>
      <w:tr w14:paraId="6DC44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  <w:noWrap w:val="0"/>
            <w:vAlign w:val="center"/>
          </w:tcPr>
          <w:p w14:paraId="0E7C0377">
            <w:pPr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73" w:type="dxa"/>
            <w:noWrap w:val="0"/>
            <w:vAlign w:val="center"/>
          </w:tcPr>
          <w:p w14:paraId="0209CE6E">
            <w:pPr>
              <w:spacing w:line="276" w:lineRule="auto"/>
              <w:rPr>
                <w:rFonts w:hint="eastAsia" w:ascii="仿宋_GB2312" w:hAnsi="楷体_GB2312" w:eastAsia="宋体" w:cs="楷体_GB231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楷体_GB2312" w:eastAsia="宋体" w:cs="楷体_GB2312"/>
                <w:szCs w:val="32"/>
                <w:highlight w:val="none"/>
              </w:rPr>
              <w:t>《</w:t>
            </w: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创投机构</w:t>
            </w:r>
            <w:r>
              <w:rPr>
                <w:rFonts w:hint="eastAsia" w:ascii="仿宋_GB2312" w:hAnsi="楷体_GB2312" w:cs="楷体_GB2312"/>
                <w:szCs w:val="32"/>
                <w:highlight w:val="none"/>
              </w:rPr>
              <w:t>支持</w:t>
            </w:r>
            <w:r>
              <w:rPr>
                <w:rFonts w:hint="eastAsia" w:ascii="仿宋_GB2312" w:hAnsi="楷体_GB2312" w:cs="楷体_GB2312"/>
                <w:szCs w:val="32"/>
                <w:highlight w:val="none"/>
                <w:lang w:eastAsia="zh-CN"/>
              </w:rPr>
              <w:t>行动</w:t>
            </w:r>
            <w:r>
              <w:rPr>
                <w:rFonts w:hint="default" w:ascii="仿宋_GB2312" w:hAnsi="楷体_GB2312" w:eastAsia="宋体" w:cs="楷体_GB2312"/>
                <w:szCs w:val="32"/>
                <w:highlight w:val="none"/>
                <w:lang w:eastAsia="zh-CN"/>
              </w:rPr>
              <w:t>项目申请书</w:t>
            </w: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》</w:t>
            </w: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签字盖章版</w:t>
            </w:r>
          </w:p>
        </w:tc>
        <w:tc>
          <w:tcPr>
            <w:tcW w:w="1206" w:type="dxa"/>
            <w:noWrap w:val="0"/>
            <w:vAlign w:val="center"/>
          </w:tcPr>
          <w:p w14:paraId="065BA2D2">
            <w:pPr>
              <w:spacing w:line="276" w:lineRule="auto"/>
              <w:jc w:val="center"/>
              <w:rPr>
                <w:rFonts w:hint="eastAsia" w:ascii="仿宋_GB2312" w:hAnsi="楷体_GB2312" w:eastAsia="宋体" w:cs="楷体_GB231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楷体_GB2312" w:cs="楷体_GB2312"/>
                <w:szCs w:val="32"/>
                <w:highlight w:val="none"/>
                <w:lang w:eastAsia="zh-CN"/>
              </w:rPr>
              <w:t>是</w:t>
            </w:r>
          </w:p>
        </w:tc>
        <w:tc>
          <w:tcPr>
            <w:tcW w:w="2393" w:type="dxa"/>
            <w:noWrap w:val="0"/>
            <w:vAlign w:val="center"/>
          </w:tcPr>
          <w:p w14:paraId="01DE2D04">
            <w:pPr>
              <w:spacing w:line="276" w:lineRule="auto"/>
              <w:jc w:val="center"/>
              <w:rPr>
                <w:rFonts w:hint="eastAsia" w:ascii="仿宋_GB2312" w:hAnsi="楷体_GB2312" w:eastAsia="Times New Roman" w:cs="楷体_GB2312"/>
                <w:sz w:val="21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ˎ̥" w:cs="宋体"/>
                <w:szCs w:val="32"/>
                <w:highlight w:val="none"/>
              </w:rPr>
              <w:t>法定代表人签字并加盖单位公章后，</w:t>
            </w:r>
            <w:r>
              <w:rPr>
                <w:rFonts w:hint="eastAsia" w:ascii="仿宋_GB2312"/>
                <w:szCs w:val="32"/>
                <w:highlight w:val="none"/>
              </w:rPr>
              <w:t>原件彩色扫描成PDF文件上传</w:t>
            </w:r>
          </w:p>
        </w:tc>
      </w:tr>
      <w:tr w14:paraId="68728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  <w:noWrap w:val="0"/>
            <w:vAlign w:val="center"/>
          </w:tcPr>
          <w:p w14:paraId="40C34A65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473" w:type="dxa"/>
            <w:noWrap w:val="0"/>
            <w:vAlign w:val="center"/>
          </w:tcPr>
          <w:p w14:paraId="3837ED8F">
            <w:pPr>
              <w:spacing w:line="276" w:lineRule="auto"/>
              <w:rPr>
                <w:rFonts w:hint="default" w:ascii="仿宋_GB2312" w:hAnsi="楷体_GB2312" w:eastAsia="宋体" w:cs="楷体_GB2312"/>
                <w:szCs w:val="32"/>
                <w:highlight w:val="none"/>
              </w:rPr>
            </w:pPr>
            <w:r>
              <w:rPr>
                <w:rFonts w:hint="eastAsia" w:ascii="宋体"/>
                <w:bCs/>
                <w:color w:val="auto"/>
                <w:highlight w:val="none"/>
                <w:u w:val="none"/>
              </w:rPr>
              <w:t>新版“三证合一”营业执照（事业单位提交新版“三证合一”法人证书）</w:t>
            </w:r>
          </w:p>
        </w:tc>
        <w:tc>
          <w:tcPr>
            <w:tcW w:w="1206" w:type="dxa"/>
            <w:noWrap w:val="0"/>
            <w:vAlign w:val="center"/>
          </w:tcPr>
          <w:p w14:paraId="2226C260">
            <w:pPr>
              <w:spacing w:line="276" w:lineRule="auto"/>
              <w:jc w:val="center"/>
              <w:rPr>
                <w:rFonts w:hint="eastAsia" w:ascii="仿宋_GB2312" w:hAnsi="楷体_GB2312" w:cs="楷体_GB231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楷体_GB2312" w:eastAsia="宋体" w:cs="楷体_GB2312"/>
                <w:szCs w:val="32"/>
                <w:highlight w:val="none"/>
              </w:rPr>
              <w:t>是</w:t>
            </w:r>
          </w:p>
        </w:tc>
        <w:tc>
          <w:tcPr>
            <w:tcW w:w="2393" w:type="dxa"/>
            <w:noWrap w:val="0"/>
            <w:vAlign w:val="center"/>
          </w:tcPr>
          <w:p w14:paraId="1AE06D6D">
            <w:pPr>
              <w:spacing w:line="276" w:lineRule="auto"/>
              <w:jc w:val="left"/>
              <w:rPr>
                <w:rFonts w:hint="eastAsia" w:ascii="仿宋_GB2312" w:hAnsi="ˎ̥" w:cs="宋体"/>
                <w:szCs w:val="32"/>
                <w:highlight w:val="none"/>
              </w:rPr>
            </w:pPr>
            <w:r>
              <w:rPr>
                <w:rFonts w:hint="default" w:ascii="仿宋_GB2312" w:hAnsi="楷体_GB2312" w:eastAsia="宋体" w:cs="楷体_GB2312"/>
                <w:sz w:val="21"/>
                <w:szCs w:val="32"/>
                <w:highlight w:val="none"/>
                <w:lang w:eastAsia="zh-CN"/>
              </w:rPr>
              <w:t>原件彩色扫描成PDF文件上传</w:t>
            </w:r>
          </w:p>
        </w:tc>
      </w:tr>
      <w:tr w14:paraId="3924F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  <w:noWrap w:val="0"/>
            <w:vAlign w:val="center"/>
          </w:tcPr>
          <w:p w14:paraId="1353D617">
            <w:pPr>
              <w:spacing w:line="276" w:lineRule="auto"/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473" w:type="dxa"/>
            <w:shd w:val="clear" w:color="auto" w:fill="auto"/>
            <w:noWrap w:val="0"/>
            <w:vAlign w:val="center"/>
          </w:tcPr>
          <w:p w14:paraId="2F41556B">
            <w:pPr>
              <w:spacing w:line="276" w:lineRule="auto"/>
              <w:rPr>
                <w:rFonts w:hint="eastAsia" w:ascii="仿宋_GB2312" w:hAnsi="楷体_GB2312" w:eastAsia="宋体" w:cs="楷体_GB231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法定代表人身份证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E973292">
            <w:pPr>
              <w:spacing w:line="276" w:lineRule="auto"/>
              <w:jc w:val="center"/>
              <w:rPr>
                <w:rFonts w:hint="default" w:ascii="仿宋_GB2312" w:hAnsi="楷体_GB2312" w:eastAsia="宋体" w:cs="楷体_GB231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是</w:t>
            </w:r>
          </w:p>
        </w:tc>
        <w:tc>
          <w:tcPr>
            <w:tcW w:w="2393" w:type="dxa"/>
            <w:shd w:val="clear" w:color="auto" w:fill="auto"/>
            <w:noWrap w:val="0"/>
            <w:vAlign w:val="center"/>
          </w:tcPr>
          <w:p w14:paraId="4775A90E">
            <w:pPr>
              <w:spacing w:line="276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原件彩色扫描成PDF文件上传</w:t>
            </w:r>
          </w:p>
        </w:tc>
      </w:tr>
      <w:tr w14:paraId="5C42F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75" w:type="dxa"/>
            <w:noWrap w:val="0"/>
            <w:vAlign w:val="center"/>
          </w:tcPr>
          <w:p w14:paraId="1C60F646">
            <w:pPr>
              <w:tabs>
                <w:tab w:val="left" w:pos="373"/>
              </w:tabs>
              <w:spacing w:line="276" w:lineRule="auto"/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473" w:type="dxa"/>
            <w:noWrap w:val="0"/>
            <w:vAlign w:val="center"/>
          </w:tcPr>
          <w:p w14:paraId="25319A55">
            <w:pPr>
              <w:spacing w:line="276" w:lineRule="auto"/>
              <w:rPr>
                <w:rFonts w:hint="default" w:ascii="仿宋_GB2312" w:hAnsi="楷体_GB2312" w:eastAsia="宋体" w:cs="楷体_GB231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中国证券投资基金业协会</w:t>
            </w:r>
            <w:r>
              <w:rPr>
                <w:rFonts w:hint="eastAsia" w:ascii="仿宋_GB2312" w:hAnsi="楷体_GB2312" w:eastAsia="宋体" w:cs="楷体_GB2312"/>
                <w:szCs w:val="32"/>
                <w:highlight w:val="none"/>
                <w:lang w:eastAsia="zh-CN"/>
              </w:rPr>
              <w:t>管理人</w:t>
            </w: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登记</w:t>
            </w:r>
            <w:r>
              <w:rPr>
                <w:rFonts w:hint="eastAsia" w:ascii="仿宋_GB2312" w:hAnsi="楷体_GB2312" w:eastAsia="宋体" w:cs="楷体_GB2312"/>
                <w:szCs w:val="32"/>
                <w:highlight w:val="none"/>
                <w:lang w:eastAsia="zh-CN"/>
              </w:rPr>
              <w:t>公示信息</w:t>
            </w:r>
          </w:p>
        </w:tc>
        <w:tc>
          <w:tcPr>
            <w:tcW w:w="1206" w:type="dxa"/>
            <w:noWrap w:val="0"/>
            <w:vAlign w:val="center"/>
          </w:tcPr>
          <w:p w14:paraId="1A3E1F67">
            <w:pPr>
              <w:spacing w:line="276" w:lineRule="auto"/>
              <w:jc w:val="center"/>
              <w:rPr>
                <w:rFonts w:hint="default" w:ascii="仿宋_GB2312" w:hAnsi="楷体_GB2312" w:eastAsia="宋体" w:cs="楷体_GB231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是</w:t>
            </w:r>
          </w:p>
        </w:tc>
        <w:tc>
          <w:tcPr>
            <w:tcW w:w="2393" w:type="dxa"/>
            <w:noWrap w:val="0"/>
            <w:vAlign w:val="center"/>
          </w:tcPr>
          <w:p w14:paraId="2EC3DDDD">
            <w:pPr>
              <w:spacing w:line="276" w:lineRule="auto"/>
              <w:rPr>
                <w:rFonts w:hint="eastAsia" w:ascii="仿宋_GB2312" w:hAnsi="楷体_GB2312" w:eastAsia="宋体" w:cs="楷体_GB2312"/>
                <w:szCs w:val="32"/>
                <w:highlight w:val="none"/>
              </w:rPr>
            </w:pP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中基协官网公示信息（加盖公章）彩色扫描上传</w:t>
            </w:r>
          </w:p>
        </w:tc>
      </w:tr>
      <w:tr w14:paraId="0EBC6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75" w:type="dxa"/>
            <w:noWrap w:val="0"/>
            <w:vAlign w:val="center"/>
          </w:tcPr>
          <w:p w14:paraId="15E78342">
            <w:pPr>
              <w:tabs>
                <w:tab w:val="left" w:pos="373"/>
              </w:tabs>
              <w:spacing w:line="276" w:lineRule="auto"/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473" w:type="dxa"/>
            <w:shd w:val="clear" w:color="auto" w:fill="auto"/>
            <w:noWrap w:val="0"/>
            <w:vAlign w:val="center"/>
          </w:tcPr>
          <w:p w14:paraId="62DB0B30">
            <w:pPr>
              <w:spacing w:line="276" w:lineRule="auto"/>
              <w:rPr>
                <w:rFonts w:hint="eastAsia" w:ascii="仿宋_GB2312" w:hAnsi="楷体_GB2312" w:eastAsia="宋体" w:cs="楷体_GB2312"/>
                <w:szCs w:val="32"/>
                <w:highlight w:val="none"/>
              </w:rPr>
            </w:pP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投资协议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942910B">
            <w:pPr>
              <w:spacing w:line="276" w:lineRule="auto"/>
              <w:jc w:val="center"/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是</w:t>
            </w:r>
          </w:p>
        </w:tc>
        <w:tc>
          <w:tcPr>
            <w:tcW w:w="2393" w:type="dxa"/>
            <w:noWrap w:val="0"/>
            <w:vAlign w:val="center"/>
          </w:tcPr>
          <w:p w14:paraId="01E5BA4A">
            <w:pPr>
              <w:spacing w:line="276" w:lineRule="auto"/>
              <w:rPr>
                <w:rFonts w:hint="eastAsia" w:ascii="仿宋_GB2312" w:hAnsi="楷体_GB2312" w:eastAsia="宋体" w:cs="楷体_GB2312"/>
                <w:szCs w:val="32"/>
                <w:highlight w:val="none"/>
              </w:rPr>
            </w:pP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原件彩色扫描成PDF文件上传</w:t>
            </w:r>
          </w:p>
        </w:tc>
      </w:tr>
      <w:tr w14:paraId="3FB63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75" w:type="dxa"/>
            <w:noWrap w:val="0"/>
            <w:vAlign w:val="center"/>
          </w:tcPr>
          <w:p w14:paraId="417DFE34">
            <w:pPr>
              <w:tabs>
                <w:tab w:val="left" w:pos="373"/>
              </w:tabs>
              <w:spacing w:line="276" w:lineRule="auto"/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473" w:type="dxa"/>
            <w:shd w:val="clear" w:color="auto" w:fill="auto"/>
            <w:noWrap w:val="0"/>
            <w:vAlign w:val="center"/>
          </w:tcPr>
          <w:p w14:paraId="1B43323F">
            <w:pPr>
              <w:spacing w:line="276" w:lineRule="auto"/>
              <w:rPr>
                <w:rFonts w:hint="default" w:ascii="仿宋_GB2312" w:hAnsi="楷体_GB2312" w:eastAsia="宋体" w:cs="楷体_GB231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打款银行回单</w:t>
            </w:r>
            <w:r>
              <w:rPr>
                <w:rFonts w:hint="eastAsia" w:ascii="仿宋_GB2312" w:hAnsi="楷体_GB2312" w:cs="楷体_GB2312"/>
                <w:szCs w:val="32"/>
                <w:highlight w:val="none"/>
                <w:lang w:eastAsia="zh-CN"/>
              </w:rPr>
              <w:t>（多份银行回单合成</w:t>
            </w: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PDF）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B5539E7">
            <w:pPr>
              <w:spacing w:line="276" w:lineRule="auto"/>
              <w:jc w:val="center"/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市</w:t>
            </w:r>
          </w:p>
        </w:tc>
        <w:tc>
          <w:tcPr>
            <w:tcW w:w="2393" w:type="dxa"/>
            <w:noWrap w:val="0"/>
            <w:vAlign w:val="center"/>
          </w:tcPr>
          <w:p w14:paraId="40E432AC">
            <w:pPr>
              <w:spacing w:line="276" w:lineRule="auto"/>
              <w:rPr>
                <w:rFonts w:hint="eastAsia" w:ascii="仿宋_GB2312" w:hAnsi="楷体_GB2312" w:eastAsia="宋体" w:cs="楷体_GB2312"/>
                <w:szCs w:val="32"/>
                <w:highlight w:val="none"/>
              </w:rPr>
            </w:pP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原件彩色扫描成PDF文件上传</w:t>
            </w:r>
          </w:p>
        </w:tc>
      </w:tr>
      <w:tr w14:paraId="6C22A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75" w:type="dxa"/>
            <w:noWrap w:val="0"/>
            <w:vAlign w:val="center"/>
          </w:tcPr>
          <w:p w14:paraId="13C8C23C">
            <w:pPr>
              <w:tabs>
                <w:tab w:val="left" w:pos="373"/>
              </w:tabs>
              <w:spacing w:line="276" w:lineRule="auto"/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473" w:type="dxa"/>
            <w:shd w:val="clear" w:color="auto" w:fill="auto"/>
            <w:noWrap w:val="0"/>
            <w:vAlign w:val="center"/>
          </w:tcPr>
          <w:p w14:paraId="6EC28D1D">
            <w:pPr>
              <w:spacing w:line="276" w:lineRule="auto"/>
              <w:rPr>
                <w:rFonts w:hint="eastAsia" w:ascii="仿宋_GB2312" w:hAnsi="楷体_GB2312" w:eastAsia="宋体" w:cs="楷体_GB2312"/>
                <w:szCs w:val="32"/>
                <w:highlight w:val="none"/>
              </w:rPr>
            </w:pPr>
            <w:r>
              <w:rPr>
                <w:rFonts w:hint="eastAsia" w:ascii="仿宋_GB2312" w:hAnsi="楷体_GB2312" w:eastAsia="宋体" w:cs="楷体_GB2312"/>
                <w:szCs w:val="32"/>
                <w:highlight w:val="none"/>
                <w:lang w:val="en-US" w:eastAsia="zh-CN"/>
              </w:rPr>
              <w:t>被</w:t>
            </w: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投企业营业执照</w:t>
            </w:r>
            <w:r>
              <w:rPr>
                <w:rFonts w:hint="eastAsia" w:ascii="仿宋_GB2312" w:hAnsi="楷体_GB2312" w:eastAsia="宋体" w:cs="楷体_GB231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楷体_GB2312" w:cs="楷体_GB2312"/>
                <w:szCs w:val="32"/>
                <w:highlight w:val="none"/>
                <w:lang w:eastAsia="zh-CN"/>
              </w:rPr>
              <w:t>每份营业执照</w:t>
            </w:r>
            <w:r>
              <w:rPr>
                <w:rFonts w:hint="eastAsia" w:ascii="仿宋_GB2312" w:hAnsi="楷体_GB2312" w:eastAsia="宋体" w:cs="楷体_GB2312"/>
                <w:szCs w:val="32"/>
                <w:highlight w:val="none"/>
                <w:lang w:eastAsia="zh-CN"/>
              </w:rPr>
              <w:t>加盖</w:t>
            </w:r>
            <w:r>
              <w:rPr>
                <w:rFonts w:hint="eastAsia" w:ascii="仿宋_GB2312" w:hAnsi="楷体_GB2312" w:cs="楷体_GB2312"/>
                <w:szCs w:val="32"/>
                <w:highlight w:val="none"/>
                <w:lang w:eastAsia="zh-CN"/>
              </w:rPr>
              <w:t>被投</w:t>
            </w:r>
            <w:r>
              <w:rPr>
                <w:rFonts w:hint="eastAsia" w:ascii="仿宋_GB2312" w:hAnsi="楷体_GB2312" w:eastAsia="宋体" w:cs="楷体_GB2312"/>
                <w:szCs w:val="32"/>
                <w:highlight w:val="none"/>
                <w:lang w:eastAsia="zh-CN"/>
              </w:rPr>
              <w:t>企业公章</w:t>
            </w:r>
            <w:r>
              <w:rPr>
                <w:rFonts w:hint="eastAsia" w:ascii="仿宋_GB2312" w:hAnsi="楷体_GB2312" w:cs="楷体_GB2312"/>
                <w:szCs w:val="32"/>
                <w:highlight w:val="none"/>
                <w:lang w:eastAsia="zh-CN"/>
              </w:rPr>
              <w:t>，合成</w:t>
            </w: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PDF</w:t>
            </w:r>
            <w:r>
              <w:rPr>
                <w:rFonts w:hint="eastAsia" w:ascii="仿宋_GB2312" w:hAnsi="楷体_GB2312" w:eastAsia="宋体" w:cs="楷体_GB231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4A37F54">
            <w:pPr>
              <w:spacing w:line="276" w:lineRule="auto"/>
              <w:jc w:val="center"/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是</w:t>
            </w:r>
          </w:p>
        </w:tc>
        <w:tc>
          <w:tcPr>
            <w:tcW w:w="2393" w:type="dxa"/>
            <w:noWrap w:val="0"/>
            <w:vAlign w:val="center"/>
          </w:tcPr>
          <w:p w14:paraId="07E5AFF6">
            <w:pPr>
              <w:spacing w:line="276" w:lineRule="auto"/>
              <w:rPr>
                <w:rFonts w:hint="eastAsia" w:ascii="仿宋_GB2312" w:hAnsi="楷体_GB2312" w:eastAsia="宋体" w:cs="楷体_GB2312"/>
                <w:szCs w:val="32"/>
                <w:highlight w:val="none"/>
              </w:rPr>
            </w:pPr>
            <w:r>
              <w:rPr>
                <w:rFonts w:hint="eastAsia" w:ascii="仿宋_GB2312" w:hAnsi="楷体_GB2312" w:eastAsia="宋体" w:cs="楷体_GB2312"/>
                <w:szCs w:val="32"/>
                <w:highlight w:val="none"/>
              </w:rPr>
              <w:t>原件彩色扫描成PDF文件上传</w:t>
            </w:r>
          </w:p>
        </w:tc>
      </w:tr>
      <w:tr w14:paraId="26FEE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75" w:type="dxa"/>
            <w:noWrap w:val="0"/>
            <w:vAlign w:val="center"/>
          </w:tcPr>
          <w:p w14:paraId="5263DDF6">
            <w:pPr>
              <w:tabs>
                <w:tab w:val="left" w:pos="373"/>
              </w:tabs>
              <w:spacing w:line="276" w:lineRule="auto"/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473" w:type="dxa"/>
            <w:shd w:val="clear" w:color="auto" w:fill="auto"/>
            <w:noWrap w:val="0"/>
            <w:vAlign w:val="center"/>
          </w:tcPr>
          <w:p w14:paraId="72728795">
            <w:pPr>
              <w:spacing w:line="276" w:lineRule="auto"/>
              <w:rPr>
                <w:rFonts w:hint="eastAsia" w:ascii="仿宋_GB2312" w:hAnsi="楷体_GB2312" w:eastAsia="宋体" w:cs="楷体_GB2312"/>
                <w:kern w:val="2"/>
                <w:sz w:val="21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其他补充材料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9EBD3CD">
            <w:pPr>
              <w:spacing w:line="276" w:lineRule="auto"/>
              <w:jc w:val="center"/>
              <w:rPr>
                <w:rFonts w:hint="eastAsia" w:ascii="仿宋_GB2312" w:hAnsi="楷体_GB2312" w:eastAsia="宋体" w:cs="楷体_GB2312"/>
                <w:kern w:val="2"/>
                <w:sz w:val="21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楷体_GB2312" w:cs="楷体_GB2312"/>
                <w:szCs w:val="32"/>
                <w:highlight w:val="none"/>
                <w:lang w:val="en-US" w:eastAsia="zh-CN"/>
              </w:rPr>
              <w:t>否</w:t>
            </w:r>
          </w:p>
        </w:tc>
        <w:tc>
          <w:tcPr>
            <w:tcW w:w="2393" w:type="dxa"/>
            <w:noWrap w:val="0"/>
            <w:vAlign w:val="center"/>
          </w:tcPr>
          <w:p w14:paraId="697E11FF">
            <w:pPr>
              <w:spacing w:line="276" w:lineRule="auto"/>
              <w:rPr>
                <w:rFonts w:hint="eastAsia" w:ascii="仿宋_GB2312" w:hAnsi="楷体_GB2312" w:eastAsia="宋体" w:cs="楷体_GB2312"/>
                <w:szCs w:val="32"/>
                <w:highlight w:val="none"/>
              </w:rPr>
            </w:pPr>
          </w:p>
        </w:tc>
      </w:tr>
    </w:tbl>
    <w:p w14:paraId="5175A70B">
      <w:pPr>
        <w:rPr>
          <w:rFonts w:hint="eastAsia"/>
          <w:highlight w:val="none"/>
        </w:rPr>
      </w:pPr>
    </w:p>
    <w:sectPr>
      <w:pgSz w:w="11906" w:h="16838"/>
      <w:pgMar w:top="1531" w:right="1247" w:bottom="1440" w:left="1247" w:header="851" w:footer="82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BE129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8</w:t>
    </w:r>
    <w:r>
      <w:fldChar w:fldCharType="end"/>
    </w:r>
  </w:p>
  <w:p w14:paraId="1F90B1F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4963A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7EA0CFA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28E8E">
    <w:pPr>
      <w:pStyle w:val="10"/>
    </w:pPr>
    <w:r>
      <w:rPr>
        <w:rFonts w:hint="eastAsia"/>
        <w:color w:val="FF0000"/>
      </w:rPr>
      <w:t>南山区促进产业高质量发展专项资金——科技创新分项资金</w:t>
    </w:r>
    <w:r>
      <w:rPr>
        <w:rFonts w:hint="eastAsia"/>
      </w:rPr>
      <w:t>国内外发明专利申请支持计划</w:t>
    </w:r>
    <w:r>
      <w:rPr>
        <w:rFonts w:hint="eastAsia"/>
        <w:color w:val="FF0000"/>
      </w:rPr>
      <w:t>项目申请书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YTZjZTE0YzI0NTEyYzc0MmQ3OGQyODlmZTRmNDAifQ=="/>
  </w:docVars>
  <w:rsids>
    <w:rsidRoot w:val="00172A27"/>
    <w:rsid w:val="00022D3C"/>
    <w:rsid w:val="00055C8A"/>
    <w:rsid w:val="00090C2A"/>
    <w:rsid w:val="000B6AC8"/>
    <w:rsid w:val="000F3CB3"/>
    <w:rsid w:val="001257EE"/>
    <w:rsid w:val="00144686"/>
    <w:rsid w:val="00156262"/>
    <w:rsid w:val="001942A3"/>
    <w:rsid w:val="001B23D3"/>
    <w:rsid w:val="001C6E0C"/>
    <w:rsid w:val="001D7F27"/>
    <w:rsid w:val="00202D9C"/>
    <w:rsid w:val="00220F3A"/>
    <w:rsid w:val="002215E8"/>
    <w:rsid w:val="00226C18"/>
    <w:rsid w:val="00240AA7"/>
    <w:rsid w:val="00256352"/>
    <w:rsid w:val="0025782F"/>
    <w:rsid w:val="0028672B"/>
    <w:rsid w:val="002B717A"/>
    <w:rsid w:val="002E1240"/>
    <w:rsid w:val="00304055"/>
    <w:rsid w:val="00305CF1"/>
    <w:rsid w:val="00310BC9"/>
    <w:rsid w:val="003427E2"/>
    <w:rsid w:val="0035450B"/>
    <w:rsid w:val="00355A59"/>
    <w:rsid w:val="003851A1"/>
    <w:rsid w:val="00390BA7"/>
    <w:rsid w:val="003A7512"/>
    <w:rsid w:val="003C2CF3"/>
    <w:rsid w:val="003F2F90"/>
    <w:rsid w:val="003F41A0"/>
    <w:rsid w:val="003F5917"/>
    <w:rsid w:val="004262D8"/>
    <w:rsid w:val="00431440"/>
    <w:rsid w:val="00433D57"/>
    <w:rsid w:val="004540F6"/>
    <w:rsid w:val="004675CA"/>
    <w:rsid w:val="00471250"/>
    <w:rsid w:val="00482954"/>
    <w:rsid w:val="004B0F3E"/>
    <w:rsid w:val="00526D02"/>
    <w:rsid w:val="0053455F"/>
    <w:rsid w:val="00546A5E"/>
    <w:rsid w:val="00572097"/>
    <w:rsid w:val="00583F86"/>
    <w:rsid w:val="005A214D"/>
    <w:rsid w:val="005B5BA9"/>
    <w:rsid w:val="006260CA"/>
    <w:rsid w:val="00631FD2"/>
    <w:rsid w:val="006551A4"/>
    <w:rsid w:val="0066230E"/>
    <w:rsid w:val="00664749"/>
    <w:rsid w:val="00667D6E"/>
    <w:rsid w:val="00681CD4"/>
    <w:rsid w:val="006954DB"/>
    <w:rsid w:val="006C595B"/>
    <w:rsid w:val="006E2183"/>
    <w:rsid w:val="006F30A3"/>
    <w:rsid w:val="006F4E4E"/>
    <w:rsid w:val="00710A8B"/>
    <w:rsid w:val="007132F6"/>
    <w:rsid w:val="00720EC2"/>
    <w:rsid w:val="00726DCD"/>
    <w:rsid w:val="00747615"/>
    <w:rsid w:val="00754905"/>
    <w:rsid w:val="0076648C"/>
    <w:rsid w:val="00774036"/>
    <w:rsid w:val="007B5E4E"/>
    <w:rsid w:val="007B632A"/>
    <w:rsid w:val="007C28B7"/>
    <w:rsid w:val="007C4605"/>
    <w:rsid w:val="007D48A7"/>
    <w:rsid w:val="007E07FC"/>
    <w:rsid w:val="007E568F"/>
    <w:rsid w:val="0084431F"/>
    <w:rsid w:val="00861AAB"/>
    <w:rsid w:val="00862CDB"/>
    <w:rsid w:val="008B1DD2"/>
    <w:rsid w:val="008C3F61"/>
    <w:rsid w:val="008E4A75"/>
    <w:rsid w:val="008E6E7C"/>
    <w:rsid w:val="00920054"/>
    <w:rsid w:val="00924363"/>
    <w:rsid w:val="009303F2"/>
    <w:rsid w:val="00936B4F"/>
    <w:rsid w:val="0095215B"/>
    <w:rsid w:val="00955FBB"/>
    <w:rsid w:val="00973DB9"/>
    <w:rsid w:val="00982E94"/>
    <w:rsid w:val="009868BA"/>
    <w:rsid w:val="00986B2E"/>
    <w:rsid w:val="009C612B"/>
    <w:rsid w:val="00A35235"/>
    <w:rsid w:val="00A43F73"/>
    <w:rsid w:val="00A51E70"/>
    <w:rsid w:val="00A62432"/>
    <w:rsid w:val="00A86F9E"/>
    <w:rsid w:val="00AB24BF"/>
    <w:rsid w:val="00AC3E2B"/>
    <w:rsid w:val="00B11215"/>
    <w:rsid w:val="00B130E7"/>
    <w:rsid w:val="00B17AA8"/>
    <w:rsid w:val="00B33C2E"/>
    <w:rsid w:val="00B546FE"/>
    <w:rsid w:val="00B62BFC"/>
    <w:rsid w:val="00B856A5"/>
    <w:rsid w:val="00B85E4E"/>
    <w:rsid w:val="00B974F0"/>
    <w:rsid w:val="00BB7889"/>
    <w:rsid w:val="00BC3B17"/>
    <w:rsid w:val="00BC521B"/>
    <w:rsid w:val="00BD6905"/>
    <w:rsid w:val="00BE0538"/>
    <w:rsid w:val="00BE324A"/>
    <w:rsid w:val="00C11A7B"/>
    <w:rsid w:val="00C22E7D"/>
    <w:rsid w:val="00C44824"/>
    <w:rsid w:val="00C65E6C"/>
    <w:rsid w:val="00C779D2"/>
    <w:rsid w:val="00CA7538"/>
    <w:rsid w:val="00D26670"/>
    <w:rsid w:val="00D51283"/>
    <w:rsid w:val="00D54D83"/>
    <w:rsid w:val="00D56FFC"/>
    <w:rsid w:val="00D67623"/>
    <w:rsid w:val="00D8554A"/>
    <w:rsid w:val="00D86225"/>
    <w:rsid w:val="00DA416D"/>
    <w:rsid w:val="00DA5BE7"/>
    <w:rsid w:val="00DB2924"/>
    <w:rsid w:val="00DC0268"/>
    <w:rsid w:val="00DC5288"/>
    <w:rsid w:val="00E22071"/>
    <w:rsid w:val="00E32D40"/>
    <w:rsid w:val="00E35A4D"/>
    <w:rsid w:val="00E4515D"/>
    <w:rsid w:val="00E52E13"/>
    <w:rsid w:val="00E63E36"/>
    <w:rsid w:val="00EB16EC"/>
    <w:rsid w:val="00EE5A01"/>
    <w:rsid w:val="00EF3195"/>
    <w:rsid w:val="00F2455C"/>
    <w:rsid w:val="00F435A0"/>
    <w:rsid w:val="00F447D6"/>
    <w:rsid w:val="00F64409"/>
    <w:rsid w:val="00F64C79"/>
    <w:rsid w:val="00F678CC"/>
    <w:rsid w:val="00F76428"/>
    <w:rsid w:val="00F92B95"/>
    <w:rsid w:val="00FA4CF0"/>
    <w:rsid w:val="00FB78DC"/>
    <w:rsid w:val="00FC7852"/>
    <w:rsid w:val="00FE0C41"/>
    <w:rsid w:val="00FF3EB1"/>
    <w:rsid w:val="012D7E6B"/>
    <w:rsid w:val="01513B4C"/>
    <w:rsid w:val="01674AE0"/>
    <w:rsid w:val="02BF3353"/>
    <w:rsid w:val="02FF7BF3"/>
    <w:rsid w:val="03225734"/>
    <w:rsid w:val="03A41C79"/>
    <w:rsid w:val="03AE62FE"/>
    <w:rsid w:val="052A0CDB"/>
    <w:rsid w:val="05412745"/>
    <w:rsid w:val="05AB6D44"/>
    <w:rsid w:val="062130FC"/>
    <w:rsid w:val="06AB60C8"/>
    <w:rsid w:val="078B1029"/>
    <w:rsid w:val="079074C9"/>
    <w:rsid w:val="07FE7BBE"/>
    <w:rsid w:val="08ED08CF"/>
    <w:rsid w:val="09512627"/>
    <w:rsid w:val="097F55EA"/>
    <w:rsid w:val="0A454A85"/>
    <w:rsid w:val="0ACD7344"/>
    <w:rsid w:val="0B1A34E5"/>
    <w:rsid w:val="0BA34B5D"/>
    <w:rsid w:val="0BD32F9E"/>
    <w:rsid w:val="0BE67651"/>
    <w:rsid w:val="0C692656"/>
    <w:rsid w:val="0C850005"/>
    <w:rsid w:val="0CA03F46"/>
    <w:rsid w:val="0D4354AC"/>
    <w:rsid w:val="0D8E73E1"/>
    <w:rsid w:val="0DE94772"/>
    <w:rsid w:val="0E624611"/>
    <w:rsid w:val="0F0D5446"/>
    <w:rsid w:val="0FB94B09"/>
    <w:rsid w:val="0FC72133"/>
    <w:rsid w:val="10E30B54"/>
    <w:rsid w:val="11610C55"/>
    <w:rsid w:val="12C974FF"/>
    <w:rsid w:val="13714D3B"/>
    <w:rsid w:val="1432607A"/>
    <w:rsid w:val="1532408B"/>
    <w:rsid w:val="1596468B"/>
    <w:rsid w:val="15A946B0"/>
    <w:rsid w:val="1600509A"/>
    <w:rsid w:val="16EC4844"/>
    <w:rsid w:val="17152494"/>
    <w:rsid w:val="179033C0"/>
    <w:rsid w:val="179D0408"/>
    <w:rsid w:val="17EF6030"/>
    <w:rsid w:val="18A47F58"/>
    <w:rsid w:val="19265E19"/>
    <w:rsid w:val="193D7B2F"/>
    <w:rsid w:val="1A047FE7"/>
    <w:rsid w:val="1A6F45D8"/>
    <w:rsid w:val="1B6610FC"/>
    <w:rsid w:val="1BBC5A4A"/>
    <w:rsid w:val="1C7C52B2"/>
    <w:rsid w:val="1D5152DE"/>
    <w:rsid w:val="1E32626A"/>
    <w:rsid w:val="1E7C40C2"/>
    <w:rsid w:val="1EB156B8"/>
    <w:rsid w:val="1EEF10FC"/>
    <w:rsid w:val="1F370577"/>
    <w:rsid w:val="1F7A2683"/>
    <w:rsid w:val="1FF8357A"/>
    <w:rsid w:val="209854B7"/>
    <w:rsid w:val="2186076B"/>
    <w:rsid w:val="227B3F1A"/>
    <w:rsid w:val="22C0013E"/>
    <w:rsid w:val="2379286D"/>
    <w:rsid w:val="24B06EB7"/>
    <w:rsid w:val="25FC23D3"/>
    <w:rsid w:val="261815A9"/>
    <w:rsid w:val="27AF0F65"/>
    <w:rsid w:val="27C16DCC"/>
    <w:rsid w:val="27F60D15"/>
    <w:rsid w:val="28177D15"/>
    <w:rsid w:val="289405D7"/>
    <w:rsid w:val="28B01B4A"/>
    <w:rsid w:val="299F3D38"/>
    <w:rsid w:val="29B86D24"/>
    <w:rsid w:val="2A613F34"/>
    <w:rsid w:val="2A6B5D58"/>
    <w:rsid w:val="2B1D4017"/>
    <w:rsid w:val="2BA051BE"/>
    <w:rsid w:val="2BC92C67"/>
    <w:rsid w:val="2D594220"/>
    <w:rsid w:val="2EFC8665"/>
    <w:rsid w:val="2F7B9305"/>
    <w:rsid w:val="30DC13F0"/>
    <w:rsid w:val="31211BE7"/>
    <w:rsid w:val="321D1AFE"/>
    <w:rsid w:val="32253864"/>
    <w:rsid w:val="32ADEF14"/>
    <w:rsid w:val="32E3095D"/>
    <w:rsid w:val="334E1233"/>
    <w:rsid w:val="339604F0"/>
    <w:rsid w:val="33B05ADC"/>
    <w:rsid w:val="33F141E5"/>
    <w:rsid w:val="342C4E17"/>
    <w:rsid w:val="34402B3D"/>
    <w:rsid w:val="349441BD"/>
    <w:rsid w:val="34D56DD8"/>
    <w:rsid w:val="34FF4461"/>
    <w:rsid w:val="35791E61"/>
    <w:rsid w:val="36BB56C3"/>
    <w:rsid w:val="373FACB1"/>
    <w:rsid w:val="37B63301"/>
    <w:rsid w:val="387C3875"/>
    <w:rsid w:val="38CB61B8"/>
    <w:rsid w:val="38D767DF"/>
    <w:rsid w:val="38E12FB2"/>
    <w:rsid w:val="398A38CE"/>
    <w:rsid w:val="399D5494"/>
    <w:rsid w:val="39DED8BF"/>
    <w:rsid w:val="39F371FE"/>
    <w:rsid w:val="3A200218"/>
    <w:rsid w:val="3B8D1FBC"/>
    <w:rsid w:val="3BE0537C"/>
    <w:rsid w:val="3D5D345A"/>
    <w:rsid w:val="3D8B59E6"/>
    <w:rsid w:val="3DC702A1"/>
    <w:rsid w:val="3DD25DDD"/>
    <w:rsid w:val="3DD35929"/>
    <w:rsid w:val="3E260FAD"/>
    <w:rsid w:val="3ED31B4C"/>
    <w:rsid w:val="3EFFD9A7"/>
    <w:rsid w:val="3F3F32A5"/>
    <w:rsid w:val="3FB157F6"/>
    <w:rsid w:val="3FD7AB7B"/>
    <w:rsid w:val="3FFC3D5E"/>
    <w:rsid w:val="41090786"/>
    <w:rsid w:val="414B0714"/>
    <w:rsid w:val="415838B3"/>
    <w:rsid w:val="420D1430"/>
    <w:rsid w:val="42C7049C"/>
    <w:rsid w:val="440D55E7"/>
    <w:rsid w:val="44530300"/>
    <w:rsid w:val="450F5861"/>
    <w:rsid w:val="452C0C4B"/>
    <w:rsid w:val="45C03A6D"/>
    <w:rsid w:val="47BBD8D7"/>
    <w:rsid w:val="496438D9"/>
    <w:rsid w:val="4A201DA7"/>
    <w:rsid w:val="4A314103"/>
    <w:rsid w:val="4A8D175A"/>
    <w:rsid w:val="4B187071"/>
    <w:rsid w:val="4B9F4508"/>
    <w:rsid w:val="4BAF26B4"/>
    <w:rsid w:val="4D8E3849"/>
    <w:rsid w:val="4E06502B"/>
    <w:rsid w:val="4E961870"/>
    <w:rsid w:val="4F7423AB"/>
    <w:rsid w:val="4FAF4692"/>
    <w:rsid w:val="507B1985"/>
    <w:rsid w:val="50861AB8"/>
    <w:rsid w:val="51AF4FA2"/>
    <w:rsid w:val="52180672"/>
    <w:rsid w:val="537531BF"/>
    <w:rsid w:val="53B50713"/>
    <w:rsid w:val="55985F8C"/>
    <w:rsid w:val="55E67399"/>
    <w:rsid w:val="55FE41C5"/>
    <w:rsid w:val="58AB54F4"/>
    <w:rsid w:val="59481573"/>
    <w:rsid w:val="59831B59"/>
    <w:rsid w:val="59BE1FC8"/>
    <w:rsid w:val="5A5E3F05"/>
    <w:rsid w:val="5A7FF27E"/>
    <w:rsid w:val="5BCD1755"/>
    <w:rsid w:val="5BDB8302"/>
    <w:rsid w:val="5BF29E8C"/>
    <w:rsid w:val="5CED0B9E"/>
    <w:rsid w:val="5CF8460C"/>
    <w:rsid w:val="5E3019E2"/>
    <w:rsid w:val="5ECE3876"/>
    <w:rsid w:val="5EF72250"/>
    <w:rsid w:val="5F965365"/>
    <w:rsid w:val="5FFB04BD"/>
    <w:rsid w:val="5FFBC91C"/>
    <w:rsid w:val="5FFF82AB"/>
    <w:rsid w:val="60130B59"/>
    <w:rsid w:val="601F339D"/>
    <w:rsid w:val="60747D51"/>
    <w:rsid w:val="608C0E0B"/>
    <w:rsid w:val="61443D1A"/>
    <w:rsid w:val="618F7629"/>
    <w:rsid w:val="627E5FA2"/>
    <w:rsid w:val="62C84FB4"/>
    <w:rsid w:val="639A7562"/>
    <w:rsid w:val="64AB1C16"/>
    <w:rsid w:val="64B03D90"/>
    <w:rsid w:val="653820CD"/>
    <w:rsid w:val="65A05841"/>
    <w:rsid w:val="65B63193"/>
    <w:rsid w:val="65B82E97"/>
    <w:rsid w:val="65F318F1"/>
    <w:rsid w:val="65FF25D9"/>
    <w:rsid w:val="66CA55E8"/>
    <w:rsid w:val="676CB7A1"/>
    <w:rsid w:val="67E8198C"/>
    <w:rsid w:val="6A8422FF"/>
    <w:rsid w:val="6BF1EA22"/>
    <w:rsid w:val="6C1C6772"/>
    <w:rsid w:val="6C3A0880"/>
    <w:rsid w:val="6CB57E24"/>
    <w:rsid w:val="6CB933D5"/>
    <w:rsid w:val="6CEF6D26"/>
    <w:rsid w:val="6D3A431B"/>
    <w:rsid w:val="6D5B72FC"/>
    <w:rsid w:val="6EB7513E"/>
    <w:rsid w:val="6EFD4A27"/>
    <w:rsid w:val="6F6B5112"/>
    <w:rsid w:val="6FC54BEF"/>
    <w:rsid w:val="701B2994"/>
    <w:rsid w:val="70813375"/>
    <w:rsid w:val="70A060D6"/>
    <w:rsid w:val="70D94D2C"/>
    <w:rsid w:val="713D0711"/>
    <w:rsid w:val="716943CF"/>
    <w:rsid w:val="72AB7EF6"/>
    <w:rsid w:val="734F068F"/>
    <w:rsid w:val="73867680"/>
    <w:rsid w:val="75623F27"/>
    <w:rsid w:val="75A70402"/>
    <w:rsid w:val="75DE4DD9"/>
    <w:rsid w:val="75E7978D"/>
    <w:rsid w:val="76197201"/>
    <w:rsid w:val="77A674B3"/>
    <w:rsid w:val="787FB78B"/>
    <w:rsid w:val="78DCF2AC"/>
    <w:rsid w:val="79773B79"/>
    <w:rsid w:val="7A085EE3"/>
    <w:rsid w:val="7A852D02"/>
    <w:rsid w:val="7AFD89E9"/>
    <w:rsid w:val="7B3410D3"/>
    <w:rsid w:val="7BF33530"/>
    <w:rsid w:val="7BFF2810"/>
    <w:rsid w:val="7CF14EA8"/>
    <w:rsid w:val="7D3FCD68"/>
    <w:rsid w:val="7DD74CAB"/>
    <w:rsid w:val="7E271BD7"/>
    <w:rsid w:val="7E7C2E97"/>
    <w:rsid w:val="7F368054"/>
    <w:rsid w:val="7F9C51AF"/>
    <w:rsid w:val="7FA8460C"/>
    <w:rsid w:val="7FB7F7E9"/>
    <w:rsid w:val="7FCB731B"/>
    <w:rsid w:val="7FDB2929"/>
    <w:rsid w:val="7FEA6E3E"/>
    <w:rsid w:val="7FFD8F54"/>
    <w:rsid w:val="7FFDB9B9"/>
    <w:rsid w:val="96FF5293"/>
    <w:rsid w:val="97B7E162"/>
    <w:rsid w:val="97BF1D24"/>
    <w:rsid w:val="97DF530D"/>
    <w:rsid w:val="A2F746F8"/>
    <w:rsid w:val="A3BF9AC9"/>
    <w:rsid w:val="B9F7CABB"/>
    <w:rsid w:val="BC3E43A9"/>
    <w:rsid w:val="BDFEECBE"/>
    <w:rsid w:val="BFA28819"/>
    <w:rsid w:val="BFA70151"/>
    <w:rsid w:val="BFD2D3F8"/>
    <w:rsid w:val="BFDF015B"/>
    <w:rsid w:val="C2F74E49"/>
    <w:rsid w:val="CBD60058"/>
    <w:rsid w:val="CFF3C2C3"/>
    <w:rsid w:val="D1671363"/>
    <w:rsid w:val="D1C978DE"/>
    <w:rsid w:val="D56B1832"/>
    <w:rsid w:val="D6FDECB1"/>
    <w:rsid w:val="DF7E9DC7"/>
    <w:rsid w:val="DFFCA10C"/>
    <w:rsid w:val="DFFD4F7F"/>
    <w:rsid w:val="E5DDFFA3"/>
    <w:rsid w:val="E7DC9EDE"/>
    <w:rsid w:val="EAAF999B"/>
    <w:rsid w:val="EBBB9907"/>
    <w:rsid w:val="EBFF0573"/>
    <w:rsid w:val="EFFFDC6E"/>
    <w:rsid w:val="F35DA197"/>
    <w:rsid w:val="F3CFB71D"/>
    <w:rsid w:val="F3FC359F"/>
    <w:rsid w:val="F67D6046"/>
    <w:rsid w:val="F77EC72A"/>
    <w:rsid w:val="F7EEE3B3"/>
    <w:rsid w:val="F7FB5F1C"/>
    <w:rsid w:val="F7FF8050"/>
    <w:rsid w:val="F9FB2592"/>
    <w:rsid w:val="FCF67961"/>
    <w:rsid w:val="FCF7C7DE"/>
    <w:rsid w:val="FD5F5C65"/>
    <w:rsid w:val="FD7A8235"/>
    <w:rsid w:val="FDFE34E1"/>
    <w:rsid w:val="FE637A2C"/>
    <w:rsid w:val="FEBE4067"/>
    <w:rsid w:val="FEFF99A7"/>
    <w:rsid w:val="FF9B1D55"/>
    <w:rsid w:val="FFD46753"/>
    <w:rsid w:val="FFD7FC40"/>
    <w:rsid w:val="FFEB6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adjustRightInd w:val="0"/>
      <w:spacing w:before="152" w:beforeLines="0" w:after="160" w:afterLines="0"/>
      <w:textAlignment w:val="baseline"/>
    </w:pPr>
    <w:rPr>
      <w:rFonts w:ascii="Arial" w:hAnsi="Arial" w:eastAsia="黑体"/>
      <w:szCs w:val="20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宋体" w:hAnsi="宋体"/>
      <w:sz w:val="30"/>
    </w:rPr>
  </w:style>
  <w:style w:type="paragraph" w:styleId="7">
    <w:name w:val="Date"/>
    <w:basedOn w:val="1"/>
    <w:next w:val="1"/>
    <w:link w:val="21"/>
    <w:qFormat/>
    <w:uiPriority w:val="0"/>
    <w:rPr>
      <w:szCs w:val="20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5"/>
    <w:qFormat/>
    <w:uiPriority w:val="0"/>
    <w:rPr>
      <w:b/>
      <w:bCs/>
    </w:rPr>
  </w:style>
  <w:style w:type="paragraph" w:styleId="13">
    <w:name w:val="Body Text First Indent"/>
    <w:basedOn w:val="6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文字 字符"/>
    <w:link w:val="5"/>
    <w:qFormat/>
    <w:uiPriority w:val="0"/>
    <w:rPr>
      <w:kern w:val="2"/>
      <w:sz w:val="21"/>
      <w:szCs w:val="24"/>
    </w:rPr>
  </w:style>
  <w:style w:type="character" w:customStyle="1" w:styleId="21">
    <w:name w:val="日期 字符"/>
    <w:link w:val="7"/>
    <w:qFormat/>
    <w:uiPriority w:val="0"/>
    <w:rPr>
      <w:kern w:val="2"/>
      <w:sz w:val="21"/>
    </w:rPr>
  </w:style>
  <w:style w:type="character" w:customStyle="1" w:styleId="22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24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5">
    <w:name w:val="批注主题 字符"/>
    <w:link w:val="12"/>
    <w:qFormat/>
    <w:uiPriority w:val="0"/>
    <w:rPr>
      <w:b/>
      <w:bCs/>
      <w:kern w:val="2"/>
      <w:sz w:val="21"/>
      <w:szCs w:val="24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默认段落字体 Para Char Char"/>
    <w:basedOn w:val="1"/>
    <w:qFormat/>
    <w:uiPriority w:val="0"/>
  </w:style>
  <w:style w:type="paragraph" w:customStyle="1" w:styleId="28">
    <w:name w:val="_Style 2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 Char Char Char Char"/>
    <w:basedOn w:val="1"/>
    <w:qFormat/>
    <w:uiPriority w:val="0"/>
    <w:pPr>
      <w:spacing w:line="360" w:lineRule="auto"/>
      <w:jc w:val="left"/>
    </w:pPr>
  </w:style>
  <w:style w:type="paragraph" w:customStyle="1" w:styleId="30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31">
    <w:name w:val="Char Char Char Char"/>
    <w:basedOn w:val="1"/>
    <w:qFormat/>
    <w:uiPriority w:val="0"/>
    <w:pPr>
      <w:spacing w:line="360" w:lineRule="auto"/>
      <w:jc w:val="left"/>
    </w:pPr>
    <w:rPr>
      <w:rFonts w:ascii="宋体" w:hAnsi="Comic Sans MS"/>
      <w:color w:val="000000"/>
      <w:szCs w:val="21"/>
      <w:lang w:val="zh-CN"/>
    </w:rPr>
  </w:style>
  <w:style w:type="paragraph" w:customStyle="1" w:styleId="3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XiTongPan.Com</Company>
  <Pages>7</Pages>
  <Words>1527</Words>
  <Characters>1566</Characters>
  <Lines>62</Lines>
  <Paragraphs>17</Paragraphs>
  <TotalTime>15</TotalTime>
  <ScaleCrop>false</ScaleCrop>
  <LinksUpToDate>false</LinksUpToDate>
  <CharactersWithSpaces>1656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2016-04-24T18:28:00Z</dcterms:created>
  <dc:creator>xsong</dc:creator>
  <cp:lastModifiedBy>江正</cp:lastModifiedBy>
  <cp:lastPrinted>2023-01-06T10:49:00Z</cp:lastPrinted>
  <dcterms:modified xsi:type="dcterms:W3CDTF">2025-03-25T11:33:16Z</dcterms:modified>
  <dc:title>深圳市专利申请资助申请表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6AD5D10ECA5345CA9FEBED6FE4AA5B87_13</vt:lpwstr>
  </property>
  <property fmtid="{D5CDD505-2E9C-101B-9397-08002B2CF9AE}" pid="4" name="KSOTemplateDocerSaveRecord">
    <vt:lpwstr>eyJoZGlkIjoiZGE5MGEzNjg0YzRlMDdmMTMyZWEyNTFhNzliMWYxNmIiLCJ1c2VySWQiOiI0NDI0NjU5NzEifQ==</vt:lpwstr>
  </property>
</Properties>
</file>