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4C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应用场景揭榜支持行动操作规程</w:t>
      </w:r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    </w:t>
      </w:r>
    </w:p>
    <w:p w14:paraId="35C155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          </w:t>
      </w:r>
      <w:r>
        <w:rPr>
          <w:rFonts w:hint="default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 </w:t>
      </w:r>
    </w:p>
    <w:p w14:paraId="64375F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一、政策内容</w:t>
      </w:r>
    </w:p>
    <w:p w14:paraId="67C96E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鼓励企业参与人工智能和机器人应用场景“揭榜挂帅”项目，对参与项目的发榜方、揭榜方根据项目实际建设情况分别给予最高300万元、500万元资助。</w:t>
      </w:r>
    </w:p>
    <w:p w14:paraId="32AF90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二、资助标准</w:t>
      </w:r>
    </w:p>
    <w:p w14:paraId="297FEB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参与项目的发榜方、揭榜方分别根据项目实际建设情况给予最高300万元、500万元资助。</w:t>
      </w:r>
    </w:p>
    <w:p w14:paraId="7D5A10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三、设定依据</w:t>
      </w:r>
    </w:p>
    <w:p w14:paraId="77C365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《南山区支持创新创业“六个一”行动方案》。</w:t>
      </w:r>
    </w:p>
    <w:p w14:paraId="0E5E3E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四、申报对象及条件</w:t>
      </w:r>
    </w:p>
    <w:p w14:paraId="1A316E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南山区合法经营的企业。</w:t>
      </w:r>
    </w:p>
    <w:p w14:paraId="3FFA75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五、办理流程</w:t>
      </w:r>
    </w:p>
    <w:p w14:paraId="0EB840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（一）发榜通知：i南山发布揭榜通知及榜单；</w:t>
      </w:r>
    </w:p>
    <w:p w14:paraId="573D36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（二）揭榜申报：揭榜单位通过i南山提交申报材料；</w:t>
      </w:r>
    </w:p>
    <w:p w14:paraId="2F857C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（三）书面评审：发榜方对申报单位提交材料进行书面评审；</w:t>
      </w:r>
    </w:p>
    <w:p w14:paraId="32DDA9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（四）方案优化：榜单双方优化项目方案，提交“揭榜挂帅”合作申请书；</w:t>
      </w:r>
    </w:p>
    <w:p w14:paraId="6CBFD1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（五）备案立项：经联席会审议通过后，向社会公示揭榜结果，主管部门与榜单双方签订三方协议；</w:t>
      </w:r>
    </w:p>
    <w:p w14:paraId="59036F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（六）资金支持：主管部门开通申报渠道，并按照三方协议要求予以资金支持。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    </w:t>
      </w:r>
    </w:p>
    <w:p w14:paraId="3F9754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六、附则</w:t>
      </w:r>
    </w:p>
    <w:p w14:paraId="764634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本操作规程由深圳市南山区科技创新局、区工业和信息化局负责解释，自发布之日起实施。</w:t>
      </w:r>
    </w:p>
    <w:p w14:paraId="6B4571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bidi w:val="0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/>
          <w:bCs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联系方式：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auto"/>
          <w:spacing w:val="8"/>
          <w:sz w:val="21"/>
          <w:szCs w:val="21"/>
          <w:bdr w:val="none" w:color="auto" w:sz="0" w:space="0"/>
          <w:shd w:val="clear" w:fill="FFFFFF"/>
        </w:rPr>
        <w:t>郑培松（区科创局人工智能产业办公室）0755-88168123；郑静微（区工信局重点产业科）0755-88168718</w:t>
      </w:r>
    </w:p>
    <w:p w14:paraId="154380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97927"/>
    <w:rsid w:val="01D70F12"/>
    <w:rsid w:val="08D04983"/>
    <w:rsid w:val="13BD6CEF"/>
    <w:rsid w:val="1C744CBF"/>
    <w:rsid w:val="44F32A2B"/>
    <w:rsid w:val="5E697927"/>
    <w:rsid w:val="61A5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2025-03-26T03:47:00Z</dcterms:created>
  <dc:creator>柒芪杞讫</dc:creator>
  <cp:lastModifiedBy>柒芪杞讫</cp:lastModifiedBy>
  <dcterms:modified xsi:type="dcterms:W3CDTF">2025-03-26T06:27:34Z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CA56B1250F2641078D7C94BEDDFF8E72_13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