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方正小标宋简体"/>
          <w:color w:val="auto"/>
          <w:sz w:val="44"/>
          <w:szCs w:val="22"/>
          <w:lang w:eastAsia="zh-CN"/>
        </w:rPr>
      </w:pPr>
      <w:r>
        <w:rPr>
          <w:rFonts w:ascii="宋体" w:hAnsi="宋体" w:eastAsia="方正小标宋简体"/>
          <w:color w:val="auto"/>
          <w:sz w:val="44"/>
        </w:rPr>
        <w:t>202</w:t>
      </w:r>
      <w:r>
        <w:rPr>
          <w:rFonts w:hint="eastAsia" w:hAnsi="宋体" w:eastAsia="方正小标宋简体"/>
          <w:color w:val="auto"/>
          <w:sz w:val="44"/>
          <w:lang w:val="en-US" w:eastAsia="zh-CN"/>
        </w:rPr>
        <w:t>4</w:t>
      </w:r>
      <w:r>
        <w:rPr>
          <w:rFonts w:ascii="宋体" w:hAnsi="宋体" w:eastAsia="方正小标宋简体"/>
          <w:color w:val="auto"/>
          <w:sz w:val="44"/>
        </w:rPr>
        <w:t>年</w:t>
      </w:r>
      <w:r>
        <w:rPr>
          <w:rFonts w:hint="eastAsia" w:ascii="宋体" w:hAnsi="宋体" w:eastAsia="方正小标宋简体"/>
          <w:color w:val="auto"/>
          <w:sz w:val="44"/>
          <w:lang w:eastAsia="zh-CN"/>
        </w:rPr>
        <w:t>度</w:t>
      </w:r>
      <w:r>
        <w:rPr>
          <w:rFonts w:ascii="宋体" w:hAnsi="宋体" w:eastAsia="方正小标宋简体"/>
          <w:color w:val="auto"/>
          <w:sz w:val="44"/>
        </w:rPr>
        <w:t>佛山市</w:t>
      </w:r>
      <w:r>
        <w:rPr>
          <w:rFonts w:hint="eastAsia" w:ascii="宋体" w:hAnsi="宋体" w:eastAsia="方正小标宋简体"/>
          <w:color w:val="auto"/>
          <w:sz w:val="44"/>
          <w:lang w:eastAsia="zh-CN"/>
        </w:rPr>
        <w:t>南海区</w:t>
      </w:r>
      <w:r>
        <w:rPr>
          <w:rFonts w:hint="eastAsia" w:ascii="宋体" w:hAnsi="宋体" w:eastAsia="方正小标宋简体"/>
          <w:color w:val="auto"/>
          <w:sz w:val="44"/>
          <w:szCs w:val="22"/>
          <w:lang w:eastAsia="zh-CN"/>
        </w:rPr>
        <w:t>质量品牌、</w:t>
      </w:r>
      <w:r>
        <w:rPr>
          <w:rFonts w:ascii="宋体" w:hAnsi="宋体" w:eastAsia="方正小标宋简体"/>
          <w:color w:val="auto"/>
          <w:sz w:val="44"/>
          <w:szCs w:val="22"/>
        </w:rPr>
        <w:t>标准化</w:t>
      </w:r>
      <w:r>
        <w:rPr>
          <w:rFonts w:hint="eastAsia" w:ascii="宋体" w:hAnsi="宋体" w:eastAsia="方正小标宋简体"/>
          <w:color w:val="auto"/>
          <w:sz w:val="44"/>
          <w:szCs w:val="22"/>
          <w:lang w:eastAsia="zh-CN"/>
        </w:rPr>
        <w:t>和</w:t>
      </w:r>
    </w:p>
    <w:p>
      <w:pPr>
        <w:pStyle w:val="22"/>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宋体" w:hAnsi="宋体" w:eastAsia="方正小标宋简体"/>
          <w:color w:val="auto"/>
          <w:sz w:val="44"/>
        </w:rPr>
      </w:pPr>
      <w:r>
        <w:rPr>
          <w:rFonts w:hint="eastAsia" w:ascii="宋体" w:hAnsi="宋体" w:eastAsia="方正小标宋简体"/>
          <w:color w:val="auto"/>
          <w:sz w:val="44"/>
          <w:szCs w:val="22"/>
          <w:lang w:eastAsia="zh-CN"/>
        </w:rPr>
        <w:t>知识产权高质量发展</w:t>
      </w:r>
      <w:r>
        <w:rPr>
          <w:rFonts w:hint="eastAsia" w:hAnsi="宋体" w:eastAsia="方正小标宋简体"/>
          <w:color w:val="auto"/>
          <w:sz w:val="44"/>
          <w:szCs w:val="22"/>
          <w:lang w:eastAsia="zh-CN"/>
        </w:rPr>
        <w:t>扶持</w:t>
      </w:r>
      <w:r>
        <w:rPr>
          <w:rFonts w:ascii="宋体" w:hAnsi="宋体" w:eastAsia="方正小标宋简体"/>
          <w:color w:val="auto"/>
          <w:sz w:val="44"/>
          <w:szCs w:val="22"/>
        </w:rPr>
        <w:t>项</w:t>
      </w:r>
      <w:r>
        <w:rPr>
          <w:rFonts w:ascii="宋体" w:hAnsi="宋体" w:eastAsia="方正小标宋简体"/>
          <w:color w:val="auto"/>
          <w:sz w:val="44"/>
        </w:rPr>
        <w:t>目</w:t>
      </w:r>
    </w:p>
    <w:p>
      <w:pPr>
        <w:pStyle w:val="22"/>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仿宋_GB2312" w:cs="仿宋"/>
          <w:color w:val="auto"/>
          <w:sz w:val="32"/>
          <w:szCs w:val="32"/>
        </w:rPr>
      </w:pPr>
      <w:r>
        <w:rPr>
          <w:rFonts w:hint="eastAsia" w:ascii="宋体" w:hAnsi="宋体" w:eastAsia="方正小标宋简体"/>
          <w:color w:val="auto"/>
          <w:sz w:val="44"/>
          <w:lang w:eastAsia="zh-CN"/>
        </w:rPr>
        <w:t>（知识产权类）</w:t>
      </w:r>
      <w:r>
        <w:rPr>
          <w:rFonts w:ascii="宋体" w:hAnsi="宋体" w:eastAsia="方正小标宋简体"/>
          <w:color w:val="auto"/>
          <w:sz w:val="44"/>
        </w:rPr>
        <w:t>申报指南</w:t>
      </w:r>
    </w:p>
    <w:p>
      <w:pPr>
        <w:pStyle w:val="10"/>
        <w:keepNext w:val="0"/>
        <w:keepLines w:val="0"/>
        <w:pageBreakBefore w:val="0"/>
        <w:kinsoku/>
        <w:wordWrap/>
        <w:overflowPunct/>
        <w:topLinePunct w:val="0"/>
        <w:autoSpaceDE/>
        <w:bidi w:val="0"/>
        <w:spacing w:line="600" w:lineRule="exact"/>
        <w:ind w:firstLine="640" w:firstLineChars="200"/>
        <w:textAlignment w:val="auto"/>
        <w:rPr>
          <w:rFonts w:hint="eastAsia" w:ascii="宋体" w:hAnsi="宋体" w:eastAsia="仿宋_GB2312" w:cs="仿宋"/>
          <w:color w:val="auto"/>
          <w:sz w:val="32"/>
          <w:szCs w:val="32"/>
        </w:rPr>
      </w:pPr>
    </w:p>
    <w:p>
      <w:pPr>
        <w:keepNext w:val="0"/>
        <w:keepLines w:val="0"/>
        <w:pageBreakBefore w:val="0"/>
        <w:kinsoku/>
        <w:wordWrap/>
        <w:overflowPunct/>
        <w:topLinePunct w:val="0"/>
        <w:autoSpaceDE/>
        <w:bidi w:val="0"/>
        <w:spacing w:line="600" w:lineRule="exact"/>
        <w:ind w:firstLine="640" w:firstLineChars="200"/>
        <w:jc w:val="left"/>
        <w:textAlignment w:val="auto"/>
        <w:rPr>
          <w:rFonts w:hint="eastAsia" w:ascii="宋体" w:hAnsi="宋体" w:eastAsia="黑体" w:cs="黑体"/>
          <w:color w:val="auto"/>
          <w:sz w:val="32"/>
          <w:szCs w:val="32"/>
          <w:shd w:val="clear" w:color="auto" w:fill="FFFFFF"/>
        </w:rPr>
      </w:pPr>
      <w:r>
        <w:rPr>
          <w:rFonts w:hint="eastAsia" w:ascii="宋体" w:hAnsi="宋体" w:eastAsia="黑体" w:cs="黑体"/>
          <w:color w:val="auto"/>
          <w:sz w:val="32"/>
          <w:szCs w:val="32"/>
          <w:shd w:val="clear" w:color="auto" w:fill="FFFFFF"/>
          <w:lang w:eastAsia="zh-CN"/>
        </w:rPr>
        <w:t>一</w:t>
      </w:r>
      <w:r>
        <w:rPr>
          <w:rFonts w:hint="eastAsia" w:ascii="宋体" w:hAnsi="宋体" w:eastAsia="黑体" w:cs="黑体"/>
          <w:color w:val="auto"/>
          <w:sz w:val="32"/>
          <w:szCs w:val="32"/>
          <w:shd w:val="clear" w:color="auto" w:fill="FFFFFF"/>
        </w:rPr>
        <w:t>、</w:t>
      </w:r>
      <w:r>
        <w:rPr>
          <w:rFonts w:hint="eastAsia" w:ascii="宋体" w:hAnsi="宋体" w:eastAsia="黑体" w:cs="黑体"/>
          <w:color w:val="auto"/>
          <w:sz w:val="32"/>
          <w:szCs w:val="32"/>
          <w:shd w:val="clear" w:color="auto" w:fill="FFFFFF"/>
          <w:lang w:eastAsia="zh-CN"/>
        </w:rPr>
        <w:t>申报对象及条件</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宋体" w:hAnsi="宋体" w:eastAsia="仿宋_GB2312" w:cs="仿宋_GB2312"/>
          <w:color w:val="auto"/>
          <w:spacing w:val="0"/>
          <w:sz w:val="32"/>
          <w:lang w:eastAsia="zh-CN"/>
        </w:rPr>
      </w:pPr>
      <w:r>
        <w:rPr>
          <w:rFonts w:hint="eastAsia" w:ascii="宋体" w:hAnsi="宋体" w:eastAsia="仿宋_GB2312" w:cs="仿宋_GB2312"/>
          <w:color w:val="auto"/>
          <w:sz w:val="32"/>
          <w:szCs w:val="32"/>
          <w:lang w:eastAsia="zh-CN"/>
        </w:rPr>
        <w:t>（一）南海</w:t>
      </w:r>
      <w:r>
        <w:rPr>
          <w:rFonts w:hint="eastAsia" w:ascii="宋体" w:hAnsi="宋体" w:eastAsia="仿宋_GB2312" w:cs="仿宋_GB2312"/>
          <w:color w:val="auto"/>
          <w:sz w:val="32"/>
          <w:szCs w:val="32"/>
        </w:rPr>
        <w:t>区</w:t>
      </w:r>
      <w:r>
        <w:rPr>
          <w:rFonts w:hint="eastAsia" w:ascii="宋体" w:hAnsi="宋体" w:eastAsia="仿宋_GB2312" w:cs="仿宋_GB2312"/>
          <w:color w:val="auto"/>
          <w:sz w:val="32"/>
          <w:szCs w:val="32"/>
          <w:lang w:eastAsia="zh-CN"/>
        </w:rPr>
        <w:t>内</w:t>
      </w:r>
      <w:r>
        <w:rPr>
          <w:rFonts w:hint="eastAsia" w:ascii="宋体" w:hAnsi="宋体" w:eastAsia="仿宋_GB2312" w:cs="仿宋_GB2312"/>
          <w:color w:val="auto"/>
          <w:sz w:val="32"/>
          <w:szCs w:val="32"/>
          <w:lang w:val="en-US" w:eastAsia="zh-CN"/>
        </w:rPr>
        <w:t>注册登记的</w:t>
      </w:r>
      <w:r>
        <w:rPr>
          <w:rFonts w:hint="eastAsia" w:ascii="宋体" w:hAnsi="宋体" w:eastAsia="仿宋_GB2312" w:cs="仿宋_GB2312"/>
          <w:color w:val="auto"/>
          <w:sz w:val="32"/>
          <w:szCs w:val="32"/>
          <w:lang w:eastAsia="zh-CN"/>
        </w:rPr>
        <w:t>企</w:t>
      </w:r>
      <w:r>
        <w:rPr>
          <w:rFonts w:hint="eastAsia" w:ascii="宋体" w:hAnsi="宋体" w:eastAsia="仿宋_GB2312" w:cs="仿宋_GB2312"/>
          <w:color w:val="auto"/>
          <w:sz w:val="32"/>
          <w:szCs w:val="32"/>
        </w:rPr>
        <w:t>事业单位、</w:t>
      </w:r>
      <w:r>
        <w:rPr>
          <w:rFonts w:hint="eastAsia" w:ascii="宋体" w:hAnsi="宋体" w:eastAsia="仿宋_GB2312" w:cs="仿宋_GB2312"/>
          <w:color w:val="auto"/>
          <w:sz w:val="32"/>
          <w:szCs w:val="32"/>
          <w:lang w:eastAsia="zh-CN"/>
        </w:rPr>
        <w:t>社会团体，</w:t>
      </w:r>
      <w:r>
        <w:rPr>
          <w:rFonts w:hint="eastAsia" w:ascii="宋体" w:hAnsi="宋体" w:eastAsia="仿宋_GB2312" w:cs="仿宋_GB2312"/>
          <w:color w:val="auto"/>
          <w:sz w:val="32"/>
          <w:szCs w:val="32"/>
        </w:rPr>
        <w:t>以及户籍所在地或经常居住地为南海区的自然人。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黑体" w:cs="黑体"/>
          <w:color w:val="auto"/>
          <w:sz w:val="32"/>
          <w:szCs w:val="32"/>
          <w:shd w:val="clear" w:color="auto" w:fill="FFFFFF"/>
        </w:rPr>
      </w:pPr>
      <w:r>
        <w:rPr>
          <w:rFonts w:hint="eastAsia" w:ascii="宋体" w:hAnsi="宋体" w:eastAsia="仿宋_GB2312" w:cs="仿宋_GB2312"/>
          <w:color w:val="auto"/>
          <w:sz w:val="32"/>
          <w:lang w:eastAsia="zh-CN"/>
        </w:rPr>
        <w:t>（二）申报人近三年</w:t>
      </w:r>
      <w:r>
        <w:rPr>
          <w:rFonts w:hint="eastAsia" w:ascii="宋体" w:hAnsi="宋体" w:eastAsia="仿宋_GB2312" w:cs="仿宋_GB2312"/>
          <w:color w:val="auto"/>
          <w:sz w:val="32"/>
        </w:rPr>
        <w:t>无违法违规记录</w:t>
      </w:r>
      <w:r>
        <w:rPr>
          <w:rFonts w:hint="eastAsia" w:ascii="宋体" w:hAnsi="宋体" w:eastAsia="仿宋_GB2312" w:cs="仿宋_GB2312"/>
          <w:color w:val="auto"/>
          <w:sz w:val="32"/>
          <w:lang w:eastAsia="zh-CN"/>
        </w:rPr>
        <w:t>。</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宋体" w:hAnsi="宋体" w:eastAsia="黑体" w:cs="黑体"/>
          <w:color w:val="auto"/>
          <w:sz w:val="32"/>
          <w:szCs w:val="32"/>
          <w:shd w:val="clear" w:color="auto" w:fill="FFFFFF"/>
        </w:rPr>
      </w:pPr>
      <w:r>
        <w:rPr>
          <w:rFonts w:hint="eastAsia" w:ascii="宋体" w:hAnsi="宋体" w:eastAsia="黑体" w:cs="黑体"/>
          <w:color w:val="auto"/>
          <w:sz w:val="32"/>
          <w:szCs w:val="32"/>
          <w:shd w:val="clear" w:color="auto" w:fill="FFFFFF"/>
          <w:lang w:eastAsia="zh-CN"/>
        </w:rPr>
        <w:t>二、申报项目</w:t>
      </w:r>
    </w:p>
    <w:p>
      <w:pPr>
        <w:pStyle w:val="10"/>
        <w:keepNext w:val="0"/>
        <w:keepLines w:val="0"/>
        <w:pageBreakBefore w:val="0"/>
        <w:kinsoku/>
        <w:wordWrap/>
        <w:overflowPunct/>
        <w:topLinePunct w:val="0"/>
        <w:autoSpaceDE/>
        <w:bidi w:val="0"/>
        <w:spacing w:line="600" w:lineRule="exact"/>
        <w:ind w:firstLine="640" w:firstLineChars="200"/>
        <w:textAlignment w:val="auto"/>
        <w:rPr>
          <w:rFonts w:hint="eastAsia" w:ascii="宋体" w:hAnsi="宋体" w:eastAsia="仿宋_GB2312" w:cs="仿宋_GB2312"/>
          <w:bCs/>
          <w:color w:val="auto"/>
          <w:sz w:val="32"/>
          <w:szCs w:val="32"/>
        </w:rPr>
      </w:pPr>
      <w:r>
        <w:rPr>
          <w:rFonts w:hint="eastAsia" w:ascii="宋体" w:hAnsi="宋体" w:eastAsia="仿宋_GB2312" w:cs="仿宋_GB2312"/>
          <w:color w:val="auto"/>
          <w:sz w:val="32"/>
          <w:szCs w:val="32"/>
          <w:lang w:val="en-US" w:eastAsia="zh-CN"/>
        </w:rPr>
        <w:t>本次申报包括2023年发生的以下扶持</w:t>
      </w:r>
      <w:r>
        <w:rPr>
          <w:rFonts w:hint="eastAsia" w:ascii="宋体" w:hAnsi="宋体" w:eastAsia="仿宋_GB2312" w:cs="仿宋_GB2312"/>
          <w:bCs/>
          <w:color w:val="auto"/>
          <w:sz w:val="32"/>
          <w:szCs w:val="32"/>
          <w:lang w:eastAsia="zh-CN"/>
        </w:rPr>
        <w:t>项目：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eastAsia" w:ascii="宋体" w:hAnsi="宋体" w:eastAsia="仿宋_GB2312" w:cs="仿宋_GB2312"/>
          <w:color w:val="auto"/>
          <w:spacing w:val="0"/>
          <w:sz w:val="32"/>
          <w:szCs w:val="32"/>
          <w:highlight w:val="none"/>
          <w:u w:val="none"/>
          <w:lang w:eastAsia="zh-CN"/>
        </w:rPr>
      </w:pPr>
      <w:r>
        <w:rPr>
          <w:rStyle w:val="24"/>
          <w:rFonts w:hint="eastAsia" w:ascii="宋体" w:hAnsi="宋体" w:eastAsia="仿宋_GB2312" w:cs="仿宋_GB2312"/>
          <w:color w:val="auto"/>
          <w:spacing w:val="0"/>
          <w:sz w:val="32"/>
          <w:szCs w:val="32"/>
          <w:lang w:eastAsia="zh-CN"/>
        </w:rPr>
        <w:t>（一）</w:t>
      </w:r>
      <w:r>
        <w:rPr>
          <w:rStyle w:val="24"/>
          <w:rFonts w:hint="eastAsia" w:ascii="宋体" w:hAnsi="宋体" w:eastAsia="仿宋_GB2312" w:cs="仿宋_GB2312"/>
          <w:color w:val="auto"/>
          <w:spacing w:val="0"/>
          <w:sz w:val="32"/>
          <w:szCs w:val="32"/>
        </w:rPr>
        <w:t>中国驰名商标行政认定</w:t>
      </w:r>
      <w:r>
        <w:rPr>
          <w:rStyle w:val="24"/>
          <w:rFonts w:hint="eastAsia" w:ascii="宋体" w:hAnsi="宋体" w:eastAsia="仿宋_GB2312" w:cs="仿宋_GB2312"/>
          <w:color w:val="auto"/>
          <w:spacing w:val="0"/>
          <w:sz w:val="32"/>
          <w:szCs w:val="32"/>
          <w:lang w:eastAsia="zh-CN"/>
        </w:rPr>
        <w:t>扶持；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仿宋_GB2312" w:cs="仿宋_GB2312"/>
          <w:color w:val="auto"/>
          <w:spacing w:val="0"/>
          <w:sz w:val="32"/>
          <w:szCs w:val="32"/>
          <w:highlight w:val="none"/>
        </w:rPr>
      </w:pPr>
      <w:r>
        <w:rPr>
          <w:rFonts w:hint="eastAsia" w:ascii="宋体" w:hAnsi="宋体" w:eastAsia="仿宋_GB2312" w:cs="仿宋_GB2312"/>
          <w:color w:val="auto"/>
          <w:spacing w:val="0"/>
          <w:sz w:val="32"/>
          <w:szCs w:val="32"/>
          <w:highlight w:val="none"/>
          <w:u w:val="none"/>
          <w:lang w:val="en-US" w:eastAsia="zh-CN"/>
        </w:rPr>
        <w:t>（二）</w:t>
      </w:r>
      <w:r>
        <w:rPr>
          <w:rFonts w:hint="eastAsia" w:ascii="宋体" w:hAnsi="宋体" w:eastAsia="仿宋_GB2312" w:cs="仿宋_GB2312"/>
          <w:color w:val="auto"/>
          <w:spacing w:val="0"/>
          <w:sz w:val="32"/>
          <w:szCs w:val="32"/>
          <w:highlight w:val="none"/>
          <w:u w:val="none"/>
        </w:rPr>
        <w:t>企业知识产权质押融资</w:t>
      </w:r>
      <w:r>
        <w:rPr>
          <w:rFonts w:hint="eastAsia" w:ascii="宋体" w:hAnsi="宋体" w:eastAsia="仿宋_GB2312" w:cs="仿宋_GB2312"/>
          <w:color w:val="auto"/>
          <w:spacing w:val="0"/>
          <w:sz w:val="32"/>
          <w:szCs w:val="32"/>
          <w:highlight w:val="none"/>
          <w:u w:val="none"/>
          <w:lang w:val="en-US" w:eastAsia="zh-CN"/>
        </w:rPr>
        <w:t>贴息扶持；</w:t>
      </w:r>
    </w:p>
    <w:p>
      <w:pPr>
        <w:pStyle w:val="2"/>
        <w:keepNext w:val="0"/>
        <w:keepLines w:val="0"/>
        <w:pageBreakBefore w:val="0"/>
        <w:kinsoku/>
        <w:wordWrap/>
        <w:overflowPunct/>
        <w:topLinePunct w:val="0"/>
        <w:autoSpaceDE/>
        <w:bidi w:val="0"/>
        <w:spacing w:line="600" w:lineRule="exact"/>
        <w:ind w:firstLine="640"/>
        <w:textAlignment w:val="auto"/>
        <w:rPr>
          <w:rFonts w:hint="eastAsia" w:ascii="宋体" w:hAnsi="宋体" w:eastAsia="仿宋_GB2312" w:cs="仿宋_GB2312"/>
          <w:color w:val="auto"/>
          <w:spacing w:val="0"/>
          <w:sz w:val="32"/>
          <w:szCs w:val="32"/>
          <w:highlight w:val="none"/>
          <w:u w:val="none"/>
          <w:lang w:val="en-US" w:eastAsia="zh-CN"/>
        </w:rPr>
      </w:pPr>
      <w:r>
        <w:rPr>
          <w:rFonts w:hint="eastAsia" w:ascii="宋体" w:hAnsi="宋体" w:eastAsia="仿宋_GB2312" w:cs="仿宋_GB2312"/>
          <w:color w:val="auto"/>
          <w:spacing w:val="0"/>
          <w:sz w:val="32"/>
          <w:szCs w:val="32"/>
          <w:highlight w:val="none"/>
          <w:u w:val="none"/>
          <w:lang w:val="en-US" w:eastAsia="zh-CN"/>
        </w:rPr>
        <w:t>（</w:t>
      </w:r>
      <w:r>
        <w:rPr>
          <w:rFonts w:hint="eastAsia" w:hAnsi="宋体" w:eastAsia="仿宋_GB2312" w:cs="仿宋_GB2312"/>
          <w:color w:val="auto"/>
          <w:spacing w:val="0"/>
          <w:sz w:val="32"/>
          <w:szCs w:val="32"/>
          <w:highlight w:val="none"/>
          <w:u w:val="none"/>
          <w:lang w:val="en-US" w:eastAsia="zh-CN"/>
        </w:rPr>
        <w:t>三</w:t>
      </w:r>
      <w:r>
        <w:rPr>
          <w:rFonts w:hint="eastAsia" w:ascii="宋体" w:hAnsi="宋体" w:eastAsia="仿宋_GB2312" w:cs="仿宋_GB2312"/>
          <w:color w:val="auto"/>
          <w:spacing w:val="0"/>
          <w:sz w:val="32"/>
          <w:szCs w:val="32"/>
          <w:highlight w:val="none"/>
          <w:u w:val="none"/>
          <w:lang w:val="en-US" w:eastAsia="zh-CN"/>
        </w:rPr>
        <w:t>）企业知识产权证券化融资扶持；</w:t>
      </w:r>
    </w:p>
    <w:p>
      <w:pPr>
        <w:pStyle w:val="2"/>
        <w:keepNext w:val="0"/>
        <w:keepLines w:val="0"/>
        <w:pageBreakBefore w:val="0"/>
        <w:kinsoku/>
        <w:wordWrap/>
        <w:overflowPunct/>
        <w:topLinePunct w:val="0"/>
        <w:autoSpaceDE/>
        <w:bidi w:val="0"/>
        <w:spacing w:line="600" w:lineRule="exact"/>
        <w:ind w:firstLine="640"/>
        <w:textAlignment w:val="auto"/>
        <w:rPr>
          <w:rFonts w:hint="eastAsia" w:ascii="宋体" w:hAnsi="宋体" w:eastAsia="仿宋_GB2312" w:cs="仿宋_GB2312"/>
          <w:color w:val="auto"/>
          <w:spacing w:val="0"/>
          <w:sz w:val="32"/>
          <w:szCs w:val="32"/>
          <w:highlight w:val="none"/>
          <w:u w:val="none"/>
          <w:lang w:val="en-US" w:eastAsia="zh-CN"/>
        </w:rPr>
      </w:pPr>
      <w:r>
        <w:rPr>
          <w:rFonts w:hint="eastAsia" w:ascii="宋体" w:hAnsi="宋体" w:eastAsia="仿宋_GB2312" w:cs="仿宋_GB2312"/>
          <w:color w:val="auto"/>
          <w:spacing w:val="0"/>
          <w:sz w:val="32"/>
          <w:szCs w:val="32"/>
          <w:highlight w:val="none"/>
          <w:u w:val="none"/>
          <w:lang w:val="en-US" w:eastAsia="zh-CN"/>
        </w:rPr>
        <w:t>（</w:t>
      </w:r>
      <w:r>
        <w:rPr>
          <w:rFonts w:hint="eastAsia" w:hAnsi="宋体" w:eastAsia="仿宋_GB2312" w:cs="仿宋_GB2312"/>
          <w:color w:val="auto"/>
          <w:spacing w:val="0"/>
          <w:sz w:val="32"/>
          <w:szCs w:val="32"/>
          <w:highlight w:val="none"/>
          <w:u w:val="none"/>
          <w:lang w:val="en-US" w:eastAsia="zh-CN"/>
        </w:rPr>
        <w:t>四</w:t>
      </w:r>
      <w:r>
        <w:rPr>
          <w:rFonts w:hint="eastAsia" w:ascii="宋体" w:hAnsi="宋体" w:eastAsia="仿宋_GB2312" w:cs="仿宋_GB2312"/>
          <w:color w:val="auto"/>
          <w:spacing w:val="0"/>
          <w:sz w:val="32"/>
          <w:szCs w:val="32"/>
          <w:highlight w:val="none"/>
          <w:u w:val="none"/>
          <w:lang w:val="en-US" w:eastAsia="zh-CN"/>
        </w:rPr>
        <w:t>）中国专利侵权诉讼扶持。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仿宋_GB2312" w:cs="仿宋_GB2312"/>
          <w:color w:val="auto"/>
          <w:spacing w:val="0"/>
          <w:sz w:val="32"/>
          <w:szCs w:val="32"/>
          <w:highlight w:val="none"/>
          <w:lang w:val="en-US" w:eastAsia="zh-CN"/>
        </w:rPr>
      </w:pPr>
      <w:r>
        <w:rPr>
          <w:rFonts w:hint="eastAsia" w:ascii="宋体" w:hAnsi="宋体" w:eastAsia="仿宋_GB2312"/>
          <w:color w:val="auto"/>
          <w:sz w:val="32"/>
          <w:lang w:eastAsia="zh-CN"/>
        </w:rPr>
        <w:t>中国专利奖扶持、广东省专利奖扶持、粤港澳大湾区高价值专利培育布局大赛扶持、国家知识产权示范企业扶持、</w:t>
      </w:r>
      <w:r>
        <w:rPr>
          <w:rStyle w:val="24"/>
          <w:rFonts w:hint="eastAsia" w:ascii="宋体" w:hAnsi="宋体" w:eastAsia="仿宋_GB2312" w:cs="仿宋_GB2312"/>
          <w:color w:val="auto"/>
          <w:spacing w:val="0"/>
          <w:sz w:val="32"/>
          <w:szCs w:val="32"/>
        </w:rPr>
        <w:t>地理标志</w:t>
      </w:r>
      <w:r>
        <w:rPr>
          <w:rStyle w:val="24"/>
          <w:rFonts w:hint="eastAsia" w:ascii="宋体" w:hAnsi="宋体" w:eastAsia="仿宋_GB2312" w:cs="仿宋_GB2312"/>
          <w:color w:val="auto"/>
          <w:spacing w:val="-6"/>
          <w:sz w:val="32"/>
          <w:szCs w:val="32"/>
        </w:rPr>
        <w:t>证</w:t>
      </w:r>
      <w:r>
        <w:rPr>
          <w:rStyle w:val="24"/>
          <w:rFonts w:hint="eastAsia" w:ascii="宋体" w:hAnsi="宋体" w:eastAsia="仿宋_GB2312" w:cs="仿宋_GB2312"/>
          <w:color w:val="auto"/>
          <w:spacing w:val="-6"/>
          <w:sz w:val="32"/>
          <w:szCs w:val="32"/>
          <w:highlight w:val="none"/>
        </w:rPr>
        <w:t>明商标</w:t>
      </w:r>
      <w:r>
        <w:rPr>
          <w:rStyle w:val="24"/>
          <w:rFonts w:hint="eastAsia" w:ascii="宋体" w:hAnsi="宋体" w:eastAsia="仿宋_GB2312" w:cs="仿宋_GB2312"/>
          <w:color w:val="auto"/>
          <w:spacing w:val="-6"/>
          <w:sz w:val="32"/>
          <w:szCs w:val="32"/>
          <w:highlight w:val="none"/>
          <w:lang w:eastAsia="zh-CN"/>
        </w:rPr>
        <w:t>注册扶持、</w:t>
      </w:r>
      <w:r>
        <w:rPr>
          <w:rFonts w:hint="eastAsia" w:ascii="宋体" w:hAnsi="宋体" w:eastAsia="仿宋_GB2312" w:cs="仿宋_GB2312"/>
          <w:color w:val="auto"/>
          <w:spacing w:val="-6"/>
          <w:sz w:val="32"/>
          <w:szCs w:val="32"/>
          <w:highlight w:val="none"/>
          <w:lang w:val="en-US" w:eastAsia="zh-CN"/>
        </w:rPr>
        <w:t>地理标志产品保护扶持</w:t>
      </w:r>
      <w:r>
        <w:rPr>
          <w:rFonts w:hint="eastAsia" w:ascii="宋体" w:hAnsi="宋体" w:eastAsia="仿宋_GB2312"/>
          <w:color w:val="auto"/>
          <w:spacing w:val="-6"/>
          <w:sz w:val="32"/>
          <w:lang w:eastAsia="zh-CN"/>
        </w:rPr>
        <w:t>等项目根据</w:t>
      </w:r>
      <w:r>
        <w:rPr>
          <w:rFonts w:hint="eastAsia" w:ascii="宋体" w:hAnsi="宋体" w:eastAsia="仿宋_GB2312"/>
          <w:color w:val="auto"/>
          <w:spacing w:val="-6"/>
          <w:sz w:val="32"/>
          <w:lang w:val="en-US" w:eastAsia="zh-CN"/>
        </w:rPr>
        <w:t>2023</w:t>
      </w:r>
      <w:r>
        <w:rPr>
          <w:rFonts w:hint="eastAsia" w:ascii="宋体" w:hAnsi="宋体" w:eastAsia="仿宋_GB2312"/>
          <w:color w:val="auto"/>
          <w:spacing w:val="-6"/>
          <w:sz w:val="32"/>
          <w:lang w:eastAsia="zh-CN"/>
        </w:rPr>
        <w:t>年获奖或认定名单确定扶持对象，不再组织申报</w:t>
      </w:r>
      <w:r>
        <w:rPr>
          <w:rFonts w:hint="eastAsia" w:ascii="宋体" w:hAnsi="宋体" w:eastAsia="仿宋_GB2312" w:cs="仿宋_GB2312"/>
          <w:color w:val="auto"/>
          <w:spacing w:val="-6"/>
          <w:sz w:val="32"/>
          <w:szCs w:val="32"/>
          <w:lang w:val="en-US" w:eastAsia="zh-CN"/>
        </w:rPr>
        <w:t>。</w:t>
      </w:r>
    </w:p>
    <w:p>
      <w:pPr>
        <w:pStyle w:val="11"/>
        <w:keepNext w:val="0"/>
        <w:keepLines w:val="0"/>
        <w:pageBreakBefore w:val="0"/>
        <w:widowControl w:val="0"/>
        <w:kinsoku/>
        <w:wordWrap/>
        <w:overflowPunct/>
        <w:topLinePunct w:val="0"/>
        <w:autoSpaceDE/>
        <w:bidi w:val="0"/>
        <w:spacing w:before="0" w:beforeAutospacing="0" w:after="0" w:afterAutospacing="0" w:line="600" w:lineRule="exact"/>
        <w:ind w:firstLine="640" w:firstLineChars="200"/>
        <w:textAlignment w:val="auto"/>
        <w:rPr>
          <w:rFonts w:hint="eastAsia" w:ascii="宋体" w:hAnsi="宋体" w:eastAsia="黑体" w:cs="黑体"/>
          <w:color w:val="auto"/>
          <w:sz w:val="32"/>
          <w:szCs w:val="32"/>
          <w:shd w:val="clear" w:color="auto" w:fill="FFFFFF"/>
        </w:rPr>
      </w:pPr>
      <w:r>
        <w:rPr>
          <w:rFonts w:hint="eastAsia" w:ascii="宋体" w:hAnsi="宋体" w:eastAsia="黑体" w:cs="仿宋_GB2312"/>
          <w:color w:val="auto"/>
          <w:sz w:val="32"/>
          <w:szCs w:val="32"/>
        </w:rPr>
        <w:t>三、</w:t>
      </w:r>
      <w:r>
        <w:rPr>
          <w:rFonts w:hint="eastAsia" w:ascii="宋体" w:hAnsi="宋体" w:eastAsia="黑体" w:cs="黑体"/>
          <w:color w:val="auto"/>
          <w:sz w:val="32"/>
          <w:szCs w:val="32"/>
          <w:shd w:val="clear" w:color="auto" w:fill="FFFFFF"/>
        </w:rPr>
        <w:t>申</w:t>
      </w:r>
      <w:r>
        <w:rPr>
          <w:rFonts w:hint="eastAsia" w:ascii="宋体" w:hAnsi="宋体" w:eastAsia="黑体" w:cs="黑体"/>
          <w:color w:val="auto"/>
          <w:sz w:val="32"/>
          <w:szCs w:val="32"/>
          <w:shd w:val="clear" w:color="auto" w:fill="FFFFFF"/>
          <w:lang w:eastAsia="zh-CN"/>
        </w:rPr>
        <w:t>报</w:t>
      </w:r>
      <w:r>
        <w:rPr>
          <w:rFonts w:hint="eastAsia" w:ascii="宋体" w:hAnsi="宋体" w:eastAsia="黑体" w:cs="黑体"/>
          <w:color w:val="auto"/>
          <w:sz w:val="32"/>
          <w:szCs w:val="32"/>
          <w:shd w:val="clear" w:color="auto" w:fill="FFFFFF"/>
        </w:rPr>
        <w:t>材料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eastAsia" w:ascii="宋体" w:hAnsi="宋体" w:eastAsia="仿宋_GB2312" w:cs="仿宋_GB2312"/>
          <w:color w:val="auto"/>
          <w:sz w:val="32"/>
        </w:rPr>
      </w:pPr>
      <w:r>
        <w:rPr>
          <w:rFonts w:hint="eastAsia" w:ascii="宋体" w:hAnsi="宋体" w:eastAsia="仿宋_GB2312" w:cs="仿宋_GB2312"/>
          <w:color w:val="auto"/>
          <w:sz w:val="32"/>
          <w:szCs w:val="32"/>
          <w:lang w:eastAsia="zh-CN"/>
        </w:rPr>
        <w:t>网上填写申报书，并上传所需材料，提供的扫描件必须能够清晰识别内容。</w:t>
      </w:r>
      <w:r>
        <w:rPr>
          <w:rFonts w:hint="eastAsia" w:ascii="宋体" w:hAnsi="宋体" w:eastAsia="仿宋_GB2312" w:cs="仿宋_GB2312"/>
          <w:color w:val="auto"/>
          <w:sz w:val="32"/>
        </w:rPr>
        <w:t>网上填写的内容及</w:t>
      </w:r>
      <w:r>
        <w:rPr>
          <w:rFonts w:hint="eastAsia" w:ascii="宋体" w:hAnsi="宋体" w:eastAsia="仿宋_GB2312" w:cs="仿宋_GB2312"/>
          <w:color w:val="auto"/>
          <w:sz w:val="32"/>
          <w:lang w:eastAsia="zh-CN"/>
        </w:rPr>
        <w:t>上传</w:t>
      </w:r>
      <w:r>
        <w:rPr>
          <w:rFonts w:hint="eastAsia" w:ascii="宋体" w:hAnsi="宋体" w:eastAsia="仿宋_GB2312" w:cs="仿宋_GB2312"/>
          <w:color w:val="auto"/>
          <w:sz w:val="32"/>
        </w:rPr>
        <w:t>的所有证明材料必须真实有效，申报人需保留证明材料的原件备查。</w:t>
      </w:r>
    </w:p>
    <w:p>
      <w:pPr>
        <w:pStyle w:val="15"/>
        <w:keepNext w:val="0"/>
        <w:keepLines w:val="0"/>
        <w:pageBreakBefore w:val="0"/>
        <w:numPr>
          <w:ilvl w:val="0"/>
          <w:numId w:val="0"/>
        </w:numPr>
        <w:kinsoku/>
        <w:wordWrap/>
        <w:overflowPunct/>
        <w:topLinePunct w:val="0"/>
        <w:autoSpaceDE/>
        <w:bidi w:val="0"/>
        <w:spacing w:line="600" w:lineRule="exact"/>
        <w:ind w:firstLine="640" w:firstLineChars="200"/>
        <w:textAlignment w:val="auto"/>
        <w:outlineLvl w:val="9"/>
        <w:rPr>
          <w:rStyle w:val="24"/>
          <w:rFonts w:hint="eastAsia" w:ascii="楷体_GB2312" w:hAnsi="楷体_GB2312" w:eastAsia="楷体_GB2312" w:cs="楷体_GB2312"/>
          <w:b w:val="0"/>
          <w:bCs w:val="0"/>
          <w:color w:val="auto"/>
          <w:spacing w:val="0"/>
          <w:sz w:val="32"/>
          <w:szCs w:val="32"/>
          <w:lang w:eastAsia="zh-CN"/>
        </w:rPr>
      </w:pPr>
      <w:r>
        <w:rPr>
          <w:rStyle w:val="24"/>
          <w:rFonts w:hint="eastAsia" w:ascii="楷体_GB2312" w:hAnsi="楷体_GB2312" w:eastAsia="楷体_GB2312" w:cs="楷体_GB2312"/>
          <w:b w:val="0"/>
          <w:bCs w:val="0"/>
          <w:color w:val="auto"/>
          <w:spacing w:val="0"/>
          <w:sz w:val="32"/>
          <w:szCs w:val="32"/>
          <w:lang w:eastAsia="zh-CN"/>
        </w:rPr>
        <w:t>（一）</w:t>
      </w:r>
      <w:r>
        <w:rPr>
          <w:rStyle w:val="24"/>
          <w:rFonts w:hint="eastAsia" w:ascii="楷体_GB2312" w:hAnsi="楷体_GB2312" w:eastAsia="楷体_GB2312" w:cs="楷体_GB2312"/>
          <w:b w:val="0"/>
          <w:bCs w:val="0"/>
          <w:color w:val="auto"/>
          <w:spacing w:val="0"/>
          <w:sz w:val="32"/>
          <w:szCs w:val="32"/>
        </w:rPr>
        <w:t>中国驰名商标行政认定</w:t>
      </w:r>
      <w:r>
        <w:rPr>
          <w:rStyle w:val="24"/>
          <w:rFonts w:hint="eastAsia" w:ascii="楷体_GB2312" w:hAnsi="楷体_GB2312" w:eastAsia="楷体_GB2312" w:cs="楷体_GB2312"/>
          <w:b w:val="0"/>
          <w:bCs w:val="0"/>
          <w:color w:val="auto"/>
          <w:spacing w:val="0"/>
          <w:sz w:val="32"/>
          <w:szCs w:val="32"/>
          <w:lang w:eastAsia="zh-CN"/>
        </w:rPr>
        <w:t>扶持。</w:t>
      </w:r>
    </w:p>
    <w:p>
      <w:pPr>
        <w:pStyle w:val="15"/>
        <w:keepNext w:val="0"/>
        <w:keepLines w:val="0"/>
        <w:pageBreakBefore w:val="0"/>
        <w:numPr>
          <w:ilvl w:val="0"/>
          <w:numId w:val="0"/>
        </w:numPr>
        <w:kinsoku/>
        <w:wordWrap/>
        <w:overflowPunct/>
        <w:topLinePunct w:val="0"/>
        <w:autoSpaceDE/>
        <w:bidi w:val="0"/>
        <w:spacing w:line="600" w:lineRule="exact"/>
        <w:ind w:firstLine="640" w:firstLineChars="200"/>
        <w:textAlignment w:val="auto"/>
        <w:outlineLvl w:val="9"/>
        <w:rPr>
          <w:rFonts w:hint="eastAsia" w:ascii="宋体" w:hAnsi="宋体" w:eastAsia="仿宋_GB2312"/>
          <w:bCs/>
          <w:color w:val="auto"/>
          <w:sz w:val="32"/>
          <w:szCs w:val="32"/>
        </w:rPr>
      </w:pPr>
      <w:r>
        <w:rPr>
          <w:rFonts w:hint="eastAsia" w:ascii="仿宋_GB2312" w:hAnsi="仿宋_GB2312" w:eastAsia="仿宋_GB2312"/>
          <w:bCs/>
          <w:color w:val="000000"/>
          <w:sz w:val="32"/>
          <w:szCs w:val="32"/>
          <w:highlight w:val="none"/>
        </w:rPr>
        <w:t>国家知识产权局签发的中国驰名商标认定文件</w:t>
      </w:r>
      <w:r>
        <w:rPr>
          <w:rFonts w:hint="eastAsia" w:ascii="宋体" w:hAnsi="宋体" w:eastAsia="仿宋_GB2312"/>
          <w:bCs/>
          <w:color w:val="auto"/>
          <w:spacing w:val="6"/>
          <w:sz w:val="32"/>
          <w:szCs w:val="32"/>
          <w:lang w:eastAsia="zh-CN"/>
        </w:rPr>
        <w:t>日期介于</w:t>
      </w:r>
      <w:r>
        <w:rPr>
          <w:rFonts w:hint="eastAsia" w:ascii="宋体" w:hAnsi="宋体" w:eastAsia="仿宋_GB2312" w:cs="仿宋_GB2312"/>
          <w:color w:val="auto"/>
          <w:spacing w:val="6"/>
          <w:sz w:val="32"/>
          <w:szCs w:val="32"/>
          <w:lang w:val="en-US" w:eastAsia="zh-CN"/>
        </w:rPr>
        <w:t>2023年1月1日至2023年12月31日期间</w:t>
      </w:r>
      <w:r>
        <w:rPr>
          <w:rFonts w:hint="eastAsia" w:ascii="宋体" w:hAnsi="宋体" w:eastAsia="仿宋_GB2312"/>
          <w:bCs/>
          <w:color w:val="auto"/>
          <w:sz w:val="32"/>
          <w:szCs w:val="32"/>
        </w:rPr>
        <w:t>。对相同商标被重复认定为驰名商标的，不重复扶持。</w:t>
      </w:r>
    </w:p>
    <w:p>
      <w:pPr>
        <w:pStyle w:val="16"/>
        <w:keepNext w:val="0"/>
        <w:keepLines w:val="0"/>
        <w:pageBreakBefore w:val="0"/>
        <w:kinsoku/>
        <w:wordWrap/>
        <w:overflowPunct/>
        <w:topLinePunct w:val="0"/>
        <w:autoSpaceDE/>
        <w:bidi w:val="0"/>
        <w:spacing w:line="600" w:lineRule="exact"/>
        <w:ind w:firstLine="640" w:firstLineChars="200"/>
        <w:textAlignment w:val="auto"/>
        <w:outlineLvl w:val="9"/>
        <w:rPr>
          <w:rFonts w:hint="eastAsia" w:ascii="宋体" w:hAnsi="宋体" w:eastAsia="仿宋_GB2312"/>
          <w:bCs/>
          <w:color w:val="auto"/>
          <w:sz w:val="32"/>
          <w:szCs w:val="32"/>
        </w:rPr>
      </w:pPr>
      <w:r>
        <w:rPr>
          <w:rFonts w:hint="eastAsia" w:ascii="宋体" w:hAnsi="宋体" w:eastAsia="仿宋_GB2312"/>
          <w:bCs/>
          <w:color w:val="auto"/>
          <w:sz w:val="32"/>
          <w:szCs w:val="32"/>
        </w:rPr>
        <w:t>1.</w:t>
      </w:r>
      <w:r>
        <w:rPr>
          <w:rFonts w:hint="eastAsia" w:ascii="宋体" w:hAnsi="宋体" w:eastAsia="仿宋_GB2312"/>
          <w:color w:val="auto"/>
          <w:sz w:val="32"/>
          <w:szCs w:val="32"/>
        </w:rPr>
        <w:t>网上</w:t>
      </w:r>
      <w:r>
        <w:rPr>
          <w:rFonts w:hint="eastAsia" w:ascii="宋体" w:hAnsi="宋体" w:eastAsia="仿宋_GB2312"/>
          <w:bCs/>
          <w:color w:val="auto"/>
          <w:sz w:val="32"/>
          <w:szCs w:val="32"/>
        </w:rPr>
        <w:t>填写</w:t>
      </w:r>
      <w:r>
        <w:rPr>
          <w:rFonts w:hint="eastAsia" w:ascii="宋体" w:hAnsi="宋体" w:eastAsia="仿宋_GB2312" w:cs="Times New Roman"/>
          <w:color w:val="auto"/>
          <w:kern w:val="2"/>
          <w:sz w:val="32"/>
          <w:szCs w:val="32"/>
          <w:lang w:eastAsia="zh-CN"/>
        </w:rPr>
        <w:t>《</w:t>
      </w:r>
      <w:r>
        <w:rPr>
          <w:rFonts w:hint="eastAsia" w:ascii="宋体" w:hAnsi="宋体" w:eastAsia="仿宋_GB2312"/>
          <w:bCs/>
          <w:color w:val="auto"/>
          <w:sz w:val="32"/>
          <w:szCs w:val="32"/>
        </w:rPr>
        <w:t>中国驰名商标</w:t>
      </w:r>
      <w:r>
        <w:rPr>
          <w:rFonts w:hint="eastAsia" w:ascii="宋体" w:hAnsi="宋体" w:eastAsia="仿宋_GB2312"/>
          <w:bCs/>
          <w:color w:val="auto"/>
          <w:sz w:val="32"/>
          <w:szCs w:val="32"/>
          <w:lang w:eastAsia="zh-CN"/>
        </w:rPr>
        <w:t>行政认定</w:t>
      </w:r>
      <w:r>
        <w:rPr>
          <w:rFonts w:hint="default" w:ascii="宋体" w:hAnsi="宋体" w:eastAsia="仿宋_GB2312" w:cs="Times New Roman"/>
          <w:color w:val="auto"/>
          <w:sz w:val="32"/>
          <w:szCs w:val="32"/>
          <w:lang w:val="en-US" w:eastAsia="zh-CN"/>
        </w:rPr>
        <w:t>扶持</w:t>
      </w:r>
      <w:r>
        <w:rPr>
          <w:rFonts w:hint="eastAsia" w:ascii="宋体" w:hAnsi="宋体" w:eastAsia="仿宋_GB2312" w:cs="Times New Roman"/>
          <w:color w:val="auto"/>
          <w:kern w:val="2"/>
          <w:sz w:val="32"/>
          <w:szCs w:val="32"/>
          <w:lang w:eastAsia="zh-CN"/>
        </w:rPr>
        <w:t>申报书》</w:t>
      </w:r>
      <w:r>
        <w:rPr>
          <w:rFonts w:hint="eastAsia" w:ascii="宋体" w:hAnsi="宋体" w:eastAsia="仿宋_GB2312"/>
          <w:bCs/>
          <w:color w:val="auto"/>
          <w:sz w:val="32"/>
          <w:szCs w:val="32"/>
        </w:rPr>
        <w:t>；</w:t>
      </w:r>
    </w:p>
    <w:p>
      <w:pPr>
        <w:pStyle w:val="16"/>
        <w:keepNext w:val="0"/>
        <w:keepLines w:val="0"/>
        <w:pageBreakBefore w:val="0"/>
        <w:kinsoku/>
        <w:wordWrap/>
        <w:overflowPunct/>
        <w:topLinePunct w:val="0"/>
        <w:autoSpaceDE/>
        <w:bidi w:val="0"/>
        <w:spacing w:line="600" w:lineRule="exact"/>
        <w:ind w:firstLine="640" w:firstLineChars="200"/>
        <w:textAlignment w:val="auto"/>
        <w:outlineLvl w:val="9"/>
        <w:rPr>
          <w:rFonts w:hint="eastAsia" w:ascii="宋体" w:hAnsi="宋体" w:eastAsia="仿宋_GB2312"/>
          <w:bCs/>
          <w:color w:val="auto"/>
          <w:sz w:val="32"/>
          <w:szCs w:val="32"/>
        </w:rPr>
      </w:pPr>
      <w:r>
        <w:rPr>
          <w:rFonts w:hint="eastAsia" w:ascii="宋体" w:hAnsi="宋体" w:eastAsia="仿宋_GB2312"/>
          <w:bCs/>
          <w:color w:val="auto"/>
          <w:sz w:val="32"/>
          <w:szCs w:val="32"/>
        </w:rPr>
        <w:t>2.</w:t>
      </w:r>
      <w:r>
        <w:rPr>
          <w:rFonts w:hint="eastAsia" w:ascii="宋体" w:hAnsi="宋体" w:eastAsia="仿宋_GB2312"/>
          <w:bCs/>
          <w:color w:val="auto"/>
          <w:sz w:val="32"/>
          <w:szCs w:val="32"/>
          <w:lang w:eastAsia="zh-CN"/>
        </w:rPr>
        <w:t>上传</w:t>
      </w:r>
      <w:r>
        <w:rPr>
          <w:rFonts w:hint="eastAsia" w:ascii="宋体" w:hAnsi="宋体" w:eastAsia="仿宋_GB2312"/>
          <w:bCs/>
          <w:color w:val="auto"/>
          <w:sz w:val="32"/>
          <w:szCs w:val="32"/>
        </w:rPr>
        <w:t>营业执照</w:t>
      </w:r>
      <w:r>
        <w:rPr>
          <w:rFonts w:hint="eastAsia" w:ascii="宋体" w:hAnsi="宋体" w:eastAsia="仿宋_GB2312"/>
          <w:color w:val="auto"/>
          <w:sz w:val="32"/>
          <w:szCs w:val="32"/>
        </w:rPr>
        <w:t>或事业单位法人登记证或社团法人登记证</w:t>
      </w:r>
      <w:r>
        <w:rPr>
          <w:rFonts w:hint="eastAsia" w:ascii="宋体" w:hAnsi="宋体" w:eastAsia="仿宋_GB2312" w:cs="仿宋_GB2312"/>
          <w:color w:val="auto"/>
          <w:sz w:val="32"/>
          <w:szCs w:val="32"/>
          <w:lang w:eastAsia="zh-CN"/>
        </w:rPr>
        <w:t>（原件的彩色扫描件）</w:t>
      </w:r>
      <w:r>
        <w:rPr>
          <w:rFonts w:hint="eastAsia" w:ascii="宋体" w:hAnsi="宋体" w:eastAsia="仿宋_GB2312"/>
          <w:bCs/>
          <w:color w:val="auto"/>
          <w:sz w:val="32"/>
          <w:szCs w:val="32"/>
        </w:rPr>
        <w:t>；</w:t>
      </w:r>
    </w:p>
    <w:p>
      <w:pPr>
        <w:pStyle w:val="17"/>
        <w:keepNext w:val="0"/>
        <w:keepLines w:val="0"/>
        <w:pageBreakBefore w:val="0"/>
        <w:kinsoku/>
        <w:wordWrap/>
        <w:overflowPunct/>
        <w:topLinePunct w:val="0"/>
        <w:autoSpaceDE/>
        <w:bidi w:val="0"/>
        <w:spacing w:line="600" w:lineRule="exact"/>
        <w:ind w:firstLine="640" w:firstLineChars="200"/>
        <w:textAlignment w:val="auto"/>
        <w:outlineLvl w:val="9"/>
        <w:rPr>
          <w:rFonts w:hint="eastAsia" w:ascii="宋体" w:hAnsi="宋体" w:eastAsia="仿宋_GB2312"/>
          <w:bCs/>
          <w:color w:val="auto"/>
          <w:sz w:val="32"/>
          <w:szCs w:val="32"/>
          <w:lang w:eastAsia="zh-CN"/>
        </w:rPr>
      </w:pPr>
      <w:r>
        <w:rPr>
          <w:rFonts w:hint="eastAsia" w:ascii="宋体" w:hAnsi="宋体" w:eastAsia="仿宋_GB2312"/>
          <w:bCs/>
          <w:color w:val="auto"/>
          <w:sz w:val="32"/>
          <w:szCs w:val="32"/>
        </w:rPr>
        <w:t>3.</w:t>
      </w:r>
      <w:r>
        <w:rPr>
          <w:rFonts w:hint="eastAsia" w:ascii="宋体" w:hAnsi="宋体" w:eastAsia="仿宋_GB2312"/>
          <w:bCs/>
          <w:color w:val="auto"/>
          <w:sz w:val="32"/>
          <w:szCs w:val="32"/>
          <w:lang w:eastAsia="zh-CN"/>
        </w:rPr>
        <w:t>上传</w:t>
      </w:r>
      <w:r>
        <w:rPr>
          <w:rFonts w:hint="eastAsia" w:ascii="宋体" w:hAnsi="宋体" w:eastAsia="仿宋_GB2312"/>
          <w:bCs/>
          <w:color w:val="auto"/>
          <w:sz w:val="32"/>
          <w:szCs w:val="32"/>
        </w:rPr>
        <w:t>商标注册证书</w:t>
      </w:r>
      <w:r>
        <w:rPr>
          <w:rFonts w:hint="eastAsia" w:ascii="宋体" w:hAnsi="宋体" w:eastAsia="仿宋_GB2312" w:cs="仿宋_GB2312"/>
          <w:color w:val="auto"/>
          <w:sz w:val="32"/>
          <w:szCs w:val="32"/>
          <w:lang w:eastAsia="zh-CN"/>
        </w:rPr>
        <w:t>（原件的彩色扫描件）</w:t>
      </w:r>
      <w:r>
        <w:rPr>
          <w:rFonts w:hint="eastAsia" w:ascii="宋体" w:hAnsi="宋体" w:eastAsia="仿宋_GB2312"/>
          <w:bCs/>
          <w:color w:val="auto"/>
          <w:sz w:val="32"/>
          <w:szCs w:val="32"/>
          <w:lang w:eastAsia="zh-CN"/>
        </w:rPr>
        <w:t>；</w:t>
      </w:r>
    </w:p>
    <w:p>
      <w:pPr>
        <w:pStyle w:val="17"/>
        <w:keepNext w:val="0"/>
        <w:keepLines w:val="0"/>
        <w:pageBreakBefore w:val="0"/>
        <w:kinsoku/>
        <w:wordWrap/>
        <w:overflowPunct/>
        <w:topLinePunct w:val="0"/>
        <w:autoSpaceDE/>
        <w:bidi w:val="0"/>
        <w:spacing w:line="600" w:lineRule="exact"/>
        <w:ind w:firstLine="640" w:firstLineChars="200"/>
        <w:textAlignment w:val="auto"/>
        <w:outlineLvl w:val="9"/>
        <w:rPr>
          <w:rFonts w:hint="eastAsia" w:ascii="宋体" w:hAnsi="宋体" w:eastAsia="仿宋_GB2312"/>
          <w:bCs/>
          <w:color w:val="auto"/>
          <w:sz w:val="32"/>
          <w:szCs w:val="32"/>
          <w:lang w:eastAsia="zh-CN"/>
        </w:rPr>
      </w:pPr>
      <w:r>
        <w:rPr>
          <w:rFonts w:hint="eastAsia" w:ascii="宋体" w:hAnsi="宋体" w:eastAsia="仿宋_GB2312"/>
          <w:bCs/>
          <w:color w:val="auto"/>
          <w:sz w:val="32"/>
          <w:szCs w:val="32"/>
          <w:lang w:val="en-US" w:eastAsia="zh-CN"/>
        </w:rPr>
        <w:t>4.</w:t>
      </w:r>
      <w:r>
        <w:rPr>
          <w:rFonts w:hint="eastAsia" w:ascii="宋体" w:hAnsi="宋体" w:eastAsia="仿宋_GB2312"/>
          <w:bCs/>
          <w:color w:val="auto"/>
          <w:sz w:val="32"/>
          <w:szCs w:val="32"/>
          <w:lang w:eastAsia="zh-CN"/>
        </w:rPr>
        <w:t>上传</w:t>
      </w:r>
      <w:r>
        <w:rPr>
          <w:rFonts w:hint="eastAsia" w:ascii="仿宋_GB2312" w:hAnsi="仿宋_GB2312" w:eastAsia="仿宋_GB2312"/>
          <w:bCs/>
          <w:color w:val="000000"/>
          <w:sz w:val="32"/>
          <w:szCs w:val="32"/>
          <w:highlight w:val="none"/>
        </w:rPr>
        <w:t>国家知识产权局签发的中国驰名商标认定文件</w:t>
      </w:r>
      <w:r>
        <w:rPr>
          <w:rFonts w:hint="eastAsia" w:ascii="宋体" w:hAnsi="宋体" w:eastAsia="仿宋_GB2312" w:cs="仿宋_GB2312"/>
          <w:color w:val="auto"/>
          <w:sz w:val="32"/>
          <w:szCs w:val="32"/>
          <w:lang w:eastAsia="zh-CN"/>
        </w:rPr>
        <w:t>（原件的彩色扫描件）</w:t>
      </w:r>
      <w:r>
        <w:rPr>
          <w:rFonts w:hint="eastAsia" w:ascii="宋体" w:hAnsi="宋体" w:eastAsia="仿宋_GB2312"/>
          <w:bCs/>
          <w:color w:val="auto"/>
          <w:sz w:val="32"/>
          <w:szCs w:val="32"/>
          <w:lang w:eastAsia="zh-CN"/>
        </w:rPr>
        <w:t>；</w:t>
      </w:r>
    </w:p>
    <w:p>
      <w:pPr>
        <w:pStyle w:val="11"/>
        <w:keepNext w:val="0"/>
        <w:keepLines w:val="0"/>
        <w:pageBreakBefore w:val="0"/>
        <w:widowControl w:val="0"/>
        <w:kinsoku/>
        <w:wordWrap/>
        <w:overflowPunct/>
        <w:topLinePunct w:val="0"/>
        <w:autoSpaceDE/>
        <w:bidi w:val="0"/>
        <w:spacing w:before="0" w:beforeAutospacing="0" w:after="0" w:afterAutospacing="0" w:line="240" w:lineRule="auto"/>
        <w:ind w:firstLine="640" w:firstLineChars="200"/>
        <w:textAlignment w:val="auto"/>
        <w:outlineLvl w:val="9"/>
        <w:rPr>
          <w:rFonts w:hint="eastAsia" w:ascii="宋体" w:hAnsi="宋体" w:eastAsia="仿宋_GB2312"/>
          <w:color w:val="auto"/>
          <w:sz w:val="32"/>
          <w:szCs w:val="32"/>
        </w:rPr>
      </w:pPr>
      <w:r>
        <w:rPr>
          <w:rFonts w:hint="eastAsia" w:eastAsia="仿宋_GB2312"/>
          <w:bCs/>
          <w:color w:val="auto"/>
          <w:sz w:val="32"/>
          <w:szCs w:val="32"/>
          <w:lang w:val="en-US" w:eastAsia="zh-CN"/>
        </w:rPr>
        <w:t>5</w:t>
      </w:r>
      <w:r>
        <w:rPr>
          <w:rFonts w:hint="eastAsia" w:ascii="宋体" w:hAnsi="宋体" w:eastAsia="仿宋_GB2312"/>
          <w:bCs/>
          <w:color w:val="auto"/>
          <w:sz w:val="32"/>
          <w:szCs w:val="32"/>
          <w:lang w:val="en-US" w:eastAsia="zh-CN"/>
        </w:rPr>
        <w:t>.上传</w:t>
      </w:r>
      <w:r>
        <w:rPr>
          <w:rFonts w:hint="eastAsia" w:ascii="宋体" w:hAnsi="宋体" w:eastAsia="仿宋_GB2312" w:cs="Times New Roman"/>
          <w:color w:val="auto"/>
          <w:kern w:val="2"/>
          <w:sz w:val="32"/>
          <w:szCs w:val="32"/>
          <w:lang w:eastAsia="zh-CN"/>
        </w:rPr>
        <w:t>《</w:t>
      </w:r>
      <w:r>
        <w:rPr>
          <w:rFonts w:hint="eastAsia" w:ascii="宋体" w:hAnsi="宋体" w:eastAsia="仿宋_GB2312"/>
          <w:bCs/>
          <w:color w:val="auto"/>
          <w:sz w:val="32"/>
          <w:szCs w:val="32"/>
        </w:rPr>
        <w:t>中国驰名商标</w:t>
      </w:r>
      <w:r>
        <w:rPr>
          <w:rFonts w:hint="eastAsia" w:ascii="宋体" w:hAnsi="宋体" w:eastAsia="仿宋_GB2312"/>
          <w:bCs/>
          <w:color w:val="auto"/>
          <w:sz w:val="32"/>
          <w:szCs w:val="32"/>
          <w:lang w:eastAsia="zh-CN"/>
        </w:rPr>
        <w:t>行政认定</w:t>
      </w:r>
      <w:r>
        <w:rPr>
          <w:rFonts w:hint="default" w:ascii="宋体" w:hAnsi="宋体" w:eastAsia="仿宋_GB2312" w:cs="Times New Roman"/>
          <w:color w:val="auto"/>
          <w:sz w:val="32"/>
          <w:szCs w:val="32"/>
          <w:lang w:val="en-US" w:eastAsia="zh-CN"/>
        </w:rPr>
        <w:t>扶持</w:t>
      </w:r>
      <w:r>
        <w:rPr>
          <w:rFonts w:hint="eastAsia" w:ascii="宋体" w:hAnsi="宋体" w:eastAsia="仿宋_GB2312" w:cs="Times New Roman"/>
          <w:color w:val="auto"/>
          <w:kern w:val="2"/>
          <w:sz w:val="32"/>
          <w:szCs w:val="32"/>
          <w:lang w:eastAsia="zh-CN"/>
        </w:rPr>
        <w:t>申报书》（包括申请材料列表）的彩色扫描件（封面-单位盖章，承诺函-法定代表人签名、</w:t>
      </w:r>
      <w:r>
        <w:rPr>
          <w:rFonts w:hint="eastAsia" w:ascii="宋体" w:hAnsi="宋体" w:eastAsia="仿宋_GB2312" w:cs="Times New Roman"/>
          <w:color w:val="auto"/>
          <w:kern w:val="2"/>
          <w:sz w:val="32"/>
          <w:szCs w:val="32"/>
          <w:lang w:val="en-US" w:eastAsia="zh-CN"/>
        </w:rPr>
        <w:t>单位盖章</w:t>
      </w:r>
      <w:r>
        <w:rPr>
          <w:rFonts w:hint="eastAsia" w:ascii="宋体" w:hAnsi="宋体" w:eastAsia="仿宋_GB2312" w:cs="Times New Roman"/>
          <w:color w:val="auto"/>
          <w:kern w:val="2"/>
          <w:sz w:val="32"/>
          <w:szCs w:val="32"/>
          <w:lang w:eastAsia="zh-CN"/>
        </w:rPr>
        <w:t>，申请表-单位盖章，清单-单位盖章）</w:t>
      </w:r>
      <w:r>
        <w:rPr>
          <w:rFonts w:hint="eastAsia" w:ascii="宋体" w:hAnsi="宋体" w:eastAsia="仿宋_GB2312"/>
          <w:color w:val="auto"/>
          <w:sz w:val="32"/>
          <w:szCs w:val="32"/>
        </w:rPr>
        <w:t>。</w:t>
      </w:r>
    </w:p>
    <w:p>
      <w:pPr>
        <w:pStyle w:val="17"/>
        <w:keepNext w:val="0"/>
        <w:keepLines w:val="0"/>
        <w:pageBreakBefore w:val="0"/>
        <w:kinsoku/>
        <w:wordWrap/>
        <w:overflowPunct/>
        <w:topLinePunct w:val="0"/>
        <w:autoSpaceDE/>
        <w:bidi w:val="0"/>
        <w:spacing w:line="240" w:lineRule="auto"/>
        <w:ind w:firstLine="640" w:firstLineChars="200"/>
        <w:textAlignment w:val="auto"/>
        <w:outlineLvl w:val="9"/>
        <w:rPr>
          <w:rFonts w:hint="eastAsia" w:ascii="楷体_GB2312" w:hAnsi="楷体_GB2312" w:eastAsia="楷体_GB2312" w:cs="楷体_GB2312"/>
          <w:b w:val="0"/>
          <w:bCs w:val="0"/>
          <w:color w:val="auto"/>
          <w:spacing w:val="0"/>
          <w:sz w:val="32"/>
          <w:szCs w:val="32"/>
          <w:highlight w:val="none"/>
          <w:u w:val="none"/>
          <w:lang w:val="en-US" w:eastAsia="zh-CN"/>
        </w:rPr>
      </w:pPr>
      <w:r>
        <w:rPr>
          <w:rFonts w:hint="eastAsia" w:ascii="楷体_GB2312" w:hAnsi="楷体_GB2312" w:eastAsia="楷体_GB2312" w:cs="楷体_GB2312"/>
          <w:bCs/>
          <w:color w:val="000000"/>
          <w:sz w:val="32"/>
          <w:szCs w:val="32"/>
          <w:lang w:eastAsia="zh-CN"/>
        </w:rPr>
        <w:t>（二）</w:t>
      </w:r>
      <w:r>
        <w:rPr>
          <w:rFonts w:hint="eastAsia" w:ascii="楷体_GB2312" w:hAnsi="楷体_GB2312" w:eastAsia="楷体_GB2312" w:cs="楷体_GB2312"/>
          <w:b w:val="0"/>
          <w:bCs w:val="0"/>
          <w:color w:val="auto"/>
          <w:spacing w:val="0"/>
          <w:sz w:val="32"/>
          <w:szCs w:val="32"/>
          <w:highlight w:val="none"/>
          <w:u w:val="none"/>
        </w:rPr>
        <w:t>企业知识产权质押融资</w:t>
      </w:r>
      <w:r>
        <w:rPr>
          <w:rFonts w:hint="eastAsia" w:ascii="楷体_GB2312" w:hAnsi="楷体_GB2312" w:eastAsia="楷体_GB2312" w:cs="楷体_GB2312"/>
          <w:b w:val="0"/>
          <w:bCs w:val="0"/>
          <w:color w:val="auto"/>
          <w:spacing w:val="0"/>
          <w:sz w:val="32"/>
          <w:szCs w:val="32"/>
          <w:highlight w:val="none"/>
          <w:u w:val="none"/>
          <w:lang w:val="en-US" w:eastAsia="zh-CN"/>
        </w:rPr>
        <w:t>贴息扶持。</w:t>
      </w:r>
    </w:p>
    <w:p>
      <w:pPr>
        <w:keepNext w:val="0"/>
        <w:keepLines w:val="0"/>
        <w:pageBreakBefore w:val="0"/>
        <w:numPr>
          <w:ilvl w:val="0"/>
          <w:numId w:val="0"/>
        </w:numPr>
        <w:kinsoku/>
        <w:wordWrap/>
        <w:overflowPunct/>
        <w:topLinePunct w:val="0"/>
        <w:autoSpaceDE/>
        <w:bidi w:val="0"/>
        <w:spacing w:line="600" w:lineRule="exact"/>
        <w:ind w:firstLine="616" w:firstLineChars="200"/>
        <w:jc w:val="left"/>
        <w:textAlignment w:val="auto"/>
        <w:outlineLvl w:val="9"/>
        <w:rPr>
          <w:rFonts w:hint="eastAsia" w:ascii="宋体" w:hAnsi="宋体" w:eastAsia="仿宋_GB2312"/>
          <w:color w:val="auto"/>
          <w:sz w:val="32"/>
          <w:szCs w:val="32"/>
        </w:rPr>
      </w:pPr>
      <w:r>
        <w:rPr>
          <w:rFonts w:hint="eastAsia" w:ascii="宋体" w:hAnsi="宋体" w:eastAsia="仿宋_GB2312" w:cs="仿宋"/>
          <w:color w:val="auto"/>
          <w:spacing w:val="-6"/>
          <w:sz w:val="32"/>
          <w:szCs w:val="32"/>
          <w:lang w:eastAsia="zh-CN"/>
        </w:rPr>
        <w:t>企业知识产权质押融资</w:t>
      </w:r>
      <w:r>
        <w:rPr>
          <w:rFonts w:hint="eastAsia" w:ascii="宋体" w:hAnsi="宋体" w:eastAsia="仿宋_GB2312" w:cs="Times New Roman"/>
          <w:color w:val="auto"/>
          <w:spacing w:val="-6"/>
          <w:kern w:val="2"/>
          <w:sz w:val="32"/>
          <w:szCs w:val="32"/>
        </w:rPr>
        <w:t>还本付息</w:t>
      </w:r>
      <w:r>
        <w:rPr>
          <w:rFonts w:hint="eastAsia" w:ascii="宋体" w:hAnsi="宋体" w:eastAsia="仿宋_GB2312" w:cs="Times New Roman"/>
          <w:color w:val="auto"/>
          <w:spacing w:val="-6"/>
          <w:kern w:val="2"/>
          <w:sz w:val="32"/>
          <w:szCs w:val="32"/>
          <w:lang w:eastAsia="zh-CN"/>
        </w:rPr>
        <w:t>的</w:t>
      </w:r>
      <w:r>
        <w:rPr>
          <w:rFonts w:hint="eastAsia" w:ascii="宋体" w:hAnsi="宋体" w:eastAsia="仿宋_GB2312"/>
          <w:color w:val="auto"/>
          <w:spacing w:val="-6"/>
          <w:sz w:val="32"/>
          <w:szCs w:val="32"/>
        </w:rPr>
        <w:t>日期</w:t>
      </w:r>
      <w:r>
        <w:rPr>
          <w:rFonts w:hint="eastAsia" w:ascii="宋体" w:hAnsi="宋体" w:eastAsia="仿宋_GB2312"/>
          <w:bCs/>
          <w:color w:val="auto"/>
          <w:spacing w:val="-6"/>
          <w:sz w:val="32"/>
          <w:szCs w:val="32"/>
          <w:lang w:eastAsia="zh-CN"/>
        </w:rPr>
        <w:t>介于</w:t>
      </w:r>
      <w:r>
        <w:rPr>
          <w:rFonts w:hint="eastAsia" w:ascii="宋体" w:hAnsi="宋体" w:eastAsia="仿宋_GB2312" w:cs="仿宋_GB2312"/>
          <w:color w:val="auto"/>
          <w:spacing w:val="-6"/>
          <w:sz w:val="32"/>
          <w:szCs w:val="32"/>
          <w:lang w:val="en-US" w:eastAsia="zh-CN"/>
        </w:rPr>
        <w:t>2023年1月1日至2023年12月31日期间</w:t>
      </w:r>
      <w:r>
        <w:rPr>
          <w:rFonts w:hint="eastAsia" w:ascii="宋体" w:hAnsi="宋体" w:eastAsia="仿宋_GB2312"/>
          <w:color w:val="auto"/>
          <w:sz w:val="32"/>
          <w:szCs w:val="32"/>
        </w:rPr>
        <w:t>。</w:t>
      </w:r>
    </w:p>
    <w:p>
      <w:pPr>
        <w:pStyle w:val="13"/>
        <w:keepNext w:val="0"/>
        <w:keepLines w:val="0"/>
        <w:pageBreakBefore w:val="0"/>
        <w:kinsoku/>
        <w:wordWrap/>
        <w:overflowPunct/>
        <w:topLinePunct w:val="0"/>
        <w:autoSpaceDE/>
        <w:bidi w:val="0"/>
        <w:spacing w:before="0" w:beforeAutospacing="0" w:after="0" w:afterAutospacing="0" w:line="600" w:lineRule="exact"/>
        <w:ind w:firstLine="640" w:firstLineChars="200"/>
        <w:textAlignment w:val="auto"/>
        <w:outlineLvl w:val="9"/>
        <w:rPr>
          <w:rFonts w:hint="eastAsia" w:ascii="宋体" w:hAnsi="宋体" w:eastAsia="仿宋_GB2312" w:cs="仿宋"/>
          <w:color w:val="auto"/>
          <w:kern w:val="2"/>
          <w:sz w:val="32"/>
          <w:szCs w:val="32"/>
        </w:rPr>
      </w:pPr>
      <w:r>
        <w:rPr>
          <w:rFonts w:hint="eastAsia" w:ascii="宋体" w:hAnsi="宋体" w:eastAsia="仿宋_GB2312" w:cs="仿宋"/>
          <w:color w:val="auto"/>
          <w:kern w:val="2"/>
          <w:sz w:val="32"/>
          <w:szCs w:val="32"/>
        </w:rPr>
        <w:t>1.</w:t>
      </w:r>
      <w:r>
        <w:rPr>
          <w:rFonts w:hint="eastAsia" w:ascii="宋体" w:hAnsi="宋体" w:eastAsia="仿宋_GB2312" w:cs="仿宋"/>
          <w:color w:val="auto"/>
          <w:kern w:val="2"/>
          <w:sz w:val="32"/>
          <w:szCs w:val="32"/>
          <w:lang w:eastAsia="zh-CN"/>
        </w:rPr>
        <w:t>网上</w:t>
      </w:r>
      <w:r>
        <w:rPr>
          <w:rFonts w:hint="eastAsia" w:ascii="宋体" w:hAnsi="宋体" w:eastAsia="仿宋_GB2312" w:cs="仿宋"/>
          <w:color w:val="auto"/>
          <w:kern w:val="2"/>
          <w:sz w:val="32"/>
          <w:szCs w:val="32"/>
        </w:rPr>
        <w:t>填写</w:t>
      </w:r>
      <w:r>
        <w:rPr>
          <w:rFonts w:hint="eastAsia" w:ascii="宋体" w:hAnsi="宋体" w:eastAsia="仿宋_GB2312" w:cs="Times New Roman"/>
          <w:color w:val="auto"/>
          <w:kern w:val="2"/>
          <w:sz w:val="32"/>
          <w:szCs w:val="32"/>
          <w:lang w:eastAsia="zh-CN"/>
        </w:rPr>
        <w:t>《</w:t>
      </w:r>
      <w:r>
        <w:rPr>
          <w:rFonts w:hint="default" w:ascii="宋体" w:hAnsi="宋体" w:eastAsia="仿宋_GB2312" w:cs="Times New Roman"/>
          <w:color w:val="auto"/>
          <w:sz w:val="32"/>
          <w:szCs w:val="32"/>
          <w:lang w:val="en-US" w:eastAsia="zh-CN"/>
        </w:rPr>
        <w:t>企业知识产权质押融资贴息扶持</w:t>
      </w:r>
      <w:r>
        <w:rPr>
          <w:rFonts w:hint="eastAsia" w:ascii="宋体" w:hAnsi="宋体" w:eastAsia="仿宋_GB2312" w:cs="Times New Roman"/>
          <w:color w:val="auto"/>
          <w:kern w:val="2"/>
          <w:sz w:val="32"/>
          <w:szCs w:val="32"/>
          <w:lang w:eastAsia="zh-CN"/>
        </w:rPr>
        <w:t>申报书》</w:t>
      </w:r>
      <w:r>
        <w:rPr>
          <w:rFonts w:hint="eastAsia" w:ascii="宋体" w:hAnsi="宋体" w:eastAsia="仿宋_GB2312" w:cs="仿宋"/>
          <w:color w:val="auto"/>
          <w:kern w:val="2"/>
          <w:sz w:val="32"/>
          <w:szCs w:val="32"/>
        </w:rPr>
        <w:t>；</w:t>
      </w:r>
    </w:p>
    <w:p>
      <w:pPr>
        <w:pStyle w:val="13"/>
        <w:keepNext w:val="0"/>
        <w:keepLines w:val="0"/>
        <w:pageBreakBefore w:val="0"/>
        <w:kinsoku/>
        <w:wordWrap/>
        <w:overflowPunct/>
        <w:topLinePunct w:val="0"/>
        <w:autoSpaceDE/>
        <w:bidi w:val="0"/>
        <w:spacing w:before="0" w:beforeAutospacing="0" w:after="0" w:afterAutospacing="0" w:line="600" w:lineRule="exact"/>
        <w:ind w:firstLine="640" w:firstLineChars="200"/>
        <w:textAlignment w:val="auto"/>
        <w:outlineLvl w:val="9"/>
        <w:rPr>
          <w:rFonts w:hint="eastAsia" w:ascii="宋体" w:hAnsi="宋体" w:eastAsia="仿宋_GB2312" w:cs="仿宋"/>
          <w:bCs/>
          <w:color w:val="auto"/>
          <w:sz w:val="32"/>
          <w:szCs w:val="32"/>
        </w:rPr>
      </w:pPr>
      <w:r>
        <w:rPr>
          <w:rFonts w:hint="eastAsia" w:ascii="宋体" w:hAnsi="宋体" w:eastAsia="仿宋_GB2312" w:cs="Times New Roman"/>
          <w:color w:val="auto"/>
          <w:kern w:val="2"/>
          <w:sz w:val="32"/>
          <w:szCs w:val="32"/>
        </w:rPr>
        <w:t>2.</w:t>
      </w:r>
      <w:r>
        <w:rPr>
          <w:rFonts w:hint="eastAsia" w:ascii="宋体" w:hAnsi="宋体" w:eastAsia="仿宋_GB2312" w:cs="仿宋"/>
          <w:color w:val="auto"/>
          <w:kern w:val="2"/>
          <w:sz w:val="32"/>
          <w:szCs w:val="32"/>
          <w:lang w:eastAsia="zh-CN"/>
        </w:rPr>
        <w:t>上传</w:t>
      </w:r>
      <w:r>
        <w:rPr>
          <w:rFonts w:hint="eastAsia" w:ascii="宋体" w:hAnsi="宋体" w:eastAsia="仿宋_GB2312" w:cs="Times New Roman"/>
          <w:color w:val="auto"/>
          <w:kern w:val="2"/>
          <w:sz w:val="32"/>
          <w:szCs w:val="32"/>
        </w:rPr>
        <w:t>营业执照</w:t>
      </w:r>
      <w:r>
        <w:rPr>
          <w:rFonts w:hint="eastAsia" w:ascii="宋体" w:hAnsi="宋体" w:eastAsia="仿宋_GB2312" w:cs="仿宋_GB2312"/>
          <w:color w:val="auto"/>
          <w:sz w:val="32"/>
          <w:szCs w:val="32"/>
          <w:lang w:eastAsia="zh-CN"/>
        </w:rPr>
        <w:t>（原件的彩色扫描件）</w:t>
      </w:r>
      <w:r>
        <w:rPr>
          <w:rFonts w:hint="eastAsia" w:ascii="宋体" w:hAnsi="宋体" w:eastAsia="仿宋_GB2312" w:cs="仿宋"/>
          <w:bCs/>
          <w:color w:val="auto"/>
          <w:sz w:val="32"/>
          <w:szCs w:val="32"/>
        </w:rPr>
        <w:t>；</w:t>
      </w:r>
    </w:p>
    <w:p>
      <w:pPr>
        <w:pStyle w:val="11"/>
        <w:keepNext w:val="0"/>
        <w:keepLines w:val="0"/>
        <w:pageBreakBefore w:val="0"/>
        <w:widowControl w:val="0"/>
        <w:kinsoku/>
        <w:wordWrap/>
        <w:overflowPunct/>
        <w:topLinePunct w:val="0"/>
        <w:autoSpaceDE/>
        <w:bidi w:val="0"/>
        <w:spacing w:before="0" w:beforeAutospacing="0" w:after="0" w:afterAutospacing="0" w:line="600" w:lineRule="exact"/>
        <w:ind w:firstLine="640" w:firstLineChars="200"/>
        <w:textAlignment w:val="auto"/>
        <w:outlineLvl w:val="9"/>
        <w:rPr>
          <w:rFonts w:hint="eastAsia" w:ascii="宋体" w:hAnsi="宋体" w:eastAsia="仿宋_GB2312" w:cs="Times New Roman"/>
          <w:color w:val="auto"/>
          <w:kern w:val="2"/>
          <w:sz w:val="32"/>
          <w:szCs w:val="32"/>
          <w:lang w:eastAsia="zh-CN"/>
        </w:rPr>
      </w:pPr>
      <w:r>
        <w:rPr>
          <w:rFonts w:hint="eastAsia" w:ascii="宋体" w:hAnsi="宋体" w:eastAsia="仿宋_GB2312" w:cs="Times New Roman"/>
          <w:color w:val="auto"/>
          <w:kern w:val="2"/>
          <w:sz w:val="32"/>
          <w:szCs w:val="32"/>
          <w:lang w:val="en-US" w:eastAsia="zh-CN"/>
        </w:rPr>
        <w:t>3</w:t>
      </w:r>
      <w:r>
        <w:rPr>
          <w:rFonts w:hint="eastAsia" w:ascii="宋体" w:hAnsi="宋体" w:eastAsia="仿宋_GB2312" w:cs="Times New Roman"/>
          <w:color w:val="auto"/>
          <w:kern w:val="2"/>
          <w:sz w:val="32"/>
          <w:szCs w:val="32"/>
        </w:rPr>
        <w:t>.</w:t>
      </w:r>
      <w:r>
        <w:rPr>
          <w:rFonts w:hint="eastAsia" w:ascii="宋体" w:hAnsi="宋体" w:eastAsia="仿宋_GB2312" w:cs="Times New Roman"/>
          <w:color w:val="auto"/>
          <w:kern w:val="2"/>
          <w:sz w:val="32"/>
          <w:szCs w:val="32"/>
          <w:lang w:eastAsia="zh-CN"/>
        </w:rPr>
        <w:t>上传质押合同、融资（借</w:t>
      </w:r>
      <w:r>
        <w:rPr>
          <w:rFonts w:hint="eastAsia" w:ascii="宋体" w:hAnsi="宋体" w:eastAsia="仿宋_GB2312" w:cs="Times New Roman"/>
          <w:color w:val="auto"/>
          <w:kern w:val="2"/>
          <w:sz w:val="32"/>
          <w:szCs w:val="32"/>
        </w:rPr>
        <w:t>款</w:t>
      </w:r>
      <w:r>
        <w:rPr>
          <w:rFonts w:hint="eastAsia" w:ascii="宋体" w:hAnsi="宋体" w:eastAsia="仿宋_GB2312" w:cs="Times New Roman"/>
          <w:color w:val="auto"/>
          <w:kern w:val="2"/>
          <w:sz w:val="32"/>
          <w:szCs w:val="32"/>
          <w:lang w:eastAsia="zh-CN"/>
        </w:rPr>
        <w:t>）</w:t>
      </w:r>
      <w:r>
        <w:rPr>
          <w:rFonts w:hint="eastAsia" w:ascii="宋体" w:hAnsi="宋体" w:eastAsia="仿宋_GB2312" w:cs="Times New Roman"/>
          <w:color w:val="auto"/>
          <w:kern w:val="2"/>
          <w:sz w:val="32"/>
          <w:szCs w:val="32"/>
        </w:rPr>
        <w:t>合同</w:t>
      </w:r>
      <w:r>
        <w:rPr>
          <w:rFonts w:hint="eastAsia" w:ascii="宋体" w:hAnsi="宋体" w:eastAsia="仿宋_GB2312" w:cs="Times New Roman"/>
          <w:color w:val="auto"/>
          <w:kern w:val="2"/>
          <w:sz w:val="32"/>
          <w:szCs w:val="32"/>
          <w:lang w:eastAsia="zh-CN"/>
        </w:rPr>
        <w:t>、实际融资（借</w:t>
      </w:r>
      <w:r>
        <w:rPr>
          <w:rFonts w:hint="eastAsia" w:ascii="宋体" w:hAnsi="宋体" w:eastAsia="仿宋_GB2312" w:cs="Times New Roman"/>
          <w:color w:val="auto"/>
          <w:kern w:val="2"/>
          <w:sz w:val="32"/>
          <w:szCs w:val="32"/>
        </w:rPr>
        <w:t>款</w:t>
      </w:r>
      <w:r>
        <w:rPr>
          <w:rFonts w:hint="eastAsia" w:ascii="宋体" w:hAnsi="宋体" w:eastAsia="仿宋_GB2312" w:cs="Times New Roman"/>
          <w:color w:val="auto"/>
          <w:kern w:val="2"/>
          <w:sz w:val="32"/>
          <w:szCs w:val="32"/>
          <w:lang w:eastAsia="zh-CN"/>
        </w:rPr>
        <w:t>）</w:t>
      </w:r>
      <w:r>
        <w:rPr>
          <w:rFonts w:hint="eastAsia" w:ascii="宋体" w:hAnsi="宋体" w:eastAsia="仿宋_GB2312" w:cs="Times New Roman"/>
          <w:color w:val="auto"/>
          <w:kern w:val="2"/>
          <w:sz w:val="32"/>
          <w:szCs w:val="32"/>
        </w:rPr>
        <w:t>凭证</w:t>
      </w:r>
      <w:r>
        <w:rPr>
          <w:rFonts w:hint="eastAsia" w:ascii="宋体" w:hAnsi="宋体" w:eastAsia="仿宋_GB2312" w:cs="Times New Roman"/>
          <w:color w:val="auto"/>
          <w:kern w:val="2"/>
          <w:sz w:val="32"/>
          <w:szCs w:val="32"/>
          <w:lang w:eastAsia="zh-CN"/>
        </w:rPr>
        <w:t>、归还本金（还款）凭证</w:t>
      </w:r>
      <w:r>
        <w:rPr>
          <w:rFonts w:hint="eastAsia" w:ascii="宋体" w:hAnsi="宋体" w:eastAsia="仿宋_GB2312" w:cs="仿宋_GB2312"/>
          <w:color w:val="auto"/>
          <w:sz w:val="32"/>
          <w:szCs w:val="32"/>
          <w:lang w:eastAsia="zh-CN"/>
        </w:rPr>
        <w:t>（原件的彩色扫描件）</w:t>
      </w:r>
      <w:r>
        <w:rPr>
          <w:rFonts w:hint="eastAsia" w:ascii="宋体" w:hAnsi="宋体" w:eastAsia="仿宋_GB2312" w:cs="Times New Roman"/>
          <w:color w:val="auto"/>
          <w:kern w:val="2"/>
          <w:sz w:val="32"/>
          <w:szCs w:val="32"/>
          <w:lang w:eastAsia="zh-CN"/>
        </w:rPr>
        <w:t>；</w:t>
      </w:r>
    </w:p>
    <w:p>
      <w:pPr>
        <w:pStyle w:val="11"/>
        <w:keepNext w:val="0"/>
        <w:keepLines w:val="0"/>
        <w:pageBreakBefore w:val="0"/>
        <w:widowControl w:val="0"/>
        <w:numPr>
          <w:ilvl w:val="0"/>
          <w:numId w:val="0"/>
        </w:numPr>
        <w:kinsoku/>
        <w:wordWrap/>
        <w:overflowPunct/>
        <w:topLinePunct w:val="0"/>
        <w:autoSpaceDE/>
        <w:bidi w:val="0"/>
        <w:spacing w:before="0" w:beforeAutospacing="0" w:after="0" w:afterAutospacing="0" w:line="600" w:lineRule="exact"/>
        <w:ind w:firstLine="640" w:firstLineChars="200"/>
        <w:textAlignment w:val="auto"/>
        <w:outlineLvl w:val="9"/>
        <w:rPr>
          <w:rFonts w:hint="eastAsia" w:ascii="宋体" w:hAnsi="宋体" w:eastAsia="仿宋_GB2312" w:cs="Times New Roman"/>
          <w:color w:val="auto"/>
          <w:kern w:val="2"/>
          <w:sz w:val="32"/>
          <w:szCs w:val="32"/>
          <w:lang w:eastAsia="zh-CN"/>
        </w:rPr>
      </w:pPr>
      <w:r>
        <w:rPr>
          <w:rFonts w:hint="eastAsia" w:ascii="宋体" w:hAnsi="宋体" w:eastAsia="仿宋_GB2312" w:cs="Times New Roman"/>
          <w:color w:val="auto"/>
          <w:kern w:val="2"/>
          <w:sz w:val="32"/>
          <w:szCs w:val="32"/>
          <w:lang w:val="en-US" w:eastAsia="zh-CN"/>
        </w:rPr>
        <w:t>4.</w:t>
      </w:r>
      <w:r>
        <w:rPr>
          <w:rFonts w:hint="eastAsia" w:ascii="宋体" w:hAnsi="宋体" w:eastAsia="仿宋_GB2312" w:cs="Times New Roman"/>
          <w:color w:val="auto"/>
          <w:kern w:val="2"/>
          <w:sz w:val="32"/>
          <w:szCs w:val="32"/>
          <w:lang w:eastAsia="zh-CN"/>
        </w:rPr>
        <w:t>上传贷款方出具的借款方按时还本付息证明</w:t>
      </w:r>
      <w:r>
        <w:rPr>
          <w:rFonts w:hint="eastAsia" w:ascii="宋体" w:hAnsi="宋体" w:eastAsia="仿宋_GB2312" w:cs="仿宋_GB2312"/>
          <w:color w:val="auto"/>
          <w:sz w:val="32"/>
          <w:szCs w:val="32"/>
          <w:lang w:eastAsia="zh-CN"/>
        </w:rPr>
        <w:t>（原件的彩色扫描件）。</w:t>
      </w:r>
      <w:r>
        <w:rPr>
          <w:rFonts w:hint="eastAsia" w:ascii="宋体" w:hAnsi="宋体" w:eastAsia="仿宋_GB2312" w:cs="Times New Roman"/>
          <w:color w:val="auto"/>
          <w:kern w:val="2"/>
          <w:sz w:val="32"/>
          <w:szCs w:val="32"/>
          <w:lang w:eastAsia="zh-CN"/>
        </w:rPr>
        <w:t>证明需包括以下内容：借贷双方名称，质押合同号，借款合同号，实际借款期限、金额、年利率，实际还本付息情况等（</w:t>
      </w:r>
      <w:r>
        <w:rPr>
          <w:rFonts w:hint="eastAsia" w:ascii="宋体" w:hAnsi="宋体" w:eastAsia="仿宋_GB2312" w:cs="仿宋_GB2312"/>
          <w:color w:val="auto"/>
          <w:sz w:val="32"/>
          <w:szCs w:val="32"/>
          <w:lang w:eastAsia="zh-CN"/>
        </w:rPr>
        <w:t>证明</w:t>
      </w:r>
      <w:r>
        <w:rPr>
          <w:rFonts w:hint="eastAsia" w:ascii="宋体" w:hAnsi="宋体" w:eastAsia="仿宋_GB2312" w:cs="Times New Roman"/>
          <w:color w:val="auto"/>
          <w:kern w:val="2"/>
          <w:sz w:val="32"/>
          <w:szCs w:val="32"/>
          <w:lang w:eastAsia="zh-CN"/>
        </w:rPr>
        <w:t>参考样本见附件</w:t>
      </w:r>
      <w:r>
        <w:rPr>
          <w:rFonts w:hint="eastAsia" w:ascii="宋体" w:hAnsi="宋体" w:eastAsia="仿宋_GB2312" w:cs="Times New Roman"/>
          <w:color w:val="auto"/>
          <w:kern w:val="2"/>
          <w:sz w:val="32"/>
          <w:szCs w:val="32"/>
          <w:lang w:val="en-US" w:eastAsia="zh-CN"/>
        </w:rPr>
        <w:t>1）</w:t>
      </w:r>
      <w:r>
        <w:rPr>
          <w:rFonts w:hint="eastAsia" w:ascii="宋体" w:hAnsi="宋体" w:eastAsia="仿宋_GB2312" w:cs="Times New Roman"/>
          <w:color w:val="auto"/>
          <w:kern w:val="2"/>
          <w:sz w:val="32"/>
          <w:szCs w:val="32"/>
          <w:lang w:eastAsia="zh-CN"/>
        </w:rPr>
        <w:t>；</w:t>
      </w:r>
    </w:p>
    <w:p>
      <w:pPr>
        <w:pStyle w:val="11"/>
        <w:keepNext w:val="0"/>
        <w:keepLines w:val="0"/>
        <w:pageBreakBefore w:val="0"/>
        <w:widowControl w:val="0"/>
        <w:numPr>
          <w:ilvl w:val="0"/>
          <w:numId w:val="0"/>
        </w:numPr>
        <w:kinsoku/>
        <w:wordWrap/>
        <w:overflowPunct/>
        <w:topLinePunct w:val="0"/>
        <w:autoSpaceDE/>
        <w:bidi w:val="0"/>
        <w:spacing w:before="0" w:beforeAutospacing="0" w:after="0" w:afterAutospacing="0" w:line="600" w:lineRule="exact"/>
        <w:ind w:firstLine="640" w:firstLineChars="200"/>
        <w:textAlignment w:val="auto"/>
        <w:outlineLvl w:val="9"/>
        <w:rPr>
          <w:rFonts w:hint="eastAsia" w:ascii="宋体" w:hAnsi="宋体" w:eastAsia="仿宋_GB2312" w:cs="Times New Roman"/>
          <w:color w:val="auto"/>
          <w:kern w:val="2"/>
          <w:sz w:val="32"/>
          <w:szCs w:val="32"/>
          <w:lang w:val="en-US" w:eastAsia="zh-CN"/>
        </w:rPr>
      </w:pPr>
      <w:r>
        <w:rPr>
          <w:rFonts w:hint="eastAsia" w:ascii="宋体" w:hAnsi="宋体" w:eastAsia="仿宋_GB2312" w:cs="Times New Roman"/>
          <w:color w:val="auto"/>
          <w:kern w:val="2"/>
          <w:sz w:val="32"/>
          <w:szCs w:val="32"/>
          <w:lang w:val="en-US" w:eastAsia="zh-CN"/>
        </w:rPr>
        <w:t>5.</w:t>
      </w:r>
      <w:r>
        <w:rPr>
          <w:rFonts w:hint="eastAsia" w:ascii="宋体" w:hAnsi="宋体" w:eastAsia="仿宋_GB2312" w:cs="Times New Roman"/>
          <w:color w:val="auto"/>
          <w:kern w:val="2"/>
          <w:sz w:val="32"/>
          <w:szCs w:val="32"/>
          <w:lang w:eastAsia="zh-CN"/>
        </w:rPr>
        <w:t>上传国家知识产权局出具的《专利权质押登记通知书》或《商标专用权质权登记证》等知识产权质押登记证明文件</w:t>
      </w:r>
      <w:r>
        <w:rPr>
          <w:rFonts w:hint="eastAsia" w:ascii="宋体" w:hAnsi="宋体" w:eastAsia="仿宋_GB2312" w:cs="仿宋_GB2312"/>
          <w:color w:val="auto"/>
          <w:sz w:val="32"/>
          <w:szCs w:val="32"/>
          <w:lang w:eastAsia="zh-CN"/>
        </w:rPr>
        <w:t>（原件的彩色扫描件）</w:t>
      </w:r>
      <w:r>
        <w:rPr>
          <w:rFonts w:hint="eastAsia" w:ascii="宋体" w:hAnsi="宋体" w:eastAsia="仿宋_GB2312" w:cs="Times New Roman"/>
          <w:color w:val="auto"/>
          <w:kern w:val="2"/>
          <w:sz w:val="32"/>
          <w:szCs w:val="32"/>
          <w:lang w:eastAsia="zh-CN"/>
        </w:rPr>
        <w:t>；</w:t>
      </w:r>
    </w:p>
    <w:p>
      <w:pPr>
        <w:pStyle w:val="11"/>
        <w:keepNext w:val="0"/>
        <w:keepLines w:val="0"/>
        <w:pageBreakBefore w:val="0"/>
        <w:widowControl w:val="0"/>
        <w:kinsoku/>
        <w:wordWrap/>
        <w:overflowPunct/>
        <w:topLinePunct w:val="0"/>
        <w:autoSpaceDE/>
        <w:bidi w:val="0"/>
        <w:spacing w:before="0" w:beforeAutospacing="0" w:after="0" w:afterAutospacing="0" w:line="600" w:lineRule="exact"/>
        <w:ind w:firstLine="640" w:firstLineChars="200"/>
        <w:textAlignment w:val="auto"/>
        <w:outlineLvl w:val="9"/>
        <w:rPr>
          <w:rFonts w:hint="eastAsia" w:ascii="宋体" w:hAnsi="宋体" w:eastAsia="仿宋_GB2312" w:cs="Times New Roman"/>
          <w:color w:val="auto"/>
          <w:kern w:val="2"/>
          <w:sz w:val="32"/>
          <w:szCs w:val="32"/>
          <w:lang w:val="en-US" w:eastAsia="zh-CN"/>
        </w:rPr>
      </w:pPr>
      <w:r>
        <w:rPr>
          <w:rFonts w:hint="eastAsia" w:ascii="宋体" w:hAnsi="宋体" w:eastAsia="仿宋_GB2312" w:cs="Times New Roman"/>
          <w:color w:val="auto"/>
          <w:kern w:val="2"/>
          <w:sz w:val="32"/>
          <w:szCs w:val="32"/>
          <w:lang w:val="en-US" w:eastAsia="zh-CN"/>
        </w:rPr>
        <w:t>6</w:t>
      </w:r>
      <w:r>
        <w:rPr>
          <w:rFonts w:hint="eastAsia" w:ascii="宋体" w:hAnsi="宋体" w:eastAsia="仿宋_GB2312" w:cs="Times New Roman"/>
          <w:color w:val="auto"/>
          <w:kern w:val="2"/>
          <w:sz w:val="32"/>
          <w:szCs w:val="32"/>
        </w:rPr>
        <w:t>.</w:t>
      </w:r>
      <w:r>
        <w:rPr>
          <w:rFonts w:hint="eastAsia" w:ascii="宋体" w:hAnsi="宋体" w:eastAsia="仿宋_GB2312" w:cs="Times New Roman"/>
          <w:color w:val="auto"/>
          <w:kern w:val="2"/>
          <w:sz w:val="32"/>
          <w:szCs w:val="32"/>
          <w:lang w:eastAsia="zh-CN"/>
        </w:rPr>
        <w:t>上传</w:t>
      </w:r>
      <w:r>
        <w:rPr>
          <w:rFonts w:hint="eastAsia" w:ascii="宋体" w:hAnsi="宋体" w:eastAsia="仿宋_GB2312" w:cs="Times New Roman"/>
          <w:color w:val="auto"/>
          <w:kern w:val="2"/>
          <w:sz w:val="32"/>
          <w:szCs w:val="32"/>
        </w:rPr>
        <w:t>知识产权</w:t>
      </w:r>
      <w:r>
        <w:rPr>
          <w:rFonts w:hint="eastAsia" w:ascii="宋体" w:hAnsi="宋体" w:eastAsia="仿宋_GB2312" w:cs="Times New Roman"/>
          <w:color w:val="auto"/>
          <w:kern w:val="2"/>
          <w:sz w:val="32"/>
          <w:szCs w:val="32"/>
          <w:lang w:eastAsia="zh-CN"/>
        </w:rPr>
        <w:t>资产</w:t>
      </w:r>
      <w:r>
        <w:rPr>
          <w:rFonts w:hint="eastAsia" w:ascii="宋体" w:hAnsi="宋体" w:eastAsia="仿宋_GB2312" w:cs="Times New Roman"/>
          <w:color w:val="auto"/>
          <w:kern w:val="2"/>
          <w:sz w:val="32"/>
          <w:szCs w:val="32"/>
        </w:rPr>
        <w:t>评估报告</w:t>
      </w:r>
      <w:r>
        <w:rPr>
          <w:rFonts w:hint="eastAsia" w:ascii="宋体" w:hAnsi="宋体" w:eastAsia="仿宋_GB2312" w:cs="仿宋_GB2312"/>
          <w:color w:val="auto"/>
          <w:sz w:val="32"/>
          <w:szCs w:val="32"/>
          <w:lang w:eastAsia="zh-CN"/>
        </w:rPr>
        <w:t>（原件的彩色扫描件）</w:t>
      </w:r>
      <w:r>
        <w:rPr>
          <w:rFonts w:hint="eastAsia" w:ascii="宋体" w:hAnsi="宋体" w:eastAsia="仿宋_GB2312" w:cs="Times New Roman"/>
          <w:color w:val="auto"/>
          <w:kern w:val="2"/>
          <w:sz w:val="32"/>
          <w:szCs w:val="32"/>
          <w:lang w:eastAsia="zh-CN"/>
        </w:rPr>
        <w:t>；</w:t>
      </w:r>
    </w:p>
    <w:p>
      <w:pPr>
        <w:pStyle w:val="11"/>
        <w:keepNext w:val="0"/>
        <w:keepLines w:val="0"/>
        <w:pageBreakBefore w:val="0"/>
        <w:widowControl w:val="0"/>
        <w:kinsoku/>
        <w:wordWrap/>
        <w:overflowPunct/>
        <w:topLinePunct w:val="0"/>
        <w:autoSpaceDE/>
        <w:bidi w:val="0"/>
        <w:spacing w:before="0" w:beforeAutospacing="0" w:after="0" w:afterAutospacing="0" w:line="600" w:lineRule="exact"/>
        <w:ind w:firstLine="640" w:firstLineChars="200"/>
        <w:textAlignment w:val="auto"/>
        <w:outlineLvl w:val="9"/>
        <w:rPr>
          <w:rFonts w:hint="eastAsia" w:ascii="宋体" w:hAnsi="宋体" w:eastAsia="仿宋_GB2312" w:cs="Times New Roman"/>
          <w:color w:val="auto"/>
          <w:kern w:val="2"/>
          <w:sz w:val="32"/>
          <w:szCs w:val="32"/>
          <w:lang w:val="en-US" w:eastAsia="zh-CN"/>
        </w:rPr>
      </w:pPr>
      <w:r>
        <w:rPr>
          <w:rFonts w:hint="eastAsia" w:ascii="宋体" w:hAnsi="宋体" w:eastAsia="仿宋_GB2312" w:cs="Times New Roman"/>
          <w:color w:val="auto"/>
          <w:kern w:val="2"/>
          <w:sz w:val="32"/>
          <w:szCs w:val="32"/>
          <w:lang w:val="en-US" w:eastAsia="zh-CN"/>
        </w:rPr>
        <w:t>7.</w:t>
      </w:r>
      <w:r>
        <w:rPr>
          <w:rFonts w:hint="eastAsia" w:ascii="宋体" w:hAnsi="宋体" w:eastAsia="仿宋_GB2312" w:cs="Times New Roman"/>
          <w:color w:val="auto"/>
          <w:kern w:val="2"/>
          <w:sz w:val="32"/>
          <w:szCs w:val="32"/>
          <w:lang w:eastAsia="zh-CN"/>
        </w:rPr>
        <w:t>上传《</w:t>
      </w:r>
      <w:r>
        <w:rPr>
          <w:rFonts w:hint="default" w:ascii="宋体" w:hAnsi="宋体" w:eastAsia="仿宋_GB2312" w:cs="Times New Roman"/>
          <w:color w:val="auto"/>
          <w:sz w:val="32"/>
          <w:szCs w:val="32"/>
          <w:lang w:val="en-US" w:eastAsia="zh-CN"/>
        </w:rPr>
        <w:t>企业知识产权质押融资贴息扶持</w:t>
      </w:r>
      <w:r>
        <w:rPr>
          <w:rFonts w:hint="eastAsia" w:ascii="宋体" w:hAnsi="宋体" w:eastAsia="仿宋_GB2312" w:cs="Times New Roman"/>
          <w:color w:val="auto"/>
          <w:kern w:val="2"/>
          <w:sz w:val="32"/>
          <w:szCs w:val="32"/>
          <w:lang w:eastAsia="zh-CN"/>
        </w:rPr>
        <w:t>申报书》（包括申请材料列表）的彩色扫描件（封面-单位盖章，承诺函-法定代表人签名、单位盖章，申请表-单位盖章，清单-单位盖章）</w:t>
      </w:r>
      <w:r>
        <w:rPr>
          <w:rFonts w:hint="eastAsia" w:ascii="宋体" w:hAnsi="宋体" w:eastAsia="仿宋_GB2312"/>
          <w:color w:val="auto"/>
          <w:sz w:val="32"/>
          <w:szCs w:val="32"/>
        </w:rPr>
        <w:t>。</w:t>
      </w:r>
    </w:p>
    <w:p>
      <w:pPr>
        <w:keepNext w:val="0"/>
        <w:keepLines w:val="0"/>
        <w:pageBreakBefore w:val="0"/>
        <w:kinsoku/>
        <w:wordWrap/>
        <w:overflowPunct/>
        <w:topLinePunct w:val="0"/>
        <w:autoSpaceDE/>
        <w:bidi w:val="0"/>
        <w:spacing w:line="600" w:lineRule="exact"/>
        <w:ind w:firstLine="640" w:firstLineChars="200"/>
        <w:jc w:val="left"/>
        <w:textAlignment w:val="auto"/>
        <w:outlineLvl w:val="9"/>
        <w:rPr>
          <w:rFonts w:hint="eastAsia" w:ascii="楷体_GB2312" w:hAnsi="楷体_GB2312" w:eastAsia="楷体_GB2312" w:cs="楷体_GB2312"/>
          <w:b w:val="0"/>
          <w:bCs w:val="0"/>
          <w:color w:val="auto"/>
          <w:spacing w:val="0"/>
          <w:sz w:val="32"/>
          <w:szCs w:val="32"/>
          <w:highlight w:val="none"/>
          <w:u w:val="none"/>
          <w:lang w:val="en-US" w:eastAsia="zh-CN"/>
        </w:rPr>
      </w:pPr>
      <w:r>
        <w:rPr>
          <w:rFonts w:hint="eastAsia" w:ascii="楷体_GB2312" w:hAnsi="楷体_GB2312" w:eastAsia="楷体_GB2312" w:cs="楷体_GB2312"/>
          <w:b w:val="0"/>
          <w:bCs w:val="0"/>
          <w:color w:val="auto"/>
          <w:spacing w:val="0"/>
          <w:sz w:val="32"/>
          <w:szCs w:val="32"/>
          <w:highlight w:val="none"/>
          <w:u w:val="none"/>
          <w:lang w:val="en-US" w:eastAsia="zh-CN"/>
        </w:rPr>
        <w:t>（三）企业知识产权证券化融资扶持。</w:t>
      </w:r>
    </w:p>
    <w:p>
      <w:pPr>
        <w:keepNext w:val="0"/>
        <w:keepLines w:val="0"/>
        <w:pageBreakBefore w:val="0"/>
        <w:kinsoku/>
        <w:wordWrap/>
        <w:overflowPunct/>
        <w:topLinePunct w:val="0"/>
        <w:autoSpaceDE/>
        <w:bidi w:val="0"/>
        <w:spacing w:line="600" w:lineRule="exact"/>
        <w:ind w:firstLine="640" w:firstLineChars="200"/>
        <w:jc w:val="left"/>
        <w:textAlignment w:val="auto"/>
        <w:outlineLvl w:val="9"/>
        <w:rPr>
          <w:rFonts w:hint="eastAsia" w:ascii="宋体" w:hAnsi="宋体" w:eastAsia="仿宋_GB2312"/>
          <w:color w:val="auto"/>
          <w:sz w:val="32"/>
          <w:szCs w:val="32"/>
        </w:rPr>
      </w:pPr>
      <w:r>
        <w:rPr>
          <w:rFonts w:hint="eastAsia" w:ascii="宋体" w:hAnsi="宋体" w:eastAsia="仿宋_GB2312" w:cs="仿宋"/>
          <w:color w:val="auto"/>
          <w:sz w:val="32"/>
          <w:szCs w:val="32"/>
          <w:lang w:eastAsia="zh-CN"/>
        </w:rPr>
        <w:t>企业知识产权证券化融资周年</w:t>
      </w:r>
      <w:r>
        <w:rPr>
          <w:rFonts w:hint="eastAsia" w:ascii="宋体" w:hAnsi="宋体" w:eastAsia="仿宋_GB2312" w:cs="Times New Roman"/>
          <w:color w:val="auto"/>
          <w:kern w:val="2"/>
          <w:sz w:val="32"/>
          <w:szCs w:val="32"/>
        </w:rPr>
        <w:t>还</w:t>
      </w:r>
      <w:r>
        <w:rPr>
          <w:rFonts w:hint="eastAsia" w:ascii="宋体" w:hAnsi="宋体" w:eastAsia="仿宋_GB2312" w:cs="Times New Roman"/>
          <w:color w:val="auto"/>
          <w:kern w:val="2"/>
          <w:sz w:val="32"/>
          <w:szCs w:val="32"/>
          <w:lang w:eastAsia="zh-CN"/>
        </w:rPr>
        <w:t>款的</w:t>
      </w:r>
      <w:r>
        <w:rPr>
          <w:rFonts w:hint="eastAsia" w:ascii="宋体" w:hAnsi="宋体" w:eastAsia="仿宋_GB2312"/>
          <w:color w:val="auto"/>
          <w:sz w:val="32"/>
          <w:szCs w:val="32"/>
        </w:rPr>
        <w:t>日期</w:t>
      </w:r>
      <w:r>
        <w:rPr>
          <w:rFonts w:hint="eastAsia" w:ascii="宋体" w:hAnsi="宋体" w:eastAsia="仿宋_GB2312"/>
          <w:bCs/>
          <w:color w:val="auto"/>
          <w:sz w:val="32"/>
          <w:szCs w:val="32"/>
          <w:lang w:eastAsia="zh-CN"/>
        </w:rPr>
        <w:t>介于</w:t>
      </w:r>
      <w:r>
        <w:rPr>
          <w:rFonts w:hint="eastAsia" w:ascii="宋体" w:hAnsi="宋体" w:eastAsia="仿宋_GB2312" w:cs="仿宋_GB2312"/>
          <w:color w:val="auto"/>
          <w:sz w:val="32"/>
          <w:szCs w:val="32"/>
          <w:lang w:val="en-US" w:eastAsia="zh-CN"/>
        </w:rPr>
        <w:t>2023年1月1日至2023年12月31日期间</w:t>
      </w:r>
      <w:r>
        <w:rPr>
          <w:rFonts w:hint="eastAsia" w:ascii="宋体" w:hAnsi="宋体" w:eastAsia="仿宋_GB2312"/>
          <w:color w:val="auto"/>
          <w:sz w:val="32"/>
          <w:szCs w:val="32"/>
        </w:rPr>
        <w:t>。</w:t>
      </w:r>
    </w:p>
    <w:p>
      <w:pPr>
        <w:pStyle w:val="13"/>
        <w:keepNext w:val="0"/>
        <w:keepLines w:val="0"/>
        <w:pageBreakBefore w:val="0"/>
        <w:kinsoku/>
        <w:wordWrap/>
        <w:overflowPunct/>
        <w:topLinePunct w:val="0"/>
        <w:autoSpaceDE/>
        <w:bidi w:val="0"/>
        <w:spacing w:before="0" w:beforeAutospacing="0" w:after="0" w:afterAutospacing="0" w:line="600" w:lineRule="exact"/>
        <w:ind w:firstLine="640" w:firstLineChars="200"/>
        <w:textAlignment w:val="auto"/>
        <w:outlineLvl w:val="9"/>
        <w:rPr>
          <w:rFonts w:hint="eastAsia" w:ascii="宋体" w:hAnsi="宋体" w:eastAsia="仿宋_GB2312" w:cs="仿宋"/>
          <w:color w:val="auto"/>
          <w:kern w:val="2"/>
          <w:sz w:val="32"/>
          <w:szCs w:val="32"/>
        </w:rPr>
      </w:pPr>
      <w:r>
        <w:rPr>
          <w:rFonts w:hint="eastAsia" w:ascii="宋体" w:hAnsi="宋体" w:eastAsia="仿宋_GB2312" w:cs="仿宋"/>
          <w:color w:val="auto"/>
          <w:kern w:val="2"/>
          <w:sz w:val="32"/>
          <w:szCs w:val="32"/>
        </w:rPr>
        <w:t>1.</w:t>
      </w:r>
      <w:r>
        <w:rPr>
          <w:rFonts w:hint="eastAsia" w:ascii="宋体" w:hAnsi="宋体" w:eastAsia="仿宋_GB2312" w:cs="仿宋"/>
          <w:color w:val="auto"/>
          <w:kern w:val="2"/>
          <w:sz w:val="32"/>
          <w:szCs w:val="32"/>
          <w:lang w:eastAsia="zh-CN"/>
        </w:rPr>
        <w:t>网上</w:t>
      </w:r>
      <w:r>
        <w:rPr>
          <w:rFonts w:hint="eastAsia" w:ascii="宋体" w:hAnsi="宋体" w:eastAsia="仿宋_GB2312" w:cs="仿宋"/>
          <w:color w:val="auto"/>
          <w:kern w:val="2"/>
          <w:sz w:val="32"/>
          <w:szCs w:val="32"/>
        </w:rPr>
        <w:t>填写</w:t>
      </w:r>
      <w:r>
        <w:rPr>
          <w:rFonts w:hint="eastAsia" w:ascii="宋体" w:hAnsi="宋体" w:eastAsia="仿宋_GB2312" w:cs="Times New Roman"/>
          <w:color w:val="auto"/>
          <w:kern w:val="2"/>
          <w:sz w:val="32"/>
          <w:szCs w:val="32"/>
          <w:lang w:eastAsia="zh-CN"/>
        </w:rPr>
        <w:t>《</w:t>
      </w:r>
      <w:r>
        <w:rPr>
          <w:rFonts w:hint="default" w:ascii="宋体" w:hAnsi="宋体" w:eastAsia="仿宋_GB2312" w:cs="Times New Roman"/>
          <w:color w:val="auto"/>
          <w:sz w:val="32"/>
          <w:szCs w:val="32"/>
          <w:lang w:val="en-US" w:eastAsia="zh-CN"/>
        </w:rPr>
        <w:t>企业知识产权证券化融资扶持</w:t>
      </w:r>
      <w:r>
        <w:rPr>
          <w:rFonts w:hint="eastAsia" w:ascii="宋体" w:hAnsi="宋体" w:eastAsia="仿宋_GB2312" w:cs="Times New Roman"/>
          <w:color w:val="auto"/>
          <w:kern w:val="2"/>
          <w:sz w:val="32"/>
          <w:szCs w:val="32"/>
          <w:lang w:eastAsia="zh-CN"/>
        </w:rPr>
        <w:t>申报书》</w:t>
      </w:r>
      <w:r>
        <w:rPr>
          <w:rFonts w:hint="eastAsia" w:ascii="宋体" w:hAnsi="宋体" w:eastAsia="仿宋_GB2312" w:cs="仿宋"/>
          <w:color w:val="auto"/>
          <w:kern w:val="2"/>
          <w:sz w:val="32"/>
          <w:szCs w:val="32"/>
        </w:rPr>
        <w:t>；</w:t>
      </w:r>
    </w:p>
    <w:p>
      <w:pPr>
        <w:pStyle w:val="13"/>
        <w:keepNext w:val="0"/>
        <w:keepLines w:val="0"/>
        <w:pageBreakBefore w:val="0"/>
        <w:kinsoku/>
        <w:wordWrap/>
        <w:overflowPunct/>
        <w:topLinePunct w:val="0"/>
        <w:autoSpaceDE/>
        <w:bidi w:val="0"/>
        <w:spacing w:before="0" w:beforeAutospacing="0" w:after="0" w:afterAutospacing="0" w:line="600" w:lineRule="exact"/>
        <w:ind w:firstLine="640" w:firstLineChars="200"/>
        <w:textAlignment w:val="auto"/>
        <w:outlineLvl w:val="9"/>
        <w:rPr>
          <w:rFonts w:hint="eastAsia" w:ascii="宋体" w:hAnsi="宋体" w:eastAsia="仿宋_GB2312" w:cs="仿宋"/>
          <w:bCs/>
          <w:color w:val="auto"/>
          <w:sz w:val="32"/>
          <w:szCs w:val="32"/>
        </w:rPr>
      </w:pPr>
      <w:r>
        <w:rPr>
          <w:rFonts w:hint="eastAsia" w:ascii="宋体" w:hAnsi="宋体" w:eastAsia="仿宋_GB2312" w:cs="Times New Roman"/>
          <w:color w:val="auto"/>
          <w:kern w:val="2"/>
          <w:sz w:val="32"/>
          <w:szCs w:val="32"/>
        </w:rPr>
        <w:t>2.</w:t>
      </w:r>
      <w:r>
        <w:rPr>
          <w:rFonts w:hint="eastAsia" w:ascii="宋体" w:hAnsi="宋体" w:eastAsia="仿宋_GB2312" w:cs="仿宋"/>
          <w:color w:val="auto"/>
          <w:kern w:val="2"/>
          <w:sz w:val="32"/>
          <w:szCs w:val="32"/>
          <w:lang w:eastAsia="zh-CN"/>
        </w:rPr>
        <w:t>上传</w:t>
      </w:r>
      <w:r>
        <w:rPr>
          <w:rFonts w:hint="eastAsia" w:ascii="宋体" w:hAnsi="宋体" w:eastAsia="仿宋_GB2312" w:cs="Times New Roman"/>
          <w:color w:val="auto"/>
          <w:kern w:val="2"/>
          <w:sz w:val="32"/>
          <w:szCs w:val="32"/>
        </w:rPr>
        <w:t>营业执照</w:t>
      </w:r>
      <w:r>
        <w:rPr>
          <w:rFonts w:hint="eastAsia" w:ascii="宋体" w:hAnsi="宋体" w:eastAsia="仿宋_GB2312" w:cs="仿宋_GB2312"/>
          <w:color w:val="auto"/>
          <w:sz w:val="32"/>
          <w:szCs w:val="32"/>
          <w:lang w:eastAsia="zh-CN"/>
        </w:rPr>
        <w:t>（原件的彩色扫描件）</w:t>
      </w:r>
      <w:r>
        <w:rPr>
          <w:rFonts w:hint="eastAsia" w:ascii="宋体" w:hAnsi="宋体" w:eastAsia="仿宋_GB2312" w:cs="仿宋"/>
          <w:bCs/>
          <w:color w:val="auto"/>
          <w:sz w:val="32"/>
          <w:szCs w:val="32"/>
        </w:rPr>
        <w:t>；</w:t>
      </w:r>
    </w:p>
    <w:p>
      <w:pPr>
        <w:pStyle w:val="11"/>
        <w:keepNext w:val="0"/>
        <w:keepLines w:val="0"/>
        <w:pageBreakBefore w:val="0"/>
        <w:widowControl w:val="0"/>
        <w:kinsoku/>
        <w:wordWrap/>
        <w:overflowPunct/>
        <w:topLinePunct w:val="0"/>
        <w:autoSpaceDE/>
        <w:bidi w:val="0"/>
        <w:spacing w:before="0" w:beforeAutospacing="0" w:after="0" w:afterAutospacing="0" w:line="600" w:lineRule="exact"/>
        <w:ind w:firstLine="640" w:firstLineChars="200"/>
        <w:textAlignment w:val="auto"/>
        <w:outlineLvl w:val="9"/>
        <w:rPr>
          <w:rFonts w:hint="eastAsia" w:ascii="宋体" w:hAnsi="宋体" w:eastAsia="仿宋_GB2312" w:cs="Times New Roman"/>
          <w:color w:val="auto"/>
          <w:kern w:val="2"/>
          <w:sz w:val="32"/>
          <w:szCs w:val="32"/>
          <w:lang w:eastAsia="zh-CN"/>
        </w:rPr>
      </w:pPr>
      <w:r>
        <w:rPr>
          <w:rFonts w:hint="eastAsia" w:ascii="宋体" w:hAnsi="宋体" w:eastAsia="仿宋_GB2312" w:cs="Times New Roman"/>
          <w:color w:val="auto"/>
          <w:kern w:val="2"/>
          <w:sz w:val="32"/>
          <w:szCs w:val="32"/>
          <w:lang w:val="en-US" w:eastAsia="zh-CN"/>
        </w:rPr>
        <w:t>3</w:t>
      </w:r>
      <w:r>
        <w:rPr>
          <w:rFonts w:hint="eastAsia" w:ascii="宋体" w:hAnsi="宋体" w:eastAsia="仿宋_GB2312" w:cs="Times New Roman"/>
          <w:color w:val="auto"/>
          <w:kern w:val="2"/>
          <w:sz w:val="32"/>
          <w:szCs w:val="32"/>
        </w:rPr>
        <w:t>.</w:t>
      </w:r>
      <w:r>
        <w:rPr>
          <w:rFonts w:hint="eastAsia" w:ascii="宋体" w:hAnsi="宋体" w:eastAsia="仿宋_GB2312" w:cs="Times New Roman"/>
          <w:color w:val="auto"/>
          <w:kern w:val="2"/>
          <w:sz w:val="32"/>
          <w:szCs w:val="32"/>
          <w:lang w:eastAsia="zh-CN"/>
        </w:rPr>
        <w:t>上传知识产权证券化产品发行的相关证明文件</w:t>
      </w:r>
      <w:r>
        <w:rPr>
          <w:rFonts w:hint="eastAsia" w:ascii="宋体" w:hAnsi="宋体" w:eastAsia="仿宋_GB2312" w:cs="仿宋_GB2312"/>
          <w:color w:val="auto"/>
          <w:sz w:val="32"/>
          <w:szCs w:val="32"/>
          <w:lang w:eastAsia="zh-CN"/>
        </w:rPr>
        <w:t>（原件的彩色扫描件）</w:t>
      </w:r>
      <w:r>
        <w:rPr>
          <w:rFonts w:hint="eastAsia" w:ascii="宋体" w:hAnsi="宋体" w:eastAsia="仿宋_GB2312" w:cs="Times New Roman"/>
          <w:color w:val="auto"/>
          <w:kern w:val="2"/>
          <w:sz w:val="32"/>
          <w:szCs w:val="32"/>
          <w:lang w:eastAsia="zh-CN"/>
        </w:rPr>
        <w:t>；</w:t>
      </w:r>
    </w:p>
    <w:p>
      <w:pPr>
        <w:pStyle w:val="11"/>
        <w:keepNext w:val="0"/>
        <w:keepLines w:val="0"/>
        <w:pageBreakBefore w:val="0"/>
        <w:widowControl w:val="0"/>
        <w:kinsoku/>
        <w:wordWrap/>
        <w:overflowPunct/>
        <w:topLinePunct w:val="0"/>
        <w:autoSpaceDE/>
        <w:bidi w:val="0"/>
        <w:spacing w:before="0" w:beforeAutospacing="0" w:after="0" w:afterAutospacing="0" w:line="600" w:lineRule="exact"/>
        <w:ind w:firstLine="640" w:firstLineChars="200"/>
        <w:textAlignment w:val="auto"/>
        <w:outlineLvl w:val="9"/>
        <w:rPr>
          <w:rFonts w:hint="eastAsia" w:ascii="宋体" w:hAnsi="宋体" w:eastAsia="仿宋_GB2312" w:cs="Times New Roman"/>
          <w:color w:val="auto"/>
          <w:kern w:val="2"/>
          <w:sz w:val="32"/>
          <w:szCs w:val="32"/>
          <w:lang w:eastAsia="zh-CN"/>
        </w:rPr>
      </w:pPr>
      <w:r>
        <w:rPr>
          <w:rFonts w:hint="eastAsia" w:ascii="宋体" w:hAnsi="宋体" w:eastAsia="仿宋_GB2312" w:cs="Times New Roman"/>
          <w:color w:val="auto"/>
          <w:kern w:val="2"/>
          <w:sz w:val="32"/>
          <w:szCs w:val="32"/>
          <w:lang w:val="en-US" w:eastAsia="zh-CN"/>
        </w:rPr>
        <w:t>4.上传</w:t>
      </w:r>
      <w:r>
        <w:rPr>
          <w:rFonts w:hint="eastAsia" w:ascii="宋体" w:hAnsi="宋体" w:eastAsia="仿宋_GB2312" w:cs="Times New Roman"/>
          <w:color w:val="auto"/>
          <w:kern w:val="2"/>
          <w:sz w:val="32"/>
          <w:szCs w:val="32"/>
          <w:lang w:eastAsia="zh-CN"/>
        </w:rPr>
        <w:t>企业通过知识产权证券化产品获得融资并按时还款的相关证明文件</w:t>
      </w:r>
      <w:r>
        <w:rPr>
          <w:rFonts w:hint="eastAsia" w:ascii="宋体" w:hAnsi="宋体" w:eastAsia="仿宋_GB2312" w:cs="仿宋_GB2312"/>
          <w:color w:val="auto"/>
          <w:sz w:val="32"/>
          <w:szCs w:val="32"/>
          <w:lang w:eastAsia="zh-CN"/>
        </w:rPr>
        <w:t>（原件的彩色扫描件）。证明文件不限于</w:t>
      </w:r>
      <w:r>
        <w:rPr>
          <w:rFonts w:hint="eastAsia" w:ascii="宋体" w:hAnsi="宋体" w:eastAsia="仿宋_GB2312" w:cs="Times New Roman"/>
          <w:color w:val="auto"/>
          <w:kern w:val="2"/>
          <w:sz w:val="32"/>
          <w:szCs w:val="32"/>
          <w:lang w:eastAsia="zh-CN"/>
        </w:rPr>
        <w:t>质押合同、专利独占许可协议、专利独占许可协议（再许可）、实际融资（借</w:t>
      </w:r>
      <w:r>
        <w:rPr>
          <w:rFonts w:hint="eastAsia" w:ascii="宋体" w:hAnsi="宋体" w:eastAsia="仿宋_GB2312" w:cs="Times New Roman"/>
          <w:color w:val="auto"/>
          <w:kern w:val="2"/>
          <w:sz w:val="32"/>
          <w:szCs w:val="32"/>
        </w:rPr>
        <w:t>款</w:t>
      </w:r>
      <w:r>
        <w:rPr>
          <w:rFonts w:hint="eastAsia" w:ascii="宋体" w:hAnsi="宋体" w:eastAsia="仿宋_GB2312" w:cs="Times New Roman"/>
          <w:color w:val="auto"/>
          <w:kern w:val="2"/>
          <w:sz w:val="32"/>
          <w:szCs w:val="32"/>
          <w:lang w:eastAsia="zh-CN"/>
        </w:rPr>
        <w:t>）</w:t>
      </w:r>
      <w:r>
        <w:rPr>
          <w:rFonts w:hint="eastAsia" w:ascii="宋体" w:hAnsi="宋体" w:eastAsia="仿宋_GB2312" w:cs="Times New Roman"/>
          <w:color w:val="auto"/>
          <w:kern w:val="2"/>
          <w:sz w:val="32"/>
          <w:szCs w:val="32"/>
        </w:rPr>
        <w:t>凭证</w:t>
      </w:r>
      <w:r>
        <w:rPr>
          <w:rFonts w:hint="eastAsia" w:ascii="宋体" w:hAnsi="宋体" w:eastAsia="仿宋_GB2312" w:cs="Times New Roman"/>
          <w:color w:val="auto"/>
          <w:kern w:val="2"/>
          <w:sz w:val="32"/>
          <w:szCs w:val="32"/>
          <w:lang w:eastAsia="zh-CN"/>
        </w:rPr>
        <w:t>、付款及应收债权确认书、周年还款凭证等；</w:t>
      </w:r>
    </w:p>
    <w:p>
      <w:pPr>
        <w:pStyle w:val="11"/>
        <w:keepNext w:val="0"/>
        <w:keepLines w:val="0"/>
        <w:pageBreakBefore w:val="0"/>
        <w:widowControl w:val="0"/>
        <w:kinsoku/>
        <w:wordWrap/>
        <w:overflowPunct/>
        <w:topLinePunct w:val="0"/>
        <w:autoSpaceDE/>
        <w:bidi w:val="0"/>
        <w:spacing w:before="0" w:beforeAutospacing="0" w:after="0" w:afterAutospacing="0" w:line="600" w:lineRule="exact"/>
        <w:ind w:firstLine="640" w:firstLineChars="200"/>
        <w:textAlignment w:val="auto"/>
        <w:outlineLvl w:val="9"/>
        <w:rPr>
          <w:rFonts w:hint="eastAsia" w:ascii="宋体" w:hAnsi="宋体" w:eastAsia="仿宋_GB2312" w:cs="Times New Roman"/>
          <w:color w:val="auto"/>
          <w:kern w:val="2"/>
          <w:sz w:val="32"/>
          <w:szCs w:val="32"/>
          <w:lang w:eastAsia="zh-CN"/>
        </w:rPr>
      </w:pPr>
      <w:r>
        <w:rPr>
          <w:rFonts w:hint="eastAsia" w:ascii="宋体" w:hAnsi="宋体" w:eastAsia="仿宋_GB2312" w:cs="Times New Roman"/>
          <w:color w:val="auto"/>
          <w:kern w:val="2"/>
          <w:sz w:val="32"/>
          <w:szCs w:val="32"/>
          <w:lang w:val="en-US" w:eastAsia="zh-CN"/>
        </w:rPr>
        <w:t>5.</w:t>
      </w:r>
      <w:r>
        <w:rPr>
          <w:rFonts w:hint="eastAsia" w:ascii="宋体" w:hAnsi="宋体" w:eastAsia="仿宋_GB2312" w:cs="Times New Roman"/>
          <w:color w:val="auto"/>
          <w:kern w:val="2"/>
          <w:sz w:val="32"/>
          <w:szCs w:val="32"/>
          <w:lang w:eastAsia="zh-CN"/>
        </w:rPr>
        <w:t>上传贷款方出具的借款方周年按时还款证明</w:t>
      </w:r>
      <w:r>
        <w:rPr>
          <w:rFonts w:hint="eastAsia" w:ascii="宋体" w:hAnsi="宋体" w:eastAsia="仿宋_GB2312" w:cs="仿宋_GB2312"/>
          <w:color w:val="auto"/>
          <w:sz w:val="32"/>
          <w:szCs w:val="32"/>
          <w:lang w:eastAsia="zh-CN"/>
        </w:rPr>
        <w:t>（原件的彩色扫描件）。</w:t>
      </w:r>
      <w:r>
        <w:rPr>
          <w:rFonts w:hint="eastAsia" w:ascii="宋体" w:hAnsi="宋体" w:eastAsia="仿宋_GB2312" w:cs="Times New Roman"/>
          <w:color w:val="auto"/>
          <w:kern w:val="2"/>
          <w:sz w:val="32"/>
          <w:szCs w:val="32"/>
          <w:lang w:val="en-US" w:eastAsia="zh-CN"/>
        </w:rPr>
        <w:t>证明需包括以下内容：证券化产品基本情况，借贷双方名称，质押合同及相关协议情况，实际借款期限、金额，实际还款情况等（</w:t>
      </w:r>
      <w:r>
        <w:rPr>
          <w:rFonts w:hint="eastAsia" w:ascii="宋体" w:hAnsi="宋体" w:eastAsia="仿宋_GB2312" w:cs="仿宋_GB2312"/>
          <w:color w:val="auto"/>
          <w:sz w:val="32"/>
          <w:szCs w:val="32"/>
          <w:lang w:eastAsia="zh-CN"/>
        </w:rPr>
        <w:t>证明</w:t>
      </w:r>
      <w:r>
        <w:rPr>
          <w:rFonts w:hint="eastAsia" w:ascii="宋体" w:hAnsi="宋体" w:eastAsia="仿宋_GB2312" w:cs="Times New Roman"/>
          <w:color w:val="auto"/>
          <w:kern w:val="2"/>
          <w:sz w:val="32"/>
          <w:szCs w:val="32"/>
          <w:lang w:eastAsia="zh-CN"/>
        </w:rPr>
        <w:t>参考样本见附件</w:t>
      </w:r>
      <w:r>
        <w:rPr>
          <w:rFonts w:hint="eastAsia" w:ascii="宋体" w:hAnsi="宋体" w:eastAsia="仿宋_GB2312" w:cs="Times New Roman"/>
          <w:color w:val="auto"/>
          <w:kern w:val="2"/>
          <w:sz w:val="32"/>
          <w:szCs w:val="32"/>
          <w:lang w:val="en-US" w:eastAsia="zh-CN"/>
        </w:rPr>
        <w:t>2）；</w:t>
      </w:r>
    </w:p>
    <w:p>
      <w:pPr>
        <w:pStyle w:val="11"/>
        <w:keepNext w:val="0"/>
        <w:keepLines w:val="0"/>
        <w:pageBreakBefore w:val="0"/>
        <w:widowControl w:val="0"/>
        <w:numPr>
          <w:ilvl w:val="0"/>
          <w:numId w:val="0"/>
        </w:numPr>
        <w:kinsoku/>
        <w:wordWrap/>
        <w:overflowPunct/>
        <w:topLinePunct w:val="0"/>
        <w:autoSpaceDE/>
        <w:bidi w:val="0"/>
        <w:spacing w:before="0" w:beforeAutospacing="0" w:after="0" w:afterAutospacing="0" w:line="600" w:lineRule="exact"/>
        <w:ind w:firstLine="640" w:firstLineChars="200"/>
        <w:textAlignment w:val="auto"/>
        <w:outlineLvl w:val="9"/>
        <w:rPr>
          <w:rFonts w:hint="eastAsia" w:ascii="宋体" w:hAnsi="宋体" w:eastAsia="仿宋_GB2312" w:cs="Times New Roman"/>
          <w:color w:val="auto"/>
          <w:kern w:val="2"/>
          <w:sz w:val="32"/>
          <w:szCs w:val="32"/>
          <w:lang w:eastAsia="zh-CN"/>
        </w:rPr>
      </w:pPr>
      <w:r>
        <w:rPr>
          <w:rFonts w:hint="eastAsia" w:ascii="宋体" w:hAnsi="宋体" w:eastAsia="仿宋_GB2312" w:cs="Times New Roman"/>
          <w:color w:val="auto"/>
          <w:kern w:val="2"/>
          <w:sz w:val="32"/>
          <w:szCs w:val="32"/>
          <w:lang w:val="en-US" w:eastAsia="zh-CN"/>
        </w:rPr>
        <w:t>6</w:t>
      </w:r>
      <w:r>
        <w:rPr>
          <w:rFonts w:hint="eastAsia" w:ascii="宋体" w:hAnsi="宋体" w:eastAsia="仿宋_GB2312" w:cs="Times New Roman"/>
          <w:color w:val="auto"/>
          <w:kern w:val="2"/>
          <w:sz w:val="32"/>
          <w:szCs w:val="32"/>
        </w:rPr>
        <w:t>.</w:t>
      </w:r>
      <w:r>
        <w:rPr>
          <w:rFonts w:hint="eastAsia" w:ascii="宋体" w:hAnsi="宋体" w:eastAsia="仿宋_GB2312" w:cs="Times New Roman"/>
          <w:color w:val="auto"/>
          <w:kern w:val="2"/>
          <w:sz w:val="32"/>
          <w:szCs w:val="32"/>
          <w:lang w:eastAsia="zh-CN"/>
        </w:rPr>
        <w:t>上传国家知识产权局出具的《专利权质押登记通知书》或《商标专用权质权登记证》等知识产权质押登记证明文件</w:t>
      </w:r>
      <w:r>
        <w:rPr>
          <w:rFonts w:hint="eastAsia" w:ascii="宋体" w:hAnsi="宋体" w:eastAsia="仿宋_GB2312" w:cs="仿宋_GB2312"/>
          <w:color w:val="auto"/>
          <w:sz w:val="32"/>
          <w:szCs w:val="32"/>
          <w:lang w:eastAsia="zh-CN"/>
        </w:rPr>
        <w:t>（原件的彩色扫描件）</w:t>
      </w:r>
      <w:r>
        <w:rPr>
          <w:rFonts w:hint="eastAsia" w:ascii="宋体" w:hAnsi="宋体" w:eastAsia="仿宋_GB2312" w:cs="Times New Roman"/>
          <w:color w:val="auto"/>
          <w:kern w:val="2"/>
          <w:sz w:val="32"/>
          <w:szCs w:val="32"/>
          <w:lang w:eastAsia="zh-CN"/>
        </w:rPr>
        <w:t>；</w:t>
      </w:r>
    </w:p>
    <w:p>
      <w:pPr>
        <w:pStyle w:val="11"/>
        <w:keepNext w:val="0"/>
        <w:keepLines w:val="0"/>
        <w:pageBreakBefore w:val="0"/>
        <w:widowControl w:val="0"/>
        <w:kinsoku/>
        <w:wordWrap/>
        <w:overflowPunct/>
        <w:topLinePunct w:val="0"/>
        <w:autoSpaceDE/>
        <w:bidi w:val="0"/>
        <w:spacing w:before="0" w:beforeAutospacing="0" w:after="0" w:afterAutospacing="0" w:line="600" w:lineRule="exact"/>
        <w:ind w:firstLine="640" w:firstLineChars="200"/>
        <w:textAlignment w:val="auto"/>
        <w:outlineLvl w:val="9"/>
        <w:rPr>
          <w:rFonts w:hint="eastAsia" w:ascii="宋体" w:hAnsi="宋体" w:eastAsia="仿宋_GB2312" w:cs="Times New Roman"/>
          <w:color w:val="auto"/>
          <w:kern w:val="2"/>
          <w:sz w:val="32"/>
          <w:szCs w:val="32"/>
          <w:lang w:val="en-US" w:eastAsia="zh-CN"/>
        </w:rPr>
      </w:pPr>
      <w:r>
        <w:rPr>
          <w:rFonts w:hint="eastAsia" w:ascii="宋体" w:hAnsi="宋体" w:eastAsia="仿宋_GB2312" w:cs="Times New Roman"/>
          <w:color w:val="auto"/>
          <w:kern w:val="2"/>
          <w:sz w:val="32"/>
          <w:szCs w:val="32"/>
          <w:lang w:val="en-US" w:eastAsia="zh-CN"/>
        </w:rPr>
        <w:t>7</w:t>
      </w:r>
      <w:r>
        <w:rPr>
          <w:rFonts w:hint="eastAsia" w:ascii="宋体" w:hAnsi="宋体" w:eastAsia="仿宋_GB2312" w:cs="Times New Roman"/>
          <w:color w:val="auto"/>
          <w:kern w:val="2"/>
          <w:sz w:val="32"/>
          <w:szCs w:val="32"/>
        </w:rPr>
        <w:t>.</w:t>
      </w:r>
      <w:r>
        <w:rPr>
          <w:rFonts w:hint="eastAsia" w:ascii="宋体" w:hAnsi="宋体" w:eastAsia="仿宋_GB2312" w:cs="Times New Roman"/>
          <w:color w:val="auto"/>
          <w:kern w:val="2"/>
          <w:sz w:val="32"/>
          <w:szCs w:val="32"/>
          <w:lang w:eastAsia="zh-CN"/>
        </w:rPr>
        <w:t>上传</w:t>
      </w:r>
      <w:r>
        <w:rPr>
          <w:rFonts w:hint="eastAsia" w:ascii="宋体" w:hAnsi="宋体" w:eastAsia="仿宋_GB2312" w:cs="Times New Roman"/>
          <w:color w:val="auto"/>
          <w:kern w:val="2"/>
          <w:sz w:val="32"/>
          <w:szCs w:val="32"/>
        </w:rPr>
        <w:t>知识产权</w:t>
      </w:r>
      <w:r>
        <w:rPr>
          <w:rFonts w:hint="eastAsia" w:ascii="宋体" w:hAnsi="宋体" w:eastAsia="仿宋_GB2312" w:cs="Times New Roman"/>
          <w:color w:val="auto"/>
          <w:kern w:val="2"/>
          <w:sz w:val="32"/>
          <w:szCs w:val="32"/>
          <w:lang w:eastAsia="zh-CN"/>
        </w:rPr>
        <w:t>资产</w:t>
      </w:r>
      <w:r>
        <w:rPr>
          <w:rFonts w:hint="eastAsia" w:ascii="宋体" w:hAnsi="宋体" w:eastAsia="仿宋_GB2312" w:cs="Times New Roman"/>
          <w:color w:val="auto"/>
          <w:kern w:val="2"/>
          <w:sz w:val="32"/>
          <w:szCs w:val="32"/>
        </w:rPr>
        <w:t>评估报告</w:t>
      </w:r>
      <w:r>
        <w:rPr>
          <w:rFonts w:hint="eastAsia" w:ascii="宋体" w:hAnsi="宋体" w:eastAsia="仿宋_GB2312" w:cs="仿宋_GB2312"/>
          <w:color w:val="auto"/>
          <w:sz w:val="32"/>
          <w:szCs w:val="32"/>
          <w:lang w:eastAsia="zh-CN"/>
        </w:rPr>
        <w:t>（原件的彩色扫描件）</w:t>
      </w:r>
      <w:r>
        <w:rPr>
          <w:rFonts w:hint="eastAsia" w:ascii="宋体" w:hAnsi="宋体" w:eastAsia="仿宋_GB2312" w:cs="Times New Roman"/>
          <w:color w:val="auto"/>
          <w:kern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仿宋_GB2312" w:cs="仿宋_GB2312"/>
          <w:color w:val="auto"/>
          <w:spacing w:val="0"/>
          <w:sz w:val="32"/>
          <w:szCs w:val="32"/>
          <w:highlight w:val="none"/>
        </w:rPr>
      </w:pPr>
      <w:r>
        <w:rPr>
          <w:rFonts w:hint="eastAsia" w:ascii="宋体" w:hAnsi="宋体" w:eastAsia="仿宋_GB2312" w:cs="Times New Roman"/>
          <w:color w:val="auto"/>
          <w:kern w:val="2"/>
          <w:sz w:val="32"/>
          <w:szCs w:val="32"/>
          <w:lang w:val="en-US" w:eastAsia="zh-CN"/>
        </w:rPr>
        <w:t>8.</w:t>
      </w:r>
      <w:r>
        <w:rPr>
          <w:rFonts w:hint="eastAsia" w:ascii="宋体" w:hAnsi="宋体" w:eastAsia="仿宋_GB2312" w:cs="Times New Roman"/>
          <w:color w:val="auto"/>
          <w:kern w:val="2"/>
          <w:sz w:val="32"/>
          <w:szCs w:val="32"/>
          <w:lang w:eastAsia="zh-CN"/>
        </w:rPr>
        <w:t>上传《</w:t>
      </w:r>
      <w:r>
        <w:rPr>
          <w:rFonts w:hint="default" w:ascii="宋体" w:hAnsi="宋体" w:eastAsia="仿宋_GB2312" w:cs="Times New Roman"/>
          <w:color w:val="auto"/>
          <w:sz w:val="32"/>
          <w:szCs w:val="32"/>
          <w:lang w:val="en-US" w:eastAsia="zh-CN"/>
        </w:rPr>
        <w:t>企业知识产权证券化融资扶持</w:t>
      </w:r>
      <w:r>
        <w:rPr>
          <w:rFonts w:hint="eastAsia" w:ascii="宋体" w:hAnsi="宋体" w:eastAsia="仿宋_GB2312" w:cs="Times New Roman"/>
          <w:color w:val="auto"/>
          <w:kern w:val="2"/>
          <w:sz w:val="32"/>
          <w:szCs w:val="32"/>
          <w:lang w:eastAsia="zh-CN"/>
        </w:rPr>
        <w:t>申报书》（包括申请材料列表）的彩色扫描件（封面-单位盖章，承诺函-法定代表人签名、单位盖章，申请表-单位盖章，清单-单位盖章）</w:t>
      </w:r>
      <w:r>
        <w:rPr>
          <w:rFonts w:hint="eastAsia" w:ascii="宋体" w:hAnsi="宋体" w:eastAsia="仿宋_GB2312"/>
          <w:color w:val="auto"/>
          <w:sz w:val="32"/>
          <w:szCs w:val="32"/>
        </w:rPr>
        <w:t>。</w:t>
      </w:r>
    </w:p>
    <w:p>
      <w:pPr>
        <w:pStyle w:val="2"/>
        <w:keepNext w:val="0"/>
        <w:keepLines w:val="0"/>
        <w:pageBreakBefore w:val="0"/>
        <w:kinsoku/>
        <w:wordWrap/>
        <w:overflowPunct/>
        <w:topLinePunct w:val="0"/>
        <w:autoSpaceDE/>
        <w:bidi w:val="0"/>
        <w:spacing w:line="600" w:lineRule="exact"/>
        <w:ind w:firstLine="640"/>
        <w:textAlignment w:val="auto"/>
        <w:rPr>
          <w:rFonts w:hint="eastAsia" w:ascii="楷体_GB2312" w:hAnsi="楷体_GB2312" w:eastAsia="楷体_GB2312" w:cs="楷体_GB2312"/>
          <w:b w:val="0"/>
          <w:bCs w:val="0"/>
          <w:color w:val="auto"/>
          <w:spacing w:val="0"/>
          <w:sz w:val="32"/>
          <w:szCs w:val="32"/>
          <w:highlight w:val="none"/>
          <w:u w:val="none"/>
          <w:lang w:val="en-US" w:eastAsia="zh-CN"/>
        </w:rPr>
      </w:pPr>
      <w:r>
        <w:rPr>
          <w:rFonts w:hint="eastAsia" w:ascii="楷体_GB2312" w:hAnsi="楷体_GB2312" w:eastAsia="楷体_GB2312" w:cs="楷体_GB2312"/>
          <w:b w:val="0"/>
          <w:bCs w:val="0"/>
          <w:color w:val="auto"/>
          <w:spacing w:val="0"/>
          <w:sz w:val="32"/>
          <w:szCs w:val="32"/>
          <w:highlight w:val="none"/>
          <w:u w:val="none"/>
          <w:lang w:val="en-US" w:eastAsia="zh-CN"/>
        </w:rPr>
        <w:t>（四）中国专利侵权诉讼扶持。</w:t>
      </w:r>
    </w:p>
    <w:p>
      <w:pPr>
        <w:keepNext w:val="0"/>
        <w:keepLines w:val="0"/>
        <w:pageBreakBefore w:val="0"/>
        <w:kinsoku/>
        <w:wordWrap/>
        <w:overflowPunct/>
        <w:topLinePunct w:val="0"/>
        <w:autoSpaceDE/>
        <w:bidi w:val="0"/>
        <w:spacing w:line="600" w:lineRule="exact"/>
        <w:ind w:firstLine="664" w:firstLineChars="200"/>
        <w:jc w:val="both"/>
        <w:textAlignment w:val="auto"/>
        <w:outlineLvl w:val="9"/>
        <w:rPr>
          <w:rFonts w:hint="eastAsia" w:ascii="宋体" w:hAnsi="宋体" w:eastAsia="仿宋_GB2312"/>
          <w:color w:val="auto"/>
          <w:sz w:val="32"/>
          <w:szCs w:val="32"/>
        </w:rPr>
      </w:pPr>
      <w:r>
        <w:rPr>
          <w:rFonts w:hint="eastAsia" w:ascii="宋体" w:hAnsi="宋体" w:eastAsia="仿宋_GB2312"/>
          <w:color w:val="auto"/>
          <w:spacing w:val="6"/>
          <w:sz w:val="32"/>
          <w:szCs w:val="32"/>
        </w:rPr>
        <w:t>法院最终判定侵权成立的案件裁判文书</w:t>
      </w:r>
      <w:r>
        <w:rPr>
          <w:rFonts w:hint="eastAsia" w:ascii="宋体" w:hAnsi="宋体" w:eastAsia="仿宋_GB2312"/>
          <w:color w:val="auto"/>
          <w:spacing w:val="6"/>
          <w:sz w:val="32"/>
          <w:szCs w:val="32"/>
          <w:lang w:eastAsia="zh-CN"/>
        </w:rPr>
        <w:t>生效</w:t>
      </w:r>
      <w:r>
        <w:rPr>
          <w:rFonts w:hint="eastAsia" w:ascii="宋体" w:hAnsi="宋体" w:eastAsia="仿宋_GB2312"/>
          <w:color w:val="auto"/>
          <w:spacing w:val="6"/>
          <w:sz w:val="32"/>
          <w:szCs w:val="32"/>
        </w:rPr>
        <w:t>日期介于</w:t>
      </w:r>
      <w:r>
        <w:rPr>
          <w:rFonts w:hint="eastAsia" w:ascii="宋体" w:hAnsi="宋体" w:eastAsia="仿宋_GB2312"/>
          <w:color w:val="auto"/>
          <w:spacing w:val="6"/>
          <w:sz w:val="32"/>
          <w:szCs w:val="32"/>
          <w:lang w:eastAsia="zh-CN"/>
        </w:rPr>
        <w:t>2023年1月1日至2023年12月31日期间</w:t>
      </w:r>
      <w:r>
        <w:rPr>
          <w:rFonts w:hint="eastAsia" w:ascii="宋体" w:hAnsi="宋体" w:eastAsia="仿宋_GB2312"/>
          <w:color w:val="auto"/>
          <w:sz w:val="32"/>
          <w:szCs w:val="32"/>
        </w:rPr>
        <w:t>。</w:t>
      </w:r>
    </w:p>
    <w:p>
      <w:pPr>
        <w:pStyle w:val="12"/>
        <w:keepNext w:val="0"/>
        <w:keepLines w:val="0"/>
        <w:pageBreakBefore w:val="0"/>
        <w:kinsoku/>
        <w:wordWrap/>
        <w:overflowPunct/>
        <w:topLinePunct w:val="0"/>
        <w:autoSpaceDE/>
        <w:bidi w:val="0"/>
        <w:spacing w:line="600" w:lineRule="exact"/>
        <w:ind w:firstLine="640" w:firstLineChars="200"/>
        <w:textAlignment w:val="auto"/>
        <w:outlineLvl w:val="9"/>
        <w:rPr>
          <w:rFonts w:hint="eastAsia" w:ascii="宋体" w:hAnsi="宋体" w:eastAsia="仿宋_GB2312" w:cs="仿宋"/>
          <w:bCs/>
          <w:color w:val="auto"/>
          <w:sz w:val="32"/>
          <w:szCs w:val="32"/>
        </w:rPr>
      </w:pPr>
      <w:r>
        <w:rPr>
          <w:rFonts w:hint="eastAsia" w:ascii="宋体" w:hAnsi="宋体" w:eastAsia="仿宋_GB2312" w:cs="仿宋"/>
          <w:bCs/>
          <w:color w:val="auto"/>
          <w:sz w:val="32"/>
          <w:szCs w:val="32"/>
        </w:rPr>
        <w:t>1.</w:t>
      </w:r>
      <w:r>
        <w:rPr>
          <w:rFonts w:hint="eastAsia" w:ascii="宋体" w:hAnsi="宋体" w:eastAsia="仿宋_GB2312"/>
          <w:color w:val="auto"/>
          <w:sz w:val="32"/>
          <w:szCs w:val="32"/>
        </w:rPr>
        <w:t>网上</w:t>
      </w:r>
      <w:r>
        <w:rPr>
          <w:rFonts w:hint="eastAsia" w:ascii="宋体" w:hAnsi="宋体" w:eastAsia="仿宋_GB2312" w:cs="仿宋"/>
          <w:bCs/>
          <w:color w:val="auto"/>
          <w:sz w:val="32"/>
          <w:szCs w:val="32"/>
        </w:rPr>
        <w:t>填写</w:t>
      </w:r>
      <w:r>
        <w:rPr>
          <w:rFonts w:hint="eastAsia" w:ascii="宋体" w:hAnsi="宋体" w:eastAsia="仿宋_GB2312" w:cs="Times New Roman"/>
          <w:color w:val="auto"/>
          <w:kern w:val="2"/>
          <w:sz w:val="32"/>
          <w:szCs w:val="32"/>
          <w:lang w:eastAsia="zh-CN"/>
        </w:rPr>
        <w:t>《中国</w:t>
      </w:r>
      <w:r>
        <w:rPr>
          <w:rFonts w:hint="eastAsia" w:ascii="宋体" w:hAnsi="宋体" w:eastAsia="仿宋_GB2312" w:cs="仿宋_GB2312"/>
          <w:color w:val="auto"/>
          <w:spacing w:val="0"/>
          <w:sz w:val="32"/>
          <w:szCs w:val="32"/>
          <w:highlight w:val="none"/>
          <w:u w:val="none"/>
          <w:lang w:val="en-US" w:eastAsia="zh-CN"/>
        </w:rPr>
        <w:t>专利侵权诉讼扶持</w:t>
      </w:r>
      <w:r>
        <w:rPr>
          <w:rFonts w:hint="eastAsia" w:ascii="宋体" w:hAnsi="宋体" w:eastAsia="仿宋_GB2312" w:cs="Times New Roman"/>
          <w:color w:val="auto"/>
          <w:kern w:val="2"/>
          <w:sz w:val="32"/>
          <w:szCs w:val="32"/>
          <w:lang w:eastAsia="zh-CN"/>
        </w:rPr>
        <w:t>申报书》</w:t>
      </w:r>
      <w:r>
        <w:rPr>
          <w:rFonts w:hint="eastAsia" w:ascii="宋体" w:hAnsi="宋体" w:eastAsia="仿宋_GB2312" w:cs="仿宋"/>
          <w:bCs/>
          <w:color w:val="auto"/>
          <w:sz w:val="32"/>
          <w:szCs w:val="32"/>
        </w:rPr>
        <w:t>；</w:t>
      </w:r>
    </w:p>
    <w:p>
      <w:pPr>
        <w:keepNext w:val="0"/>
        <w:keepLines w:val="0"/>
        <w:pageBreakBefore w:val="0"/>
        <w:kinsoku/>
        <w:wordWrap/>
        <w:overflowPunct/>
        <w:topLinePunct w:val="0"/>
        <w:autoSpaceDE/>
        <w:bidi w:val="0"/>
        <w:spacing w:line="600" w:lineRule="exact"/>
        <w:ind w:firstLine="640" w:firstLineChars="200"/>
        <w:jc w:val="left"/>
        <w:textAlignment w:val="auto"/>
        <w:outlineLvl w:val="9"/>
        <w:rPr>
          <w:rFonts w:hint="eastAsia" w:ascii="宋体" w:hAnsi="宋体" w:eastAsia="仿宋_GB2312"/>
          <w:color w:val="auto"/>
          <w:sz w:val="32"/>
          <w:szCs w:val="32"/>
        </w:rPr>
      </w:pPr>
      <w:r>
        <w:rPr>
          <w:rFonts w:hint="eastAsia" w:ascii="宋体" w:hAnsi="宋体" w:eastAsia="仿宋_GB2312"/>
          <w:color w:val="auto"/>
          <w:sz w:val="32"/>
          <w:szCs w:val="32"/>
        </w:rPr>
        <w:t>2.</w:t>
      </w:r>
      <w:r>
        <w:rPr>
          <w:rFonts w:hint="eastAsia" w:ascii="宋体" w:hAnsi="宋体" w:eastAsia="仿宋_GB2312"/>
          <w:color w:val="auto"/>
          <w:sz w:val="32"/>
          <w:szCs w:val="32"/>
          <w:lang w:eastAsia="zh-CN"/>
        </w:rPr>
        <w:t>上传</w:t>
      </w:r>
      <w:r>
        <w:rPr>
          <w:rFonts w:hint="eastAsia" w:ascii="宋体" w:hAnsi="宋体" w:eastAsia="仿宋_GB2312"/>
          <w:bCs/>
          <w:color w:val="auto"/>
          <w:sz w:val="32"/>
          <w:szCs w:val="32"/>
        </w:rPr>
        <w:t>营业执照</w:t>
      </w:r>
      <w:r>
        <w:rPr>
          <w:rFonts w:hint="eastAsia" w:ascii="宋体" w:hAnsi="宋体" w:eastAsia="仿宋_GB2312"/>
          <w:color w:val="auto"/>
          <w:sz w:val="32"/>
          <w:szCs w:val="32"/>
        </w:rPr>
        <w:t>或事业单位法人登记证或社团法人登记证</w:t>
      </w:r>
      <w:r>
        <w:rPr>
          <w:rFonts w:hint="eastAsia" w:ascii="宋体" w:hAnsi="宋体" w:eastAsia="仿宋_GB2312"/>
          <w:color w:val="auto"/>
          <w:sz w:val="32"/>
          <w:szCs w:val="32"/>
          <w:lang w:eastAsia="zh-CN"/>
        </w:rPr>
        <w:t>或个人身份证明</w:t>
      </w:r>
      <w:r>
        <w:rPr>
          <w:rFonts w:hint="eastAsia" w:ascii="宋体" w:hAnsi="宋体" w:eastAsia="仿宋_GB2312" w:cs="仿宋_GB2312"/>
          <w:color w:val="auto"/>
          <w:sz w:val="32"/>
          <w:szCs w:val="32"/>
          <w:lang w:eastAsia="zh-CN"/>
        </w:rPr>
        <w:t>（原件的彩色扫描件）</w:t>
      </w:r>
      <w:r>
        <w:rPr>
          <w:rFonts w:hint="eastAsia" w:ascii="宋体" w:hAnsi="宋体" w:eastAsia="仿宋_GB2312"/>
          <w:color w:val="auto"/>
          <w:sz w:val="32"/>
          <w:szCs w:val="32"/>
        </w:rPr>
        <w:t>；</w:t>
      </w:r>
    </w:p>
    <w:p>
      <w:pPr>
        <w:keepNext w:val="0"/>
        <w:keepLines w:val="0"/>
        <w:pageBreakBefore w:val="0"/>
        <w:kinsoku/>
        <w:wordWrap/>
        <w:overflowPunct/>
        <w:topLinePunct w:val="0"/>
        <w:autoSpaceDE/>
        <w:bidi w:val="0"/>
        <w:spacing w:line="600" w:lineRule="exact"/>
        <w:ind w:firstLine="640" w:firstLineChars="200"/>
        <w:jc w:val="left"/>
        <w:textAlignment w:val="auto"/>
        <w:outlineLvl w:val="9"/>
        <w:rPr>
          <w:rFonts w:hint="eastAsia" w:ascii="宋体" w:hAnsi="宋体" w:eastAsia="仿宋_GB2312"/>
          <w:color w:val="auto"/>
          <w:sz w:val="32"/>
          <w:szCs w:val="32"/>
          <w:shd w:val="clear" w:color="auto" w:fill="FFFFFF"/>
        </w:rPr>
      </w:pPr>
      <w:r>
        <w:rPr>
          <w:rFonts w:hint="eastAsia" w:ascii="宋体" w:hAnsi="宋体" w:eastAsia="仿宋_GB2312"/>
          <w:color w:val="auto"/>
          <w:sz w:val="32"/>
          <w:szCs w:val="32"/>
        </w:rPr>
        <w:t>3.</w:t>
      </w:r>
      <w:r>
        <w:rPr>
          <w:rFonts w:hint="eastAsia" w:ascii="宋体" w:hAnsi="宋体" w:eastAsia="仿宋_GB2312"/>
          <w:color w:val="auto"/>
          <w:sz w:val="32"/>
          <w:szCs w:val="32"/>
          <w:lang w:eastAsia="zh-CN"/>
        </w:rPr>
        <w:t>上传</w:t>
      </w:r>
      <w:r>
        <w:rPr>
          <w:rFonts w:hint="eastAsia" w:ascii="宋体" w:hAnsi="宋体" w:eastAsia="仿宋_GB2312"/>
          <w:color w:val="auto"/>
          <w:sz w:val="32"/>
          <w:szCs w:val="32"/>
        </w:rPr>
        <w:t>专利证书</w:t>
      </w:r>
      <w:r>
        <w:rPr>
          <w:rFonts w:hint="eastAsia" w:ascii="宋体" w:hAnsi="宋体" w:eastAsia="仿宋_GB2312" w:cs="仿宋_GB2312"/>
          <w:color w:val="auto"/>
          <w:sz w:val="32"/>
          <w:szCs w:val="32"/>
          <w:lang w:eastAsia="zh-CN"/>
        </w:rPr>
        <w:t>（原件的彩色扫描件）</w:t>
      </w:r>
      <w:r>
        <w:rPr>
          <w:rFonts w:hint="eastAsia" w:ascii="宋体" w:hAnsi="宋体" w:eastAsia="仿宋_GB2312"/>
          <w:color w:val="auto"/>
          <w:sz w:val="32"/>
          <w:szCs w:val="32"/>
          <w:shd w:val="clear" w:color="auto" w:fill="FFFFFF"/>
        </w:rPr>
        <w:t>；</w:t>
      </w:r>
    </w:p>
    <w:p>
      <w:pPr>
        <w:pStyle w:val="12"/>
        <w:keepNext w:val="0"/>
        <w:keepLines w:val="0"/>
        <w:pageBreakBefore w:val="0"/>
        <w:kinsoku/>
        <w:wordWrap/>
        <w:overflowPunct/>
        <w:topLinePunct w:val="0"/>
        <w:autoSpaceDE/>
        <w:bidi w:val="0"/>
        <w:spacing w:line="600" w:lineRule="exact"/>
        <w:ind w:firstLine="640" w:firstLineChars="200"/>
        <w:textAlignment w:val="auto"/>
        <w:outlineLvl w:val="9"/>
        <w:rPr>
          <w:rFonts w:hint="eastAsia" w:ascii="宋体" w:hAnsi="宋体" w:eastAsia="仿宋_GB2312"/>
          <w:color w:val="auto"/>
          <w:sz w:val="32"/>
          <w:szCs w:val="32"/>
          <w:lang w:eastAsia="zh-CN"/>
        </w:rPr>
      </w:pPr>
      <w:r>
        <w:rPr>
          <w:rFonts w:hint="eastAsia" w:ascii="宋体" w:hAnsi="宋体" w:eastAsia="仿宋_GB2312" w:cs="仿宋"/>
          <w:bCs/>
          <w:color w:val="auto"/>
          <w:sz w:val="32"/>
          <w:szCs w:val="32"/>
        </w:rPr>
        <w:t>4.</w:t>
      </w:r>
      <w:r>
        <w:rPr>
          <w:rFonts w:hint="eastAsia" w:ascii="宋体" w:hAnsi="宋体" w:eastAsia="仿宋_GB2312" w:cs="仿宋"/>
          <w:bCs/>
          <w:color w:val="auto"/>
          <w:sz w:val="32"/>
          <w:szCs w:val="32"/>
          <w:lang w:eastAsia="zh-CN"/>
        </w:rPr>
        <w:t>上传法院最终判定侵权成立的案件裁判文书</w:t>
      </w:r>
      <w:r>
        <w:rPr>
          <w:rFonts w:hint="eastAsia" w:ascii="宋体" w:hAnsi="宋体" w:eastAsia="仿宋_GB2312" w:cs="仿宋_GB2312"/>
          <w:color w:val="auto"/>
          <w:sz w:val="32"/>
          <w:szCs w:val="32"/>
          <w:lang w:eastAsia="zh-CN"/>
        </w:rPr>
        <w:t>（原件的彩色扫描件）</w:t>
      </w:r>
      <w:r>
        <w:rPr>
          <w:rFonts w:hint="eastAsia" w:ascii="宋体" w:hAnsi="宋体" w:eastAsia="仿宋_GB2312"/>
          <w:color w:val="auto"/>
          <w:sz w:val="32"/>
          <w:szCs w:val="32"/>
          <w:lang w:eastAsia="zh-CN"/>
        </w:rPr>
        <w:t>；</w:t>
      </w:r>
    </w:p>
    <w:p>
      <w:pPr>
        <w:pStyle w:val="12"/>
        <w:keepNext w:val="0"/>
        <w:keepLines w:val="0"/>
        <w:pageBreakBefore w:val="0"/>
        <w:kinsoku/>
        <w:wordWrap/>
        <w:overflowPunct/>
        <w:topLinePunct w:val="0"/>
        <w:autoSpaceDE/>
        <w:bidi w:val="0"/>
        <w:spacing w:line="600" w:lineRule="exact"/>
        <w:ind w:firstLine="640" w:firstLineChars="200"/>
        <w:textAlignment w:val="auto"/>
        <w:outlineLvl w:val="9"/>
        <w:rPr>
          <w:rFonts w:hint="eastAsia" w:ascii="宋体" w:hAnsi="宋体" w:eastAsia="仿宋_GB2312"/>
          <w:color w:val="auto"/>
          <w:sz w:val="32"/>
          <w:szCs w:val="32"/>
          <w:lang w:eastAsia="zh-CN"/>
        </w:rPr>
      </w:pPr>
      <w:r>
        <w:rPr>
          <w:rFonts w:hint="eastAsia" w:ascii="宋体" w:hAnsi="宋体" w:eastAsia="仿宋_GB2312"/>
          <w:color w:val="auto"/>
          <w:sz w:val="32"/>
          <w:szCs w:val="32"/>
          <w:lang w:val="en-US" w:eastAsia="zh-CN"/>
        </w:rPr>
        <w:t>5.上传</w:t>
      </w:r>
      <w:r>
        <w:rPr>
          <w:rFonts w:hint="eastAsia" w:ascii="宋体" w:hAnsi="宋体" w:eastAsia="仿宋_GB2312"/>
          <w:color w:val="auto"/>
          <w:sz w:val="32"/>
          <w:szCs w:val="32"/>
          <w:lang w:eastAsia="zh-CN"/>
        </w:rPr>
        <w:t>案件裁判文书已生效的证明文件</w:t>
      </w:r>
      <w:r>
        <w:rPr>
          <w:rFonts w:hint="eastAsia" w:ascii="宋体" w:hAnsi="宋体" w:eastAsia="仿宋_GB2312" w:cs="仿宋_GB2312"/>
          <w:color w:val="auto"/>
          <w:sz w:val="32"/>
          <w:szCs w:val="32"/>
          <w:lang w:eastAsia="zh-CN"/>
        </w:rPr>
        <w:t>（原件的彩色扫描件）</w:t>
      </w:r>
      <w:r>
        <w:rPr>
          <w:rFonts w:hint="eastAsia" w:ascii="宋体" w:hAnsi="宋体" w:eastAsia="仿宋_GB2312"/>
          <w:color w:val="auto"/>
          <w:sz w:val="32"/>
          <w:szCs w:val="32"/>
          <w:lang w:eastAsia="zh-CN"/>
        </w:rPr>
        <w:t>；</w:t>
      </w:r>
    </w:p>
    <w:p>
      <w:pPr>
        <w:pStyle w:val="12"/>
        <w:keepNext w:val="0"/>
        <w:keepLines w:val="0"/>
        <w:pageBreakBefore w:val="0"/>
        <w:kinsoku/>
        <w:wordWrap/>
        <w:overflowPunct/>
        <w:topLinePunct w:val="0"/>
        <w:autoSpaceDE/>
        <w:bidi w:val="0"/>
        <w:spacing w:line="600" w:lineRule="exact"/>
        <w:ind w:firstLine="640" w:firstLineChars="200"/>
        <w:textAlignment w:val="auto"/>
        <w:outlineLvl w:val="9"/>
        <w:rPr>
          <w:rFonts w:hint="eastAsia" w:ascii="宋体" w:hAnsi="宋体" w:eastAsia="仿宋_GB2312"/>
          <w:color w:val="auto"/>
          <w:sz w:val="32"/>
          <w:szCs w:val="32"/>
          <w:lang w:eastAsia="zh-CN"/>
        </w:rPr>
      </w:pPr>
      <w:r>
        <w:rPr>
          <w:rFonts w:hint="eastAsia" w:ascii="宋体" w:hAnsi="宋体" w:eastAsia="仿宋_GB2312"/>
          <w:color w:val="auto"/>
          <w:sz w:val="32"/>
          <w:szCs w:val="32"/>
          <w:lang w:eastAsia="zh-CN"/>
        </w:rPr>
        <w:t>6.上传《中国专利侵权诉讼扶持申报书》（包括申请材料列表）的彩色扫描件（封面-单位盖章（个人签名），承诺函-法定代表人签名、单位盖章（个人签名），申请表-单位盖章（个人签名），清单-单位盖章（个人签名））。</w:t>
      </w:r>
    </w:p>
    <w:p>
      <w:pPr>
        <w:keepNext w:val="0"/>
        <w:keepLines w:val="0"/>
        <w:pageBreakBefore w:val="0"/>
        <w:kinsoku/>
        <w:wordWrap/>
        <w:overflowPunct/>
        <w:topLinePunct w:val="0"/>
        <w:autoSpaceDE/>
        <w:bidi w:val="0"/>
        <w:adjustRightInd w:val="0"/>
        <w:snapToGrid w:val="0"/>
        <w:spacing w:beforeLines="0" w:afterLines="0" w:line="600" w:lineRule="exact"/>
        <w:ind w:firstLine="640" w:firstLineChars="200"/>
        <w:textAlignment w:val="auto"/>
        <w:outlineLvl w:val="9"/>
        <w:rPr>
          <w:rFonts w:ascii="宋体" w:hAnsi="宋体" w:eastAsia="黑体"/>
          <w:color w:val="auto"/>
          <w:sz w:val="32"/>
        </w:rPr>
      </w:pPr>
      <w:r>
        <w:rPr>
          <w:rFonts w:hint="eastAsia" w:ascii="宋体" w:hAnsi="宋体" w:eastAsia="黑体"/>
          <w:color w:val="auto"/>
          <w:sz w:val="32"/>
          <w:lang w:eastAsia="zh-CN"/>
        </w:rPr>
        <w:t>四</w:t>
      </w:r>
      <w:r>
        <w:rPr>
          <w:rFonts w:hint="eastAsia" w:ascii="宋体" w:hAnsi="宋体" w:eastAsia="黑体"/>
          <w:color w:val="auto"/>
          <w:sz w:val="32"/>
        </w:rPr>
        <w:t>、申报</w:t>
      </w:r>
      <w:r>
        <w:rPr>
          <w:rFonts w:hint="eastAsia" w:ascii="宋体" w:hAnsi="宋体" w:eastAsia="黑体"/>
          <w:color w:val="auto"/>
          <w:sz w:val="32"/>
          <w:lang w:eastAsia="zh-CN"/>
        </w:rPr>
        <w:t>方式和</w:t>
      </w:r>
      <w:r>
        <w:rPr>
          <w:rFonts w:hint="eastAsia" w:ascii="宋体" w:hAnsi="宋体" w:eastAsia="黑体"/>
          <w:color w:val="auto"/>
          <w:sz w:val="32"/>
        </w:rPr>
        <w:t>时间</w:t>
      </w:r>
    </w:p>
    <w:p>
      <w:pPr>
        <w:keepNext w:val="0"/>
        <w:keepLines w:val="0"/>
        <w:pageBreakBefore w:val="0"/>
        <w:kinsoku/>
        <w:wordWrap/>
        <w:overflowPunct/>
        <w:topLinePunct w:val="0"/>
        <w:autoSpaceDE/>
        <w:bidi w:val="0"/>
        <w:adjustRightInd w:val="0"/>
        <w:snapToGrid w:val="0"/>
        <w:spacing w:beforeLines="0" w:afterLines="0" w:line="600" w:lineRule="exact"/>
        <w:ind w:firstLine="640" w:firstLineChars="200"/>
        <w:textAlignment w:val="auto"/>
        <w:outlineLvl w:val="9"/>
        <w:rPr>
          <w:rFonts w:hint="eastAsia" w:ascii="宋体" w:hAnsi="宋体" w:eastAsia="仿宋_GB2312" w:cs="仿宋_GB2312"/>
          <w:color w:val="auto"/>
          <w:kern w:val="0"/>
          <w:sz w:val="32"/>
          <w:szCs w:val="32"/>
          <w:lang w:val="en-US" w:eastAsia="zh-CN" w:bidi="ar"/>
        </w:rPr>
      </w:pPr>
      <w:r>
        <w:rPr>
          <w:rFonts w:hint="eastAsia" w:ascii="宋体" w:hAnsi="宋体" w:eastAsia="仿宋_GB2312" w:cs="仿宋_GB2312"/>
          <w:b w:val="0"/>
          <w:bCs w:val="0"/>
          <w:color w:val="auto"/>
          <w:sz w:val="32"/>
          <w:lang w:eastAsia="zh-CN"/>
        </w:rPr>
        <w:t>（一）本次扶持</w:t>
      </w:r>
      <w:r>
        <w:rPr>
          <w:rFonts w:hint="eastAsia" w:ascii="宋体" w:hAnsi="宋体" w:eastAsia="仿宋_GB2312" w:cs="仿宋_GB2312"/>
          <w:b w:val="0"/>
          <w:bCs w:val="0"/>
          <w:color w:val="auto"/>
          <w:sz w:val="32"/>
        </w:rPr>
        <w:t>采用网上申报</w:t>
      </w:r>
      <w:r>
        <w:rPr>
          <w:rFonts w:hint="eastAsia" w:ascii="宋体" w:hAnsi="宋体" w:eastAsia="仿宋_GB2312" w:cs="仿宋_GB2312"/>
          <w:b w:val="0"/>
          <w:bCs w:val="0"/>
          <w:color w:val="auto"/>
          <w:sz w:val="32"/>
          <w:lang w:eastAsia="zh-CN"/>
        </w:rPr>
        <w:t>的</w:t>
      </w:r>
      <w:r>
        <w:rPr>
          <w:rFonts w:hint="eastAsia" w:ascii="宋体" w:hAnsi="宋体" w:eastAsia="仿宋_GB2312" w:cs="仿宋_GB2312"/>
          <w:b w:val="0"/>
          <w:bCs w:val="0"/>
          <w:color w:val="auto"/>
          <w:sz w:val="32"/>
        </w:rPr>
        <w:t>方式，</w:t>
      </w:r>
      <w:r>
        <w:rPr>
          <w:rFonts w:hint="eastAsia" w:ascii="宋体" w:hAnsi="宋体" w:eastAsia="仿宋_GB2312" w:cs="仿宋_GB2312"/>
          <w:color w:val="auto"/>
          <w:kern w:val="0"/>
          <w:sz w:val="32"/>
          <w:szCs w:val="32"/>
          <w:lang w:val="en-US" w:eastAsia="zh-CN" w:bidi="ar"/>
        </w:rPr>
        <w:t>无需上传纸质材料。</w:t>
      </w:r>
      <w:r>
        <w:rPr>
          <w:rFonts w:hint="eastAsia" w:ascii="宋体" w:hAnsi="宋体" w:eastAsia="仿宋_GB2312" w:cs="仿宋_GB2312"/>
          <w:b w:val="0"/>
          <w:bCs w:val="0"/>
          <w:color w:val="auto"/>
          <w:sz w:val="32"/>
          <w:lang w:eastAsia="zh-CN"/>
        </w:rPr>
        <w:t>申报人</w:t>
      </w:r>
      <w:r>
        <w:rPr>
          <w:rFonts w:hint="eastAsia" w:ascii="宋体" w:hAnsi="宋体" w:eastAsia="仿宋_GB2312" w:cs="仿宋_GB2312"/>
          <w:b w:val="0"/>
          <w:bCs/>
          <w:color w:val="auto"/>
          <w:kern w:val="2"/>
          <w:sz w:val="32"/>
          <w:szCs w:val="32"/>
          <w:shd w:val="clear" w:color="auto" w:fill="FFFFFF"/>
          <w:lang w:val="en-US" w:eastAsia="zh-CN" w:bidi="ar"/>
        </w:rPr>
        <w:t>登录“</w:t>
      </w:r>
      <w:r>
        <w:rPr>
          <w:rFonts w:hint="eastAsia" w:ascii="宋体" w:hAnsi="宋体" w:eastAsia="仿宋_GB2312" w:cs="仿宋_GB2312"/>
          <w:color w:val="auto"/>
          <w:kern w:val="0"/>
          <w:sz w:val="32"/>
          <w:szCs w:val="32"/>
          <w:lang w:val="en-US" w:eastAsia="zh-CN" w:bidi="ar"/>
        </w:rPr>
        <w:t>佛山扶持通”（佛山市扶持资金综合服务平台）（https://fsfczj.foshan.gov.cn）进行申报。</w:t>
      </w:r>
    </w:p>
    <w:p>
      <w:pPr>
        <w:keepNext w:val="0"/>
        <w:keepLines w:val="0"/>
        <w:pageBreakBefore w:val="0"/>
        <w:kinsoku/>
        <w:wordWrap/>
        <w:overflowPunct/>
        <w:topLinePunct w:val="0"/>
        <w:autoSpaceDE/>
        <w:bidi w:val="0"/>
        <w:adjustRightInd w:val="0"/>
        <w:snapToGrid w:val="0"/>
        <w:spacing w:beforeLines="0" w:afterLines="0" w:line="600" w:lineRule="exact"/>
        <w:ind w:firstLine="640" w:firstLineChars="200"/>
        <w:textAlignment w:val="auto"/>
        <w:outlineLvl w:val="9"/>
        <w:rPr>
          <w:rFonts w:hint="eastAsia" w:ascii="宋体" w:hAnsi="宋体" w:eastAsia="仿宋_GB2312"/>
          <w:color w:val="auto"/>
          <w:sz w:val="32"/>
          <w:highlight w:val="none"/>
          <w:lang w:eastAsia="zh-CN"/>
        </w:rPr>
      </w:pPr>
      <w:r>
        <w:rPr>
          <w:rFonts w:hint="eastAsia" w:ascii="宋体" w:hAnsi="宋体" w:eastAsia="仿宋_GB2312" w:cs="仿宋_GB2312"/>
          <w:b w:val="0"/>
          <w:bCs w:val="0"/>
          <w:color w:val="auto"/>
          <w:sz w:val="32"/>
        </w:rPr>
        <w:t>（</w:t>
      </w:r>
      <w:r>
        <w:rPr>
          <w:rFonts w:hint="eastAsia" w:ascii="宋体" w:hAnsi="宋体" w:eastAsia="仿宋_GB2312" w:cs="仿宋_GB2312"/>
          <w:b w:val="0"/>
          <w:bCs w:val="0"/>
          <w:color w:val="auto"/>
          <w:sz w:val="32"/>
          <w:lang w:eastAsia="zh-CN"/>
        </w:rPr>
        <w:t>二</w:t>
      </w:r>
      <w:r>
        <w:rPr>
          <w:rFonts w:hint="eastAsia" w:ascii="宋体" w:hAnsi="宋体" w:eastAsia="仿宋_GB2312" w:cs="仿宋_GB2312"/>
          <w:b w:val="0"/>
          <w:bCs w:val="0"/>
          <w:color w:val="auto"/>
          <w:sz w:val="32"/>
        </w:rPr>
        <w:t>）</w:t>
      </w:r>
      <w:r>
        <w:rPr>
          <w:rFonts w:hint="eastAsia" w:ascii="宋体" w:hAnsi="宋体" w:eastAsia="仿宋_GB2312" w:cs="仿宋_GB2312"/>
          <w:b w:val="0"/>
          <w:bCs w:val="0"/>
          <w:color w:val="auto"/>
          <w:sz w:val="32"/>
          <w:lang w:eastAsia="zh-CN"/>
        </w:rPr>
        <w:t>申报人</w:t>
      </w:r>
      <w:r>
        <w:rPr>
          <w:rFonts w:hint="eastAsia" w:ascii="宋体" w:hAnsi="宋体" w:eastAsia="仿宋_GB2312" w:cs="仿宋_GB2312"/>
          <w:b w:val="0"/>
          <w:bCs w:val="0"/>
          <w:color w:val="auto"/>
          <w:sz w:val="32"/>
        </w:rPr>
        <w:t>网上申</w:t>
      </w:r>
      <w:r>
        <w:rPr>
          <w:rFonts w:hint="eastAsia" w:ascii="宋体" w:hAnsi="宋体" w:eastAsia="仿宋_GB2312" w:cs="仿宋_GB2312"/>
          <w:b w:val="0"/>
          <w:bCs w:val="0"/>
          <w:color w:val="auto"/>
          <w:sz w:val="32"/>
          <w:lang w:eastAsia="zh-CN"/>
        </w:rPr>
        <w:t>报</w:t>
      </w:r>
      <w:r>
        <w:rPr>
          <w:rFonts w:hint="eastAsia" w:ascii="宋体" w:hAnsi="宋体" w:eastAsia="仿宋_GB2312" w:cs="仿宋_GB2312"/>
          <w:b w:val="0"/>
          <w:bCs w:val="0"/>
          <w:color w:val="auto"/>
          <w:sz w:val="32"/>
        </w:rPr>
        <w:t>时间</w:t>
      </w:r>
      <w:r>
        <w:rPr>
          <w:rFonts w:hint="eastAsia" w:ascii="宋体" w:hAnsi="宋体" w:eastAsia="仿宋_GB2312" w:cs="仿宋_GB2312"/>
          <w:b w:val="0"/>
          <w:bCs w:val="0"/>
          <w:color w:val="auto"/>
          <w:sz w:val="32"/>
          <w:lang w:eastAsia="zh-CN"/>
        </w:rPr>
        <w:t>为</w:t>
      </w:r>
      <w:r>
        <w:rPr>
          <w:rFonts w:hint="eastAsia" w:ascii="宋体" w:hAnsi="宋体" w:eastAsia="仿宋_GB2312"/>
          <w:color w:val="auto"/>
          <w:sz w:val="32"/>
          <w:highlight w:val="none"/>
        </w:rPr>
        <w:t>20</w:t>
      </w:r>
      <w:r>
        <w:rPr>
          <w:rFonts w:hint="eastAsia" w:ascii="宋体" w:hAnsi="宋体" w:eastAsia="仿宋_GB2312"/>
          <w:color w:val="auto"/>
          <w:sz w:val="32"/>
          <w:highlight w:val="none"/>
          <w:lang w:val="en-US" w:eastAsia="zh-CN"/>
        </w:rPr>
        <w:t>24</w:t>
      </w:r>
      <w:r>
        <w:rPr>
          <w:rFonts w:hint="eastAsia" w:ascii="宋体" w:hAnsi="宋体" w:eastAsia="仿宋_GB2312"/>
          <w:color w:val="auto"/>
          <w:sz w:val="32"/>
          <w:highlight w:val="none"/>
        </w:rPr>
        <w:t>年</w:t>
      </w:r>
      <w:r>
        <w:rPr>
          <w:rFonts w:hint="eastAsia" w:ascii="宋体" w:hAnsi="宋体" w:eastAsia="仿宋_GB2312"/>
          <w:color w:val="auto"/>
          <w:sz w:val="32"/>
          <w:highlight w:val="none"/>
          <w:lang w:val="en-US" w:eastAsia="zh-CN"/>
        </w:rPr>
        <w:t>9</w:t>
      </w:r>
      <w:r>
        <w:rPr>
          <w:rFonts w:hint="eastAsia" w:ascii="宋体" w:hAnsi="宋体" w:eastAsia="仿宋_GB2312"/>
          <w:color w:val="auto"/>
          <w:sz w:val="32"/>
          <w:highlight w:val="none"/>
        </w:rPr>
        <w:t>月</w:t>
      </w:r>
      <w:r>
        <w:rPr>
          <w:rFonts w:hint="eastAsia" w:ascii="宋体" w:hAnsi="宋体" w:eastAsia="仿宋_GB2312"/>
          <w:color w:val="auto"/>
          <w:sz w:val="32"/>
          <w:highlight w:val="none"/>
          <w:lang w:val="en-US" w:eastAsia="zh-CN"/>
        </w:rPr>
        <w:t>2</w:t>
      </w:r>
      <w:r>
        <w:rPr>
          <w:rFonts w:hint="eastAsia" w:ascii="宋体" w:hAnsi="宋体" w:eastAsia="仿宋_GB2312"/>
          <w:color w:val="auto"/>
          <w:sz w:val="32"/>
          <w:highlight w:val="none"/>
        </w:rPr>
        <w:t>日</w:t>
      </w:r>
      <w:r>
        <w:rPr>
          <w:rFonts w:hint="eastAsia" w:ascii="宋体" w:hAnsi="宋体" w:eastAsia="仿宋_GB2312"/>
          <w:color w:val="auto"/>
          <w:sz w:val="32"/>
          <w:highlight w:val="none"/>
          <w:lang w:val="en-US" w:eastAsia="zh-CN"/>
        </w:rPr>
        <w:t>0</w:t>
      </w:r>
      <w:r>
        <w:rPr>
          <w:rFonts w:hint="eastAsia" w:ascii="宋体" w:hAnsi="宋体" w:eastAsia="仿宋_GB2312"/>
          <w:color w:val="auto"/>
          <w:sz w:val="32"/>
          <w:highlight w:val="none"/>
        </w:rPr>
        <w:t>时至</w:t>
      </w:r>
      <w:r>
        <w:rPr>
          <w:rFonts w:hint="eastAsia" w:ascii="宋体" w:hAnsi="宋体" w:eastAsia="仿宋_GB2312"/>
          <w:color w:val="auto"/>
          <w:sz w:val="32"/>
          <w:highlight w:val="none"/>
          <w:lang w:val="en-US" w:eastAsia="zh-CN"/>
        </w:rPr>
        <w:t>9</w:t>
      </w:r>
      <w:r>
        <w:rPr>
          <w:rFonts w:hint="eastAsia" w:ascii="宋体" w:hAnsi="宋体" w:eastAsia="仿宋_GB2312"/>
          <w:color w:val="auto"/>
          <w:sz w:val="32"/>
          <w:highlight w:val="none"/>
        </w:rPr>
        <w:t>月</w:t>
      </w:r>
      <w:r>
        <w:rPr>
          <w:rFonts w:hint="eastAsia" w:ascii="宋体" w:hAnsi="宋体" w:eastAsia="仿宋_GB2312"/>
          <w:color w:val="auto"/>
          <w:sz w:val="32"/>
          <w:highlight w:val="none"/>
          <w:lang w:val="en-US" w:eastAsia="zh-CN"/>
        </w:rPr>
        <w:t>22</w:t>
      </w:r>
      <w:r>
        <w:rPr>
          <w:rFonts w:hint="eastAsia" w:ascii="宋体" w:hAnsi="宋体" w:eastAsia="仿宋_GB2312"/>
          <w:color w:val="auto"/>
          <w:sz w:val="32"/>
          <w:highlight w:val="none"/>
        </w:rPr>
        <w:t>日</w:t>
      </w:r>
      <w:r>
        <w:rPr>
          <w:rFonts w:hint="eastAsia" w:ascii="宋体" w:hAnsi="宋体" w:eastAsia="仿宋_GB2312"/>
          <w:color w:val="auto"/>
          <w:sz w:val="32"/>
          <w:highlight w:val="none"/>
          <w:lang w:val="en-US" w:eastAsia="zh-CN"/>
        </w:rPr>
        <w:t>24</w:t>
      </w:r>
      <w:r>
        <w:rPr>
          <w:rFonts w:hint="eastAsia" w:ascii="宋体" w:hAnsi="宋体" w:eastAsia="仿宋_GB2312"/>
          <w:color w:val="auto"/>
          <w:sz w:val="32"/>
          <w:highlight w:val="none"/>
        </w:rPr>
        <w:t>时</w:t>
      </w:r>
      <w:r>
        <w:rPr>
          <w:rFonts w:hint="eastAsia" w:ascii="宋体" w:hAnsi="宋体" w:eastAsia="仿宋_GB2312"/>
          <w:color w:val="auto"/>
          <w:sz w:val="32"/>
          <w:highlight w:val="none"/>
          <w:lang w:eastAsia="zh-CN"/>
        </w:rPr>
        <w:t>。申报系统到期自动关闭，逾期不再受理。</w:t>
      </w:r>
    </w:p>
    <w:p>
      <w:pPr>
        <w:keepNext w:val="0"/>
        <w:keepLines w:val="0"/>
        <w:pageBreakBefore w:val="0"/>
        <w:kinsoku/>
        <w:wordWrap/>
        <w:overflowPunct/>
        <w:topLinePunct w:val="0"/>
        <w:autoSpaceDE/>
        <w:bidi w:val="0"/>
        <w:adjustRightInd w:val="0"/>
        <w:snapToGrid w:val="0"/>
        <w:spacing w:beforeLines="0" w:afterLines="0" w:line="600" w:lineRule="exact"/>
        <w:ind w:left="319" w:leftChars="152" w:firstLine="308" w:firstLineChars="100"/>
        <w:textAlignment w:val="auto"/>
        <w:outlineLvl w:val="9"/>
        <w:rPr>
          <w:rFonts w:ascii="宋体" w:hAnsi="宋体"/>
          <w:color w:val="auto"/>
        </w:rPr>
      </w:pPr>
      <w:r>
        <w:rPr>
          <w:rFonts w:hint="eastAsia" w:ascii="宋体" w:hAnsi="宋体" w:eastAsia="仿宋_GB2312"/>
          <w:color w:val="auto"/>
          <w:spacing w:val="-6"/>
          <w:sz w:val="32"/>
          <w:highlight w:val="none"/>
          <w:lang w:eastAsia="zh-CN"/>
        </w:rPr>
        <w:t>（三）</w:t>
      </w:r>
      <w:r>
        <w:rPr>
          <w:rFonts w:hint="eastAsia" w:ascii="宋体" w:hAnsi="宋体" w:eastAsia="仿宋_GB2312" w:cs="仿宋_GB2312"/>
          <w:color w:val="auto"/>
          <w:spacing w:val="-6"/>
          <w:sz w:val="32"/>
        </w:rPr>
        <w:t>各</w:t>
      </w:r>
      <w:r>
        <w:rPr>
          <w:rFonts w:hint="eastAsia" w:ascii="宋体" w:hAnsi="宋体" w:eastAsia="仿宋_GB2312" w:cs="仿宋_GB2312"/>
          <w:color w:val="auto"/>
          <w:spacing w:val="-6"/>
          <w:sz w:val="32"/>
          <w:lang w:eastAsia="zh-CN"/>
        </w:rPr>
        <w:t>镇（街道）</w:t>
      </w:r>
      <w:r>
        <w:rPr>
          <w:rFonts w:hint="eastAsia" w:ascii="宋体" w:hAnsi="宋体" w:eastAsia="仿宋_GB2312" w:cs="仿宋_GB2312"/>
          <w:color w:val="auto"/>
          <w:spacing w:val="-6"/>
          <w:sz w:val="32"/>
        </w:rPr>
        <w:t>市场</w:t>
      </w:r>
      <w:r>
        <w:rPr>
          <w:rFonts w:hint="eastAsia" w:ascii="宋体" w:hAnsi="宋体" w:eastAsia="仿宋_GB2312" w:cs="仿宋_GB2312"/>
          <w:color w:val="auto"/>
          <w:spacing w:val="-6"/>
          <w:sz w:val="32"/>
          <w:lang w:eastAsia="zh-CN"/>
        </w:rPr>
        <w:t>监督管理所</w:t>
      </w:r>
      <w:r>
        <w:rPr>
          <w:rFonts w:hint="eastAsia" w:ascii="宋体" w:hAnsi="宋体" w:eastAsia="仿宋_GB2312" w:cs="仿宋_GB2312"/>
          <w:color w:val="auto"/>
          <w:spacing w:val="-6"/>
          <w:sz w:val="32"/>
        </w:rPr>
        <w:t>网上初审截止时间为</w:t>
      </w:r>
      <w:r>
        <w:rPr>
          <w:rFonts w:hint="eastAsia" w:ascii="宋体" w:hAnsi="宋体" w:eastAsia="仿宋_GB2312" w:cs="仿宋_GB2312"/>
          <w:color w:val="auto"/>
          <w:spacing w:val="-6"/>
          <w:sz w:val="32"/>
          <w:lang w:val="en-US" w:eastAsia="zh-CN"/>
        </w:rPr>
        <w:t>9</w:t>
      </w:r>
      <w:r>
        <w:rPr>
          <w:rFonts w:hint="eastAsia" w:ascii="宋体" w:hAnsi="宋体" w:eastAsia="仿宋_GB2312" w:cs="仿宋_GB2312"/>
          <w:color w:val="auto"/>
          <w:spacing w:val="-6"/>
          <w:sz w:val="32"/>
        </w:rPr>
        <w:t>月</w:t>
      </w:r>
      <w:r>
        <w:rPr>
          <w:rFonts w:hint="eastAsia" w:ascii="宋体" w:hAnsi="宋体" w:eastAsia="仿宋_GB2312" w:cs="仿宋_GB2312"/>
          <w:color w:val="auto"/>
          <w:spacing w:val="-6"/>
          <w:sz w:val="32"/>
          <w:lang w:val="en-US" w:eastAsia="zh-CN"/>
        </w:rPr>
        <w:t>25</w:t>
      </w:r>
      <w:r>
        <w:rPr>
          <w:rFonts w:hint="eastAsia" w:ascii="宋体" w:hAnsi="宋体" w:eastAsia="仿宋_GB2312" w:cs="仿宋_GB2312"/>
          <w:color w:val="auto"/>
          <w:sz w:val="32"/>
        </w:rPr>
        <w:t>日</w:t>
      </w:r>
      <w:r>
        <w:rPr>
          <w:rFonts w:hint="eastAsia" w:ascii="宋体" w:hAnsi="宋体" w:eastAsia="仿宋_GB2312" w:cs="仿宋_GB2312"/>
          <w:color w:val="auto"/>
          <w:sz w:val="32"/>
          <w:lang w:eastAsia="zh-CN"/>
        </w:rPr>
        <w:t>，项目汇总表报区市场监管局截止时间为</w:t>
      </w:r>
      <w:r>
        <w:rPr>
          <w:rFonts w:hint="eastAsia" w:ascii="宋体" w:hAnsi="宋体" w:eastAsia="仿宋_GB2312" w:cs="仿宋_GB2312"/>
          <w:color w:val="auto"/>
          <w:sz w:val="32"/>
          <w:lang w:val="en-US" w:eastAsia="zh-CN"/>
        </w:rPr>
        <w:t>9</w:t>
      </w:r>
      <w:r>
        <w:rPr>
          <w:rFonts w:hint="eastAsia" w:ascii="宋体" w:hAnsi="宋体" w:eastAsia="仿宋_GB2312" w:cs="仿宋_GB2312"/>
          <w:color w:val="auto"/>
          <w:sz w:val="32"/>
        </w:rPr>
        <w:t>月</w:t>
      </w:r>
      <w:r>
        <w:rPr>
          <w:rFonts w:hint="eastAsia" w:ascii="宋体" w:hAnsi="宋体" w:eastAsia="仿宋_GB2312" w:cs="仿宋_GB2312"/>
          <w:color w:val="auto"/>
          <w:sz w:val="32"/>
          <w:lang w:val="en-US" w:eastAsia="zh-CN"/>
        </w:rPr>
        <w:t>30</w:t>
      </w:r>
      <w:r>
        <w:rPr>
          <w:rFonts w:hint="eastAsia" w:ascii="宋体" w:hAnsi="宋体" w:eastAsia="仿宋_GB2312" w:cs="仿宋_GB2312"/>
          <w:color w:val="auto"/>
          <w:sz w:val="32"/>
        </w:rPr>
        <w:t>日。</w:t>
      </w:r>
    </w:p>
    <w:p>
      <w:pPr>
        <w:keepNext w:val="0"/>
        <w:keepLines w:val="0"/>
        <w:pageBreakBefore w:val="0"/>
        <w:kinsoku/>
        <w:wordWrap/>
        <w:overflowPunct/>
        <w:topLinePunct w:val="0"/>
        <w:autoSpaceDE/>
        <w:bidi w:val="0"/>
        <w:adjustRightInd w:val="0"/>
        <w:snapToGrid w:val="0"/>
        <w:spacing w:beforeLines="0" w:afterLines="0" w:line="600" w:lineRule="exact"/>
        <w:ind w:firstLine="640" w:firstLineChars="200"/>
        <w:textAlignment w:val="auto"/>
        <w:outlineLvl w:val="9"/>
        <w:rPr>
          <w:rFonts w:hint="eastAsia" w:ascii="宋体" w:hAnsi="宋体" w:eastAsia="黑体" w:cs="黑体"/>
          <w:color w:val="auto"/>
          <w:sz w:val="32"/>
        </w:rPr>
      </w:pPr>
      <w:r>
        <w:rPr>
          <w:rFonts w:hint="eastAsia" w:ascii="宋体" w:hAnsi="宋体" w:eastAsia="黑体" w:cs="黑体"/>
          <w:color w:val="auto"/>
          <w:sz w:val="32"/>
          <w:lang w:eastAsia="zh-CN"/>
        </w:rPr>
        <w:t>五、</w:t>
      </w:r>
      <w:r>
        <w:rPr>
          <w:rFonts w:hint="eastAsia" w:ascii="宋体" w:hAnsi="宋体" w:eastAsia="黑体" w:cs="黑体"/>
          <w:color w:val="auto"/>
          <w:sz w:val="32"/>
        </w:rPr>
        <w:t>申</w:t>
      </w:r>
      <w:r>
        <w:rPr>
          <w:rFonts w:hint="eastAsia" w:ascii="宋体" w:hAnsi="宋体" w:eastAsia="黑体" w:cs="黑体"/>
          <w:color w:val="auto"/>
          <w:sz w:val="32"/>
          <w:lang w:eastAsia="zh-CN"/>
        </w:rPr>
        <w:t>报</w:t>
      </w:r>
      <w:r>
        <w:rPr>
          <w:rFonts w:hint="eastAsia" w:ascii="宋体" w:hAnsi="宋体" w:eastAsia="黑体" w:cs="黑体"/>
          <w:color w:val="auto"/>
          <w:sz w:val="32"/>
        </w:rPr>
        <w:t>流程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宋体" w:hAnsi="宋体" w:eastAsia="仿宋_GB2312" w:cs="仿宋_GB2312"/>
          <w:color w:val="auto"/>
          <w:kern w:val="0"/>
          <w:sz w:val="32"/>
          <w:szCs w:val="32"/>
          <w:lang w:val="en-US" w:eastAsia="zh-CN" w:bidi="ar"/>
        </w:rPr>
      </w:pPr>
      <w:r>
        <w:rPr>
          <w:rFonts w:hint="eastAsia" w:ascii="宋体" w:hAnsi="宋体" w:eastAsia="仿宋_GB2312" w:cs="仿宋_GB2312"/>
          <w:color w:val="auto"/>
          <w:kern w:val="0"/>
          <w:sz w:val="32"/>
          <w:szCs w:val="32"/>
          <w:lang w:val="en-US" w:eastAsia="zh-CN" w:bidi="ar"/>
        </w:rPr>
        <w:t>（一）申报人登录“佛山扶持通”平台，在首页菜单栏选择“项目申报”→主管部门选择“佛山市南海区市场监督管理局”→项目申报选择“202</w:t>
      </w:r>
      <w:r>
        <w:rPr>
          <w:rFonts w:hint="eastAsia" w:eastAsia="仿宋_GB2312" w:cs="仿宋_GB2312"/>
          <w:color w:val="auto"/>
          <w:kern w:val="0"/>
          <w:sz w:val="32"/>
          <w:szCs w:val="32"/>
          <w:lang w:val="en-US" w:eastAsia="zh-CN" w:bidi="ar"/>
        </w:rPr>
        <w:t>4</w:t>
      </w:r>
      <w:r>
        <w:rPr>
          <w:rFonts w:hint="eastAsia" w:ascii="宋体" w:hAnsi="宋体" w:eastAsia="仿宋_GB2312" w:cs="仿宋_GB2312"/>
          <w:color w:val="auto"/>
          <w:kern w:val="0"/>
          <w:sz w:val="32"/>
          <w:szCs w:val="32"/>
          <w:lang w:val="en-US" w:eastAsia="zh-CN" w:bidi="ar"/>
        </w:rPr>
        <w:t>年度佛山市南海区质量品牌、标准化和知识产权高质量发展</w:t>
      </w:r>
      <w:r>
        <w:rPr>
          <w:rFonts w:hint="eastAsia" w:eastAsia="仿宋_GB2312" w:cs="仿宋_GB2312"/>
          <w:color w:val="auto"/>
          <w:kern w:val="0"/>
          <w:sz w:val="32"/>
          <w:szCs w:val="32"/>
          <w:lang w:val="en-US" w:eastAsia="zh-CN" w:bidi="ar"/>
        </w:rPr>
        <w:t>扶持</w:t>
      </w:r>
      <w:r>
        <w:rPr>
          <w:rFonts w:hint="eastAsia" w:ascii="宋体" w:hAnsi="宋体" w:eastAsia="仿宋_GB2312" w:cs="仿宋_GB2312"/>
          <w:color w:val="auto"/>
          <w:kern w:val="0"/>
          <w:sz w:val="32"/>
          <w:szCs w:val="32"/>
          <w:lang w:val="en-US" w:eastAsia="zh-CN" w:bidi="ar"/>
        </w:rPr>
        <w:t>项目”→根据要求填写申报书，上传申报材料。具体注册向导、申报流程等指南请参考网站首页菜单栏“使用帮助”，也可于工作时间拨打技术支持电话0757-83282211咨询。请申报人确保银行账号相关信息在收到知识产权扶持款项前不会进行变更。如有变更，请尽快向所在</w:t>
      </w:r>
      <w:r>
        <w:rPr>
          <w:rFonts w:hint="eastAsia" w:ascii="宋体" w:hAnsi="宋体" w:eastAsia="仿宋_GB2312"/>
          <w:color w:val="auto"/>
          <w:sz w:val="32"/>
          <w:szCs w:val="32"/>
        </w:rPr>
        <w:t>镇（街道）</w:t>
      </w:r>
      <w:r>
        <w:rPr>
          <w:rFonts w:hint="eastAsia" w:ascii="宋体" w:hAnsi="宋体" w:eastAsia="仿宋_GB2312" w:cs="仿宋_GB2312"/>
          <w:color w:val="auto"/>
          <w:sz w:val="32"/>
        </w:rPr>
        <w:t>市场</w:t>
      </w:r>
      <w:r>
        <w:rPr>
          <w:rFonts w:hint="eastAsia" w:ascii="宋体" w:hAnsi="宋体" w:eastAsia="仿宋_GB2312" w:cs="仿宋_GB2312"/>
          <w:color w:val="auto"/>
          <w:sz w:val="32"/>
          <w:lang w:eastAsia="zh-CN"/>
        </w:rPr>
        <w:t>监督管理所</w:t>
      </w:r>
      <w:r>
        <w:rPr>
          <w:rFonts w:hint="eastAsia" w:ascii="宋体" w:hAnsi="宋体" w:eastAsia="仿宋_GB2312" w:cs="仿宋_GB2312"/>
          <w:color w:val="auto"/>
          <w:kern w:val="0"/>
          <w:sz w:val="32"/>
          <w:szCs w:val="32"/>
          <w:lang w:val="en-US" w:eastAsia="zh-CN" w:bidi="ar"/>
        </w:rPr>
        <w:t>或</w:t>
      </w:r>
      <w:r>
        <w:rPr>
          <w:rFonts w:hint="eastAsia" w:ascii="宋体" w:hAnsi="宋体" w:eastAsia="仿宋_GB2312" w:cs="仿宋_GB2312"/>
          <w:color w:val="auto"/>
          <w:kern w:val="2"/>
          <w:sz w:val="32"/>
          <w:szCs w:val="32"/>
          <w:shd w:val="clear" w:color="auto" w:fill="FFFFFF"/>
          <w:lang w:val="en-US" w:eastAsia="zh-CN" w:bidi="ar"/>
        </w:rPr>
        <w:t>区</w:t>
      </w:r>
      <w:r>
        <w:rPr>
          <w:rFonts w:hint="eastAsia" w:ascii="宋体" w:hAnsi="宋体" w:eastAsia="仿宋_GB2312" w:cs="仿宋_GB2312"/>
          <w:b w:val="0"/>
          <w:bCs/>
          <w:color w:val="auto"/>
          <w:kern w:val="2"/>
          <w:sz w:val="32"/>
          <w:szCs w:val="32"/>
          <w:highlight w:val="none"/>
          <w:shd w:val="clear" w:color="auto" w:fill="FFFFFF"/>
          <w:lang w:val="en-US" w:eastAsia="zh-CN" w:bidi="ar"/>
        </w:rPr>
        <w:t>市场监管局</w:t>
      </w:r>
      <w:r>
        <w:rPr>
          <w:rFonts w:hint="eastAsia" w:ascii="宋体" w:hAnsi="宋体" w:eastAsia="仿宋_GB2312" w:cs="仿宋_GB2312"/>
          <w:color w:val="auto"/>
          <w:kern w:val="0"/>
          <w:sz w:val="32"/>
          <w:szCs w:val="32"/>
          <w:lang w:val="en-US" w:eastAsia="zh-CN" w:bidi="ar"/>
        </w:rPr>
        <w:t>反映。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16" w:firstLineChars="200"/>
        <w:textAlignment w:val="auto"/>
        <w:rPr>
          <w:rFonts w:hint="eastAsia" w:ascii="宋体" w:hAnsi="宋体" w:eastAsia="仿宋_GB2312" w:cs="仿宋_GB2312"/>
          <w:color w:val="auto"/>
          <w:spacing w:val="-6"/>
          <w:sz w:val="32"/>
          <w:szCs w:val="32"/>
          <w:lang w:val="en-US" w:eastAsia="zh-CN"/>
        </w:rPr>
      </w:pPr>
      <w:r>
        <w:rPr>
          <w:rFonts w:hint="eastAsia" w:ascii="宋体" w:hAnsi="宋体" w:eastAsia="仿宋_GB2312" w:cs="仿宋_GB2312"/>
          <w:color w:val="auto"/>
          <w:spacing w:val="-6"/>
          <w:kern w:val="2"/>
          <w:sz w:val="32"/>
          <w:szCs w:val="32"/>
        </w:rPr>
        <w:t>（</w:t>
      </w:r>
      <w:r>
        <w:rPr>
          <w:rFonts w:hint="eastAsia" w:ascii="宋体" w:hAnsi="宋体" w:eastAsia="仿宋_GB2312" w:cs="仿宋_GB2312"/>
          <w:color w:val="auto"/>
          <w:spacing w:val="-6"/>
          <w:kern w:val="2"/>
          <w:sz w:val="32"/>
          <w:szCs w:val="32"/>
          <w:lang w:eastAsia="zh-CN"/>
        </w:rPr>
        <w:t>二</w:t>
      </w:r>
      <w:r>
        <w:rPr>
          <w:rFonts w:hint="eastAsia" w:ascii="宋体" w:hAnsi="宋体" w:eastAsia="仿宋_GB2312" w:cs="仿宋_GB2312"/>
          <w:color w:val="auto"/>
          <w:spacing w:val="-6"/>
          <w:kern w:val="2"/>
          <w:sz w:val="32"/>
          <w:szCs w:val="32"/>
        </w:rPr>
        <w:t>）</w:t>
      </w:r>
      <w:r>
        <w:rPr>
          <w:rFonts w:hint="eastAsia" w:ascii="宋体" w:hAnsi="宋体" w:eastAsia="仿宋_GB2312"/>
          <w:color w:val="auto"/>
          <w:spacing w:val="-6"/>
          <w:sz w:val="32"/>
          <w:szCs w:val="32"/>
        </w:rPr>
        <w:t>各镇（街道）</w:t>
      </w:r>
      <w:r>
        <w:rPr>
          <w:rFonts w:hint="eastAsia" w:ascii="宋体" w:hAnsi="宋体" w:eastAsia="仿宋_GB2312" w:cs="仿宋_GB2312"/>
          <w:color w:val="auto"/>
          <w:spacing w:val="-6"/>
          <w:sz w:val="32"/>
        </w:rPr>
        <w:t>市场</w:t>
      </w:r>
      <w:r>
        <w:rPr>
          <w:rFonts w:hint="eastAsia" w:ascii="宋体" w:hAnsi="宋体" w:eastAsia="仿宋_GB2312" w:cs="仿宋_GB2312"/>
          <w:color w:val="auto"/>
          <w:spacing w:val="-6"/>
          <w:sz w:val="32"/>
          <w:lang w:eastAsia="zh-CN"/>
        </w:rPr>
        <w:t>监督管理所</w:t>
      </w:r>
      <w:r>
        <w:rPr>
          <w:rFonts w:hint="eastAsia" w:ascii="宋体" w:hAnsi="宋体" w:eastAsia="仿宋_GB2312" w:cs="仿宋_GB2312"/>
          <w:color w:val="auto"/>
          <w:spacing w:val="-6"/>
          <w:kern w:val="2"/>
          <w:sz w:val="32"/>
          <w:szCs w:val="32"/>
          <w:lang w:val="en-US" w:eastAsia="zh-CN" w:bidi="ar"/>
        </w:rPr>
        <w:t>对申报人和申报材料进行</w:t>
      </w:r>
      <w:r>
        <w:rPr>
          <w:rFonts w:hint="eastAsia" w:ascii="宋体" w:hAnsi="宋体" w:eastAsia="仿宋_GB2312"/>
          <w:color w:val="auto"/>
          <w:spacing w:val="-6"/>
          <w:sz w:val="32"/>
          <w:szCs w:val="32"/>
        </w:rPr>
        <w:t>初审</w:t>
      </w:r>
      <w:r>
        <w:rPr>
          <w:rFonts w:hint="eastAsia" w:ascii="宋体" w:hAnsi="宋体" w:eastAsia="仿宋_GB2312"/>
          <w:color w:val="auto"/>
          <w:spacing w:val="-6"/>
          <w:sz w:val="32"/>
          <w:szCs w:val="32"/>
          <w:lang w:eastAsia="zh-CN"/>
        </w:rPr>
        <w:t>，汇总后填写《</w:t>
      </w:r>
      <w:r>
        <w:rPr>
          <w:rFonts w:hint="eastAsia" w:ascii="宋体" w:hAnsi="宋体" w:eastAsia="仿宋_GB2312"/>
          <w:color w:val="auto"/>
          <w:spacing w:val="-6"/>
          <w:sz w:val="32"/>
          <w:szCs w:val="32"/>
          <w:lang w:val="en-US" w:eastAsia="zh-CN"/>
        </w:rPr>
        <w:t>2024年</w:t>
      </w:r>
      <w:r>
        <w:rPr>
          <w:rFonts w:hint="eastAsia" w:ascii="宋体" w:hAnsi="宋体" w:eastAsia="仿宋_GB2312"/>
          <w:color w:val="auto"/>
          <w:spacing w:val="-6"/>
          <w:sz w:val="32"/>
          <w:szCs w:val="32"/>
          <w:lang w:eastAsia="zh-CN"/>
        </w:rPr>
        <w:t>佛山市南海区质量品牌、标准化和知识产权高质量发展扶持项目汇总表（知识产权类）》（附件</w:t>
      </w:r>
      <w:r>
        <w:rPr>
          <w:rFonts w:hint="eastAsia" w:ascii="宋体" w:hAnsi="宋体" w:eastAsia="仿宋_GB2312"/>
          <w:color w:val="auto"/>
          <w:spacing w:val="-6"/>
          <w:sz w:val="32"/>
          <w:szCs w:val="32"/>
          <w:lang w:val="en-US" w:eastAsia="zh-CN"/>
        </w:rPr>
        <w:t>3）（内含中国驰名商标行政认定扶持项目汇总表、企业知识产权质押融资贴息扶持项目汇总表、企业知识产权证券化融资扶持项目汇总表、中国专利侵权诉讼扶持项目汇总表等四个表格）并报区市场监管局</w:t>
      </w:r>
      <w:r>
        <w:rPr>
          <w:rFonts w:hint="eastAsia" w:ascii="宋体" w:hAnsi="宋体" w:eastAsia="仿宋_GB2312"/>
          <w:color w:val="auto"/>
          <w:spacing w:val="-6"/>
          <w:sz w:val="32"/>
          <w:szCs w:val="32"/>
          <w:lang w:eastAsia="zh-CN"/>
        </w:rPr>
        <w:t>；区市场监管局</w:t>
      </w:r>
      <w:bookmarkStart w:id="0" w:name="_GoBack"/>
      <w:bookmarkEnd w:id="0"/>
      <w:r>
        <w:rPr>
          <w:rFonts w:hint="eastAsia" w:ascii="宋体" w:hAnsi="宋体" w:eastAsia="仿宋_GB2312"/>
          <w:color w:val="auto"/>
          <w:spacing w:val="-6"/>
          <w:sz w:val="32"/>
          <w:szCs w:val="32"/>
          <w:lang w:eastAsia="zh-CN"/>
        </w:rPr>
        <w:t>或区市场监管局委托的第三方机构对</w:t>
      </w:r>
      <w:r>
        <w:rPr>
          <w:rFonts w:hint="eastAsia" w:ascii="宋体" w:hAnsi="宋体" w:eastAsia="仿宋_GB2312" w:cs="仿宋_GB2312"/>
          <w:color w:val="auto"/>
          <w:spacing w:val="-6"/>
          <w:kern w:val="2"/>
          <w:sz w:val="32"/>
          <w:szCs w:val="32"/>
          <w:lang w:val="en-US" w:eastAsia="zh-CN" w:bidi="ar"/>
        </w:rPr>
        <w:t>申报人和申报材料进行复</w:t>
      </w:r>
      <w:r>
        <w:rPr>
          <w:rFonts w:hint="eastAsia" w:ascii="宋体" w:hAnsi="宋体" w:eastAsia="仿宋_GB2312"/>
          <w:color w:val="auto"/>
          <w:spacing w:val="-6"/>
          <w:sz w:val="32"/>
          <w:szCs w:val="32"/>
        </w:rPr>
        <w:t>审</w:t>
      </w:r>
      <w:r>
        <w:rPr>
          <w:rFonts w:hint="eastAsia" w:ascii="宋体" w:hAnsi="宋体" w:eastAsia="仿宋_GB2312" w:cs="仿宋_GB2312"/>
          <w:color w:val="auto"/>
          <w:spacing w:val="-6"/>
          <w:kern w:val="2"/>
          <w:sz w:val="32"/>
          <w:szCs w:val="32"/>
          <w:shd w:val="clear" w:color="auto" w:fill="FFFFFF"/>
          <w:lang w:val="en-US" w:eastAsia="zh-CN" w:bidi="ar"/>
        </w:rPr>
        <w:t>，形成扶持项目公示名单并</w:t>
      </w:r>
      <w:r>
        <w:rPr>
          <w:rFonts w:hint="eastAsia" w:ascii="宋体" w:hAnsi="宋体" w:eastAsia="仿宋_GB2312" w:cs="仿宋_GB2312"/>
          <w:color w:val="auto"/>
          <w:spacing w:val="-6"/>
          <w:sz w:val="32"/>
          <w:szCs w:val="32"/>
          <w:lang w:val="en-US" w:eastAsia="zh-CN"/>
        </w:rPr>
        <w:t>向社会公示。</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jc w:val="left"/>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（三）公示期满无异议或异议不成立，由区市场监管局形成扶持项目名单，并按规定划拨扶持款项。</w:t>
      </w:r>
    </w:p>
    <w:p>
      <w:pPr>
        <w:keepNext w:val="0"/>
        <w:keepLines w:val="0"/>
        <w:pageBreakBefore w:val="0"/>
        <w:kinsoku/>
        <w:wordWrap/>
        <w:overflowPunct/>
        <w:topLinePunct w:val="0"/>
        <w:autoSpaceDE/>
        <w:bidi w:val="0"/>
        <w:spacing w:beforeLines="0" w:afterLines="0" w:line="600" w:lineRule="exact"/>
        <w:ind w:firstLine="640" w:firstLineChars="200"/>
        <w:textAlignment w:val="auto"/>
        <w:outlineLvl w:val="9"/>
        <w:rPr>
          <w:rFonts w:ascii="宋体" w:hAnsi="宋体" w:eastAsia="黑体"/>
          <w:color w:val="auto"/>
          <w:sz w:val="32"/>
        </w:rPr>
      </w:pPr>
      <w:r>
        <w:rPr>
          <w:rFonts w:hint="eastAsia" w:ascii="宋体" w:hAnsi="宋体" w:eastAsia="黑体"/>
          <w:color w:val="auto"/>
          <w:sz w:val="32"/>
          <w:lang w:eastAsia="zh-CN"/>
        </w:rPr>
        <w:t>六</w:t>
      </w:r>
      <w:r>
        <w:rPr>
          <w:rFonts w:hint="eastAsia" w:ascii="宋体" w:hAnsi="宋体" w:eastAsia="黑体"/>
          <w:color w:val="auto"/>
          <w:sz w:val="32"/>
        </w:rPr>
        <w:t>、</w:t>
      </w:r>
      <w:r>
        <w:rPr>
          <w:rFonts w:hint="eastAsia" w:ascii="宋体" w:hAnsi="宋体" w:eastAsia="黑体"/>
          <w:color w:val="auto"/>
          <w:sz w:val="32"/>
          <w:lang w:eastAsia="zh-CN"/>
        </w:rPr>
        <w:t>咨询</w:t>
      </w:r>
      <w:r>
        <w:rPr>
          <w:rFonts w:hint="eastAsia" w:ascii="宋体" w:hAnsi="宋体" w:eastAsia="黑体"/>
          <w:color w:val="auto"/>
          <w:sz w:val="32"/>
        </w:rPr>
        <w:t>方式</w:t>
      </w:r>
    </w:p>
    <w:p>
      <w:pPr>
        <w:keepNext w:val="0"/>
        <w:keepLines w:val="0"/>
        <w:pageBreakBefore w:val="0"/>
        <w:kinsoku/>
        <w:wordWrap/>
        <w:overflowPunct/>
        <w:topLinePunct w:val="0"/>
        <w:autoSpaceDE/>
        <w:bidi w:val="0"/>
        <w:spacing w:beforeLines="0" w:afterLines="0" w:line="600" w:lineRule="exact"/>
        <w:ind w:firstLine="640" w:firstLineChars="200"/>
        <w:textAlignment w:val="auto"/>
        <w:outlineLvl w:val="9"/>
        <w:rPr>
          <w:rFonts w:ascii="宋体" w:hAnsi="宋体" w:eastAsia="仿宋_GB2312"/>
          <w:color w:val="auto"/>
          <w:sz w:val="32"/>
        </w:rPr>
      </w:pPr>
      <w:r>
        <w:rPr>
          <w:rFonts w:hint="eastAsia" w:ascii="宋体" w:hAnsi="宋体" w:eastAsia="仿宋_GB2312"/>
          <w:color w:val="auto"/>
          <w:sz w:val="32"/>
          <w:lang w:eastAsia="zh-CN"/>
        </w:rPr>
        <w:t>申报人</w:t>
      </w:r>
      <w:r>
        <w:rPr>
          <w:rFonts w:hint="eastAsia" w:ascii="宋体" w:hAnsi="宋体" w:eastAsia="仿宋_GB2312"/>
          <w:color w:val="auto"/>
          <w:sz w:val="32"/>
        </w:rPr>
        <w:t>在申</w:t>
      </w:r>
      <w:r>
        <w:rPr>
          <w:rFonts w:hint="eastAsia" w:ascii="宋体" w:hAnsi="宋体" w:eastAsia="仿宋_GB2312"/>
          <w:color w:val="auto"/>
          <w:sz w:val="32"/>
          <w:lang w:eastAsia="zh-CN"/>
        </w:rPr>
        <w:t>报</w:t>
      </w:r>
      <w:r>
        <w:rPr>
          <w:rFonts w:hint="eastAsia" w:ascii="宋体" w:hAnsi="宋体" w:eastAsia="仿宋_GB2312"/>
          <w:color w:val="auto"/>
          <w:sz w:val="32"/>
        </w:rPr>
        <w:t>过程中如有疑问，可与以下单位联系。</w:t>
      </w:r>
    </w:p>
    <w:tbl>
      <w:tblPr>
        <w:tblStyle w:val="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3"/>
        <w:gridCol w:w="2908"/>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193" w:type="dxa"/>
            <w:vAlign w:val="center"/>
          </w:tcPr>
          <w:p>
            <w:pPr>
              <w:keepNext w:val="0"/>
              <w:keepLines w:val="0"/>
              <w:pageBreakBefore w:val="0"/>
              <w:kinsoku/>
              <w:wordWrap/>
              <w:overflowPunct/>
              <w:topLinePunct w:val="0"/>
              <w:autoSpaceDE/>
              <w:bidi w:val="0"/>
              <w:spacing w:beforeLines="0" w:afterLines="0" w:line="600" w:lineRule="exact"/>
              <w:jc w:val="center"/>
              <w:textAlignment w:val="auto"/>
              <w:outlineLvl w:val="9"/>
              <w:rPr>
                <w:rFonts w:ascii="宋体" w:hAnsi="宋体" w:eastAsia="仿宋_GB2312"/>
                <w:b/>
                <w:bCs/>
                <w:color w:val="auto"/>
                <w:sz w:val="30"/>
                <w:szCs w:val="30"/>
              </w:rPr>
            </w:pPr>
            <w:r>
              <w:rPr>
                <w:rFonts w:hint="eastAsia" w:ascii="宋体" w:hAnsi="宋体" w:eastAsia="仿宋_GB2312"/>
                <w:b/>
                <w:bCs/>
                <w:color w:val="auto"/>
                <w:sz w:val="30"/>
                <w:szCs w:val="30"/>
                <w:lang w:eastAsia="zh-CN"/>
              </w:rPr>
              <w:t>单位</w:t>
            </w:r>
          </w:p>
        </w:tc>
        <w:tc>
          <w:tcPr>
            <w:tcW w:w="2908" w:type="dxa"/>
            <w:vAlign w:val="center"/>
          </w:tcPr>
          <w:p>
            <w:pPr>
              <w:keepNext w:val="0"/>
              <w:keepLines w:val="0"/>
              <w:pageBreakBefore w:val="0"/>
              <w:kinsoku/>
              <w:wordWrap/>
              <w:overflowPunct/>
              <w:topLinePunct w:val="0"/>
              <w:autoSpaceDE/>
              <w:bidi w:val="0"/>
              <w:spacing w:beforeLines="0" w:afterLines="0" w:line="600" w:lineRule="exact"/>
              <w:jc w:val="center"/>
              <w:textAlignment w:val="auto"/>
              <w:outlineLvl w:val="9"/>
              <w:rPr>
                <w:rFonts w:ascii="宋体" w:hAnsi="宋体" w:eastAsia="仿宋_GB2312"/>
                <w:b/>
                <w:bCs/>
                <w:color w:val="auto"/>
                <w:sz w:val="30"/>
                <w:szCs w:val="30"/>
              </w:rPr>
            </w:pPr>
            <w:r>
              <w:rPr>
                <w:rFonts w:hint="eastAsia" w:ascii="宋体" w:hAnsi="宋体" w:eastAsia="仿宋_GB2312"/>
                <w:b/>
                <w:bCs/>
                <w:color w:val="auto"/>
                <w:sz w:val="30"/>
                <w:szCs w:val="30"/>
              </w:rPr>
              <w:t>联系</w:t>
            </w:r>
            <w:r>
              <w:rPr>
                <w:rFonts w:hint="eastAsia" w:ascii="宋体" w:hAnsi="宋体" w:eastAsia="仿宋_GB2312"/>
                <w:b/>
                <w:bCs/>
                <w:color w:val="auto"/>
                <w:sz w:val="30"/>
                <w:szCs w:val="30"/>
                <w:lang w:eastAsia="zh-CN"/>
              </w:rPr>
              <w:t>人</w:t>
            </w:r>
          </w:p>
        </w:tc>
        <w:tc>
          <w:tcPr>
            <w:tcW w:w="2960" w:type="dxa"/>
            <w:vAlign w:val="center"/>
          </w:tcPr>
          <w:p>
            <w:pPr>
              <w:keepNext w:val="0"/>
              <w:keepLines w:val="0"/>
              <w:pageBreakBefore w:val="0"/>
              <w:kinsoku/>
              <w:wordWrap/>
              <w:overflowPunct/>
              <w:topLinePunct w:val="0"/>
              <w:autoSpaceDE/>
              <w:bidi w:val="0"/>
              <w:spacing w:beforeLines="0" w:afterLines="0" w:line="600" w:lineRule="exact"/>
              <w:jc w:val="center"/>
              <w:textAlignment w:val="auto"/>
              <w:outlineLvl w:val="9"/>
              <w:rPr>
                <w:rFonts w:hint="eastAsia" w:ascii="宋体" w:hAnsi="宋体" w:eastAsia="仿宋_GB2312"/>
                <w:b/>
                <w:bCs/>
                <w:color w:val="auto"/>
                <w:sz w:val="30"/>
                <w:szCs w:val="30"/>
                <w:lang w:eastAsia="zh-CN"/>
              </w:rPr>
            </w:pPr>
            <w:r>
              <w:rPr>
                <w:rFonts w:hint="eastAsia" w:ascii="宋体" w:hAnsi="宋体" w:eastAsia="仿宋_GB2312"/>
                <w:b/>
                <w:bCs/>
                <w:color w:val="auto"/>
                <w:sz w:val="30"/>
                <w:szCs w:val="30"/>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3193" w:type="dxa"/>
            <w:vAlign w:val="center"/>
          </w:tcPr>
          <w:p>
            <w:pPr>
              <w:keepNext w:val="0"/>
              <w:keepLines w:val="0"/>
              <w:pageBreakBefore w:val="0"/>
              <w:kinsoku/>
              <w:wordWrap/>
              <w:overflowPunct/>
              <w:topLinePunct w:val="0"/>
              <w:autoSpaceDE/>
              <w:bidi w:val="0"/>
              <w:spacing w:beforeLines="0" w:afterLines="0" w:line="600" w:lineRule="exact"/>
              <w:jc w:val="center"/>
              <w:textAlignment w:val="auto"/>
              <w:outlineLvl w:val="9"/>
              <w:rPr>
                <w:rFonts w:hint="eastAsia" w:ascii="宋体" w:hAnsi="宋体" w:eastAsia="仿宋_GB2312" w:cs="仿宋_GB2312"/>
                <w:color w:val="auto"/>
                <w:sz w:val="30"/>
                <w:szCs w:val="30"/>
                <w:highlight w:val="none"/>
                <w:lang w:val="en-US" w:eastAsia="zh-CN"/>
              </w:rPr>
            </w:pPr>
            <w:r>
              <w:rPr>
                <w:rFonts w:hint="eastAsia" w:ascii="宋体" w:hAnsi="宋体" w:eastAsia="仿宋_GB2312" w:cs="仿宋_GB2312"/>
                <w:color w:val="auto"/>
                <w:sz w:val="30"/>
                <w:szCs w:val="30"/>
                <w:highlight w:val="none"/>
                <w:lang w:eastAsia="zh-CN"/>
              </w:rPr>
              <w:t>佛山扶持通</w:t>
            </w:r>
          </w:p>
        </w:tc>
        <w:tc>
          <w:tcPr>
            <w:tcW w:w="2908" w:type="dxa"/>
            <w:vAlign w:val="center"/>
          </w:tcPr>
          <w:p>
            <w:pPr>
              <w:keepNext w:val="0"/>
              <w:keepLines w:val="0"/>
              <w:pageBreakBefore w:val="0"/>
              <w:kinsoku/>
              <w:wordWrap/>
              <w:overflowPunct/>
              <w:topLinePunct w:val="0"/>
              <w:autoSpaceDE/>
              <w:bidi w:val="0"/>
              <w:spacing w:beforeLines="0" w:afterLines="0" w:line="600" w:lineRule="exact"/>
              <w:jc w:val="center"/>
              <w:textAlignment w:val="auto"/>
              <w:outlineLvl w:val="9"/>
              <w:rPr>
                <w:rFonts w:hint="eastAsia" w:ascii="宋体" w:hAnsi="宋体" w:eastAsia="仿宋_GB2312" w:cs="仿宋_GB2312"/>
                <w:color w:val="auto"/>
                <w:sz w:val="30"/>
                <w:szCs w:val="30"/>
                <w:highlight w:val="none"/>
              </w:rPr>
            </w:pPr>
            <w:r>
              <w:rPr>
                <w:rFonts w:hint="eastAsia" w:ascii="宋体" w:hAnsi="宋体" w:eastAsia="仿宋_GB2312" w:cs="仿宋_GB2312"/>
                <w:color w:val="auto"/>
                <w:sz w:val="30"/>
                <w:szCs w:val="30"/>
                <w:highlight w:val="none"/>
              </w:rPr>
              <w:t>系统技术支持单位</w:t>
            </w:r>
          </w:p>
        </w:tc>
        <w:tc>
          <w:tcPr>
            <w:tcW w:w="2960" w:type="dxa"/>
            <w:vAlign w:val="center"/>
          </w:tcPr>
          <w:p>
            <w:pPr>
              <w:keepNext w:val="0"/>
              <w:keepLines w:val="0"/>
              <w:pageBreakBefore w:val="0"/>
              <w:kinsoku/>
              <w:wordWrap/>
              <w:overflowPunct/>
              <w:topLinePunct w:val="0"/>
              <w:autoSpaceDE/>
              <w:bidi w:val="0"/>
              <w:spacing w:beforeLines="0" w:afterLines="0" w:line="600" w:lineRule="exact"/>
              <w:jc w:val="center"/>
              <w:textAlignment w:val="auto"/>
              <w:outlineLvl w:val="9"/>
              <w:rPr>
                <w:rFonts w:hint="eastAsia" w:ascii="宋体" w:hAnsi="宋体" w:eastAsia="仿宋_GB2312" w:cs="仿宋_GB2312"/>
                <w:color w:val="auto"/>
                <w:sz w:val="30"/>
                <w:szCs w:val="30"/>
                <w:highlight w:val="none"/>
              </w:rPr>
            </w:pPr>
            <w:r>
              <w:rPr>
                <w:rFonts w:hint="eastAsia" w:ascii="宋体" w:hAnsi="宋体" w:eastAsia="仿宋_GB2312" w:cs="仿宋_GB2312"/>
                <w:color w:val="auto"/>
                <w:sz w:val="30"/>
                <w:szCs w:val="30"/>
                <w:highlight w:val="none"/>
              </w:rPr>
              <w:t>83282211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193"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bidi w:val="0"/>
              <w:spacing w:line="600" w:lineRule="exact"/>
              <w:jc w:val="center"/>
              <w:textAlignment w:val="auto"/>
              <w:rPr>
                <w:rFonts w:hint="eastAsia" w:ascii="宋体" w:hAnsi="宋体" w:eastAsia="仿宋_GB2312" w:cs="仿宋_GB2312"/>
                <w:color w:val="auto"/>
                <w:sz w:val="30"/>
                <w:szCs w:val="30"/>
                <w:lang w:val="en-US" w:eastAsia="zh-CN"/>
              </w:rPr>
            </w:pPr>
            <w:r>
              <w:rPr>
                <w:rFonts w:hint="eastAsia" w:ascii="宋体" w:hAnsi="宋体" w:eastAsia="仿宋_GB2312" w:cs="仿宋_GB2312"/>
                <w:color w:val="auto"/>
                <w:sz w:val="30"/>
                <w:szCs w:val="30"/>
                <w:lang w:val="en-US" w:eastAsia="zh-CN"/>
              </w:rPr>
              <w:t>桂城</w:t>
            </w:r>
            <w:r>
              <w:rPr>
                <w:rFonts w:hint="eastAsia" w:ascii="宋体" w:hAnsi="宋体" w:cs="仿宋_GB2312"/>
                <w:color w:val="auto"/>
                <w:sz w:val="30"/>
                <w:szCs w:val="30"/>
                <w:lang w:val="en-US" w:eastAsia="zh-CN"/>
              </w:rPr>
              <w:t>市场监督管理所</w:t>
            </w:r>
          </w:p>
        </w:tc>
        <w:tc>
          <w:tcPr>
            <w:tcW w:w="29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仿宋_GB2312" w:cs="仿宋_GB2312"/>
                <w:color w:val="auto"/>
                <w:sz w:val="30"/>
                <w:szCs w:val="30"/>
                <w:lang w:val="en-US" w:eastAsia="zh-CN"/>
              </w:rPr>
            </w:pPr>
            <w:r>
              <w:rPr>
                <w:rFonts w:hint="eastAsia" w:ascii="仿宋_GB2312" w:hAnsi="宋体" w:eastAsia="仿宋_GB2312" w:cs="仿宋_GB2312"/>
                <w:i w:val="0"/>
                <w:color w:val="000000"/>
                <w:kern w:val="0"/>
                <w:sz w:val="30"/>
                <w:szCs w:val="30"/>
                <w:u w:val="none"/>
                <w:lang w:val="en-US" w:eastAsia="zh-CN" w:bidi="ar"/>
              </w:rPr>
              <w:t>谢宇奇</w:t>
            </w:r>
          </w:p>
        </w:tc>
        <w:tc>
          <w:tcPr>
            <w:tcW w:w="2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30"/>
                <w:szCs w:val="30"/>
              </w:rPr>
            </w:pPr>
            <w:r>
              <w:rPr>
                <w:rFonts w:hint="eastAsia" w:ascii="宋体" w:hAnsi="宋体" w:eastAsia="宋体" w:cs="宋体"/>
                <w:i w:val="0"/>
                <w:color w:val="000000"/>
                <w:kern w:val="0"/>
                <w:sz w:val="30"/>
                <w:szCs w:val="30"/>
                <w:u w:val="none"/>
                <w:lang w:val="en-US" w:eastAsia="zh-CN" w:bidi="ar"/>
              </w:rPr>
              <w:t>81812109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193"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bidi w:val="0"/>
              <w:spacing w:line="600" w:lineRule="exact"/>
              <w:jc w:val="center"/>
              <w:textAlignment w:val="auto"/>
              <w:rPr>
                <w:rFonts w:hint="eastAsia" w:ascii="宋体" w:hAnsi="宋体" w:eastAsia="仿宋_GB2312" w:cs="仿宋_GB2312"/>
                <w:color w:val="auto"/>
                <w:sz w:val="30"/>
                <w:szCs w:val="30"/>
                <w:lang w:val="en-US" w:eastAsia="zh-CN"/>
              </w:rPr>
            </w:pPr>
            <w:r>
              <w:rPr>
                <w:rFonts w:hint="eastAsia" w:ascii="宋体" w:hAnsi="宋体" w:eastAsia="仿宋_GB2312" w:cs="仿宋_GB2312"/>
                <w:color w:val="auto"/>
                <w:sz w:val="30"/>
                <w:szCs w:val="30"/>
                <w:lang w:val="en-US" w:eastAsia="zh-CN"/>
              </w:rPr>
              <w:t>九江</w:t>
            </w:r>
            <w:r>
              <w:rPr>
                <w:rFonts w:hint="eastAsia" w:ascii="宋体" w:hAnsi="宋体" w:cs="仿宋_GB2312"/>
                <w:color w:val="auto"/>
                <w:sz w:val="30"/>
                <w:szCs w:val="30"/>
                <w:lang w:val="en-US" w:eastAsia="zh-CN"/>
              </w:rPr>
              <w:t>市场监督管理所</w:t>
            </w:r>
          </w:p>
        </w:tc>
        <w:tc>
          <w:tcPr>
            <w:tcW w:w="29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仿宋_GB2312" w:cs="仿宋_GB2312"/>
                <w:color w:val="auto"/>
                <w:sz w:val="30"/>
                <w:szCs w:val="30"/>
                <w:lang w:eastAsia="zh-CN"/>
              </w:rPr>
            </w:pPr>
            <w:r>
              <w:rPr>
                <w:rFonts w:hint="eastAsia" w:ascii="仿宋_GB2312" w:hAnsi="宋体" w:eastAsia="仿宋_GB2312" w:cs="仿宋_GB2312"/>
                <w:i w:val="0"/>
                <w:color w:val="000000"/>
                <w:kern w:val="0"/>
                <w:sz w:val="30"/>
                <w:szCs w:val="30"/>
                <w:u w:val="none"/>
                <w:lang w:val="en-US" w:eastAsia="zh-CN" w:bidi="ar"/>
              </w:rPr>
              <w:t>关颖菲</w:t>
            </w:r>
          </w:p>
        </w:tc>
        <w:tc>
          <w:tcPr>
            <w:tcW w:w="2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30"/>
                <w:szCs w:val="30"/>
              </w:rPr>
            </w:pPr>
            <w:r>
              <w:rPr>
                <w:rFonts w:hint="eastAsia" w:ascii="宋体" w:hAnsi="宋体" w:eastAsia="宋体" w:cs="宋体"/>
                <w:i w:val="0"/>
                <w:color w:val="000000"/>
                <w:kern w:val="0"/>
                <w:sz w:val="30"/>
                <w:szCs w:val="30"/>
                <w:u w:val="none"/>
                <w:lang w:val="en-US" w:eastAsia="zh-CN" w:bidi="ar"/>
              </w:rPr>
              <w:t>86553662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193"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bidi w:val="0"/>
              <w:spacing w:line="600" w:lineRule="exact"/>
              <w:jc w:val="center"/>
              <w:textAlignment w:val="auto"/>
              <w:rPr>
                <w:rFonts w:hint="eastAsia" w:ascii="宋体" w:hAnsi="宋体" w:eastAsia="仿宋_GB2312" w:cs="仿宋_GB2312"/>
                <w:color w:val="auto"/>
                <w:sz w:val="30"/>
                <w:szCs w:val="30"/>
                <w:lang w:val="en-US" w:eastAsia="zh-CN"/>
              </w:rPr>
            </w:pPr>
            <w:r>
              <w:rPr>
                <w:rFonts w:hint="eastAsia" w:ascii="宋体" w:hAnsi="宋体" w:eastAsia="仿宋_GB2312" w:cs="仿宋_GB2312"/>
                <w:color w:val="auto"/>
                <w:sz w:val="30"/>
                <w:szCs w:val="30"/>
                <w:lang w:val="en-US" w:eastAsia="zh-CN"/>
              </w:rPr>
              <w:t>西樵</w:t>
            </w:r>
            <w:r>
              <w:rPr>
                <w:rFonts w:hint="eastAsia" w:ascii="宋体" w:hAnsi="宋体" w:cs="仿宋_GB2312"/>
                <w:color w:val="auto"/>
                <w:sz w:val="30"/>
                <w:szCs w:val="30"/>
                <w:lang w:val="en-US" w:eastAsia="zh-CN"/>
              </w:rPr>
              <w:t>市场监督管理所</w:t>
            </w:r>
          </w:p>
        </w:tc>
        <w:tc>
          <w:tcPr>
            <w:tcW w:w="29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仿宋_GB2312" w:cs="仿宋_GB2312"/>
                <w:color w:val="auto"/>
                <w:sz w:val="30"/>
                <w:szCs w:val="30"/>
              </w:rPr>
            </w:pPr>
            <w:r>
              <w:rPr>
                <w:rFonts w:hint="eastAsia" w:ascii="仿宋_GB2312" w:hAnsi="宋体" w:eastAsia="仿宋_GB2312" w:cs="仿宋_GB2312"/>
                <w:i w:val="0"/>
                <w:color w:val="000000"/>
                <w:kern w:val="0"/>
                <w:sz w:val="30"/>
                <w:szCs w:val="30"/>
                <w:u w:val="none"/>
                <w:lang w:val="en-US" w:eastAsia="zh-CN" w:bidi="ar"/>
              </w:rPr>
              <w:t>陈雪影</w:t>
            </w:r>
          </w:p>
        </w:tc>
        <w:tc>
          <w:tcPr>
            <w:tcW w:w="2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30"/>
                <w:szCs w:val="30"/>
              </w:rPr>
            </w:pPr>
            <w:r>
              <w:rPr>
                <w:rFonts w:hint="eastAsia" w:ascii="宋体" w:hAnsi="宋体" w:eastAsia="宋体" w:cs="宋体"/>
                <w:i w:val="0"/>
                <w:color w:val="000000"/>
                <w:kern w:val="0"/>
                <w:sz w:val="30"/>
                <w:szCs w:val="30"/>
                <w:u w:val="none"/>
                <w:lang w:val="en-US" w:eastAsia="zh-CN" w:bidi="ar"/>
              </w:rPr>
              <w:t>86800129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93"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bidi w:val="0"/>
              <w:spacing w:line="600" w:lineRule="exact"/>
              <w:jc w:val="center"/>
              <w:textAlignment w:val="auto"/>
              <w:rPr>
                <w:rFonts w:hint="eastAsia" w:ascii="宋体" w:hAnsi="宋体" w:eastAsia="仿宋_GB2312" w:cs="仿宋_GB2312"/>
                <w:color w:val="auto"/>
                <w:sz w:val="30"/>
                <w:szCs w:val="30"/>
                <w:lang w:val="en-US" w:eastAsia="zh-CN"/>
              </w:rPr>
            </w:pPr>
            <w:r>
              <w:rPr>
                <w:rFonts w:hint="eastAsia" w:ascii="宋体" w:hAnsi="宋体" w:eastAsia="仿宋_GB2312" w:cs="仿宋_GB2312"/>
                <w:color w:val="auto"/>
                <w:sz w:val="30"/>
                <w:szCs w:val="30"/>
                <w:lang w:val="en-US" w:eastAsia="zh-CN"/>
              </w:rPr>
              <w:t>丹灶</w:t>
            </w:r>
            <w:r>
              <w:rPr>
                <w:rFonts w:hint="eastAsia" w:ascii="宋体" w:hAnsi="宋体" w:cs="仿宋_GB2312"/>
                <w:color w:val="auto"/>
                <w:sz w:val="30"/>
                <w:szCs w:val="30"/>
                <w:lang w:val="en-US" w:eastAsia="zh-CN"/>
              </w:rPr>
              <w:t>市场监督管理所</w:t>
            </w:r>
          </w:p>
        </w:tc>
        <w:tc>
          <w:tcPr>
            <w:tcW w:w="29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仿宋_GB2312" w:cs="仿宋_GB2312"/>
                <w:color w:val="auto"/>
                <w:sz w:val="30"/>
                <w:szCs w:val="30"/>
                <w:lang w:val="en-US"/>
              </w:rPr>
            </w:pPr>
            <w:r>
              <w:rPr>
                <w:rFonts w:hint="eastAsia" w:ascii="仿宋_GB2312" w:hAnsi="宋体" w:eastAsia="仿宋_GB2312" w:cs="仿宋_GB2312"/>
                <w:i w:val="0"/>
                <w:color w:val="000000"/>
                <w:kern w:val="0"/>
                <w:sz w:val="30"/>
                <w:szCs w:val="30"/>
                <w:u w:val="none"/>
                <w:lang w:val="en-US" w:eastAsia="zh-CN" w:bidi="ar"/>
              </w:rPr>
              <w:t>岑晓颖</w:t>
            </w:r>
          </w:p>
        </w:tc>
        <w:tc>
          <w:tcPr>
            <w:tcW w:w="2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30"/>
                <w:szCs w:val="30"/>
                <w:lang w:val="en-US" w:eastAsia="zh-CN"/>
              </w:rPr>
            </w:pPr>
            <w:r>
              <w:rPr>
                <w:rFonts w:hint="eastAsia" w:ascii="宋体" w:hAnsi="宋体" w:eastAsia="宋体" w:cs="宋体"/>
                <w:i w:val="0"/>
                <w:color w:val="000000"/>
                <w:kern w:val="0"/>
                <w:sz w:val="30"/>
                <w:szCs w:val="30"/>
                <w:u w:val="none"/>
                <w:lang w:val="en-US" w:eastAsia="zh-CN" w:bidi="ar"/>
              </w:rPr>
              <w:t>86605030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93"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bidi w:val="0"/>
              <w:spacing w:line="600" w:lineRule="exact"/>
              <w:jc w:val="center"/>
              <w:textAlignment w:val="auto"/>
              <w:rPr>
                <w:rFonts w:hint="eastAsia" w:ascii="宋体" w:hAnsi="宋体" w:eastAsia="仿宋_GB2312" w:cs="仿宋_GB2312"/>
                <w:color w:val="auto"/>
                <w:sz w:val="30"/>
                <w:szCs w:val="30"/>
                <w:lang w:eastAsia="zh-CN"/>
              </w:rPr>
            </w:pPr>
            <w:r>
              <w:rPr>
                <w:rFonts w:hint="eastAsia" w:ascii="宋体" w:hAnsi="宋体" w:eastAsia="仿宋_GB2312" w:cs="仿宋_GB2312"/>
                <w:color w:val="auto"/>
                <w:sz w:val="30"/>
                <w:szCs w:val="30"/>
                <w:lang w:val="en-US" w:eastAsia="zh-CN"/>
              </w:rPr>
              <w:t>狮山</w:t>
            </w:r>
            <w:r>
              <w:rPr>
                <w:rFonts w:hint="eastAsia" w:ascii="宋体" w:hAnsi="宋体" w:cs="仿宋_GB2312"/>
                <w:color w:val="auto"/>
                <w:sz w:val="30"/>
                <w:szCs w:val="30"/>
                <w:lang w:val="en-US" w:eastAsia="zh-CN"/>
              </w:rPr>
              <w:t>市场监督管理所</w:t>
            </w:r>
          </w:p>
        </w:tc>
        <w:tc>
          <w:tcPr>
            <w:tcW w:w="29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仿宋_GB2312" w:cs="仿宋_GB2312"/>
                <w:color w:val="auto"/>
                <w:sz w:val="30"/>
                <w:szCs w:val="30"/>
                <w:lang w:val="en-US" w:eastAsia="zh-CN"/>
              </w:rPr>
            </w:pPr>
            <w:r>
              <w:rPr>
                <w:rFonts w:hint="eastAsia" w:ascii="仿宋_GB2312" w:hAnsi="宋体" w:eastAsia="仿宋_GB2312" w:cs="仿宋_GB2312"/>
                <w:i w:val="0"/>
                <w:color w:val="000000"/>
                <w:kern w:val="0"/>
                <w:sz w:val="30"/>
                <w:szCs w:val="30"/>
                <w:u w:val="none"/>
                <w:lang w:val="en-US" w:eastAsia="zh-CN" w:bidi="ar"/>
              </w:rPr>
              <w:t>伦钰华</w:t>
            </w:r>
          </w:p>
        </w:tc>
        <w:tc>
          <w:tcPr>
            <w:tcW w:w="2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30"/>
                <w:szCs w:val="30"/>
              </w:rPr>
            </w:pPr>
            <w:r>
              <w:rPr>
                <w:rFonts w:hint="eastAsia" w:ascii="宋体" w:hAnsi="宋体" w:eastAsia="宋体" w:cs="宋体"/>
                <w:i w:val="0"/>
                <w:color w:val="000000"/>
                <w:kern w:val="0"/>
                <w:sz w:val="30"/>
                <w:szCs w:val="30"/>
                <w:u w:val="none"/>
                <w:lang w:val="en-US" w:eastAsia="zh-CN" w:bidi="ar"/>
              </w:rPr>
              <w:t>86666933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193"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bidi w:val="0"/>
              <w:spacing w:line="600" w:lineRule="exact"/>
              <w:jc w:val="center"/>
              <w:textAlignment w:val="auto"/>
              <w:rPr>
                <w:rFonts w:hint="eastAsia" w:ascii="宋体" w:hAnsi="宋体" w:eastAsia="仿宋_GB2312" w:cs="仿宋_GB2312"/>
                <w:color w:val="auto"/>
                <w:sz w:val="30"/>
                <w:szCs w:val="30"/>
                <w:lang w:eastAsia="zh-CN"/>
              </w:rPr>
            </w:pPr>
            <w:r>
              <w:rPr>
                <w:rFonts w:hint="eastAsia" w:ascii="宋体" w:hAnsi="宋体" w:eastAsia="仿宋_GB2312" w:cs="仿宋_GB2312"/>
                <w:color w:val="auto"/>
                <w:sz w:val="30"/>
                <w:szCs w:val="30"/>
                <w:lang w:val="en-US" w:eastAsia="zh-CN"/>
              </w:rPr>
              <w:t>大沥</w:t>
            </w:r>
            <w:r>
              <w:rPr>
                <w:rFonts w:hint="eastAsia" w:ascii="宋体" w:hAnsi="宋体" w:cs="仿宋_GB2312"/>
                <w:color w:val="auto"/>
                <w:sz w:val="30"/>
                <w:szCs w:val="30"/>
                <w:lang w:val="en-US" w:eastAsia="zh-CN"/>
              </w:rPr>
              <w:t>市场监督管理所</w:t>
            </w:r>
          </w:p>
        </w:tc>
        <w:tc>
          <w:tcPr>
            <w:tcW w:w="29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仿宋_GB2312" w:cs="仿宋_GB2312"/>
                <w:color w:val="auto"/>
                <w:sz w:val="30"/>
                <w:szCs w:val="30"/>
              </w:rPr>
            </w:pPr>
            <w:r>
              <w:rPr>
                <w:rFonts w:hint="eastAsia" w:ascii="仿宋_GB2312" w:hAnsi="宋体" w:eastAsia="仿宋_GB2312" w:cs="仿宋_GB2312"/>
                <w:i w:val="0"/>
                <w:color w:val="000000"/>
                <w:kern w:val="0"/>
                <w:sz w:val="30"/>
                <w:szCs w:val="30"/>
                <w:u w:val="none"/>
                <w:lang w:val="en-US" w:eastAsia="zh-CN" w:bidi="ar"/>
              </w:rPr>
              <w:t>曾慧嘉</w:t>
            </w:r>
          </w:p>
        </w:tc>
        <w:tc>
          <w:tcPr>
            <w:tcW w:w="2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30"/>
                <w:szCs w:val="30"/>
              </w:rPr>
            </w:pPr>
            <w:r>
              <w:rPr>
                <w:rFonts w:hint="eastAsia" w:ascii="宋体" w:hAnsi="宋体" w:eastAsia="宋体" w:cs="宋体"/>
                <w:i w:val="0"/>
                <w:color w:val="000000"/>
                <w:kern w:val="0"/>
                <w:sz w:val="30"/>
                <w:szCs w:val="30"/>
                <w:u w:val="none"/>
                <w:lang w:val="en-US" w:eastAsia="zh-CN" w:bidi="ar"/>
              </w:rPr>
              <w:t>85563966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193"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bidi w:val="0"/>
              <w:spacing w:line="600" w:lineRule="exact"/>
              <w:jc w:val="center"/>
              <w:textAlignment w:val="auto"/>
              <w:rPr>
                <w:rFonts w:hint="eastAsia" w:ascii="宋体" w:hAnsi="宋体" w:eastAsia="仿宋_GB2312" w:cs="仿宋_GB2312"/>
                <w:color w:val="auto"/>
                <w:sz w:val="30"/>
                <w:szCs w:val="30"/>
                <w:lang w:eastAsia="zh-CN"/>
              </w:rPr>
            </w:pPr>
            <w:r>
              <w:rPr>
                <w:rFonts w:hint="eastAsia" w:ascii="宋体" w:hAnsi="宋体" w:eastAsia="仿宋_GB2312" w:cs="仿宋_GB2312"/>
                <w:color w:val="auto"/>
                <w:sz w:val="30"/>
                <w:szCs w:val="30"/>
                <w:lang w:val="en-US" w:eastAsia="zh-CN"/>
              </w:rPr>
              <w:t>里水</w:t>
            </w:r>
            <w:r>
              <w:rPr>
                <w:rFonts w:hint="eastAsia" w:ascii="宋体" w:hAnsi="宋体" w:cs="仿宋_GB2312"/>
                <w:color w:val="auto"/>
                <w:sz w:val="30"/>
                <w:szCs w:val="30"/>
                <w:lang w:val="en-US" w:eastAsia="zh-CN"/>
              </w:rPr>
              <w:t>市场监督管理所</w:t>
            </w:r>
          </w:p>
        </w:tc>
        <w:tc>
          <w:tcPr>
            <w:tcW w:w="29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仿宋_GB2312" w:cs="仿宋_GB2312"/>
                <w:color w:val="auto"/>
                <w:sz w:val="30"/>
                <w:szCs w:val="30"/>
                <w:lang w:val="en-US" w:eastAsia="zh-CN"/>
              </w:rPr>
            </w:pPr>
            <w:r>
              <w:rPr>
                <w:rFonts w:hint="eastAsia" w:ascii="仿宋_GB2312" w:hAnsi="宋体" w:eastAsia="仿宋_GB2312" w:cs="仿宋_GB2312"/>
                <w:i w:val="0"/>
                <w:color w:val="000000"/>
                <w:kern w:val="0"/>
                <w:sz w:val="30"/>
                <w:szCs w:val="30"/>
                <w:u w:val="none"/>
                <w:lang w:val="en-US" w:eastAsia="zh-CN" w:bidi="ar"/>
              </w:rPr>
              <w:t>杨文潮</w:t>
            </w:r>
          </w:p>
        </w:tc>
        <w:tc>
          <w:tcPr>
            <w:tcW w:w="29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30"/>
                <w:szCs w:val="30"/>
              </w:rPr>
            </w:pPr>
            <w:r>
              <w:rPr>
                <w:rFonts w:hint="eastAsia" w:ascii="宋体" w:hAnsi="宋体" w:eastAsia="宋体" w:cs="宋体"/>
                <w:i w:val="0"/>
                <w:color w:val="000000"/>
                <w:kern w:val="0"/>
                <w:sz w:val="30"/>
                <w:szCs w:val="30"/>
                <w:u w:val="none"/>
                <w:lang w:val="en-US" w:eastAsia="zh-CN" w:bidi="ar"/>
              </w:rPr>
              <w:t>85683814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193"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bidi w:val="0"/>
              <w:spacing w:line="600" w:lineRule="exact"/>
              <w:jc w:val="center"/>
              <w:textAlignment w:val="auto"/>
              <w:rPr>
                <w:rFonts w:hint="eastAsia" w:ascii="宋体" w:hAnsi="宋体" w:eastAsia="仿宋_GB2312" w:cs="仿宋_GB2312"/>
                <w:color w:val="auto"/>
                <w:sz w:val="30"/>
                <w:szCs w:val="30"/>
                <w:lang w:val="en-US" w:eastAsia="zh-CN"/>
              </w:rPr>
            </w:pPr>
            <w:r>
              <w:rPr>
                <w:rFonts w:hint="eastAsia" w:ascii="宋体" w:hAnsi="宋体" w:cs="仿宋_GB2312"/>
                <w:color w:val="auto"/>
                <w:sz w:val="30"/>
                <w:szCs w:val="30"/>
                <w:lang w:val="en-US" w:eastAsia="zh-CN"/>
              </w:rPr>
              <w:t>区知识产权服务中心</w:t>
            </w:r>
          </w:p>
        </w:tc>
        <w:tc>
          <w:tcPr>
            <w:tcW w:w="2908"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bidi w:val="0"/>
              <w:spacing w:line="600" w:lineRule="exact"/>
              <w:jc w:val="center"/>
              <w:textAlignment w:val="auto"/>
              <w:rPr>
                <w:rFonts w:hint="eastAsia" w:ascii="宋体" w:hAnsi="宋体" w:eastAsia="仿宋_GB2312" w:cs="仿宋_GB2312"/>
                <w:color w:val="auto"/>
                <w:sz w:val="30"/>
                <w:szCs w:val="30"/>
                <w:lang w:val="en-US" w:eastAsia="zh-CN"/>
              </w:rPr>
            </w:pPr>
            <w:r>
              <w:rPr>
                <w:rFonts w:hint="eastAsia" w:ascii="宋体" w:hAnsi="宋体" w:cs="仿宋_GB2312"/>
                <w:color w:val="auto"/>
                <w:sz w:val="30"/>
                <w:szCs w:val="30"/>
                <w:lang w:val="en-US" w:eastAsia="zh-CN"/>
              </w:rPr>
              <w:t>江富俭</w:t>
            </w:r>
          </w:p>
        </w:tc>
        <w:tc>
          <w:tcPr>
            <w:tcW w:w="2960"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bidi w:val="0"/>
              <w:spacing w:line="600" w:lineRule="exact"/>
              <w:jc w:val="center"/>
              <w:textAlignment w:val="auto"/>
              <w:rPr>
                <w:rFonts w:hint="eastAsia" w:ascii="宋体" w:hAnsi="宋体" w:eastAsia="仿宋_GB2312" w:cs="仿宋_GB2312"/>
                <w:color w:val="auto"/>
                <w:sz w:val="30"/>
                <w:szCs w:val="30"/>
                <w:lang w:val="en-US" w:eastAsia="zh-CN"/>
              </w:rPr>
            </w:pPr>
            <w:r>
              <w:rPr>
                <w:rFonts w:hint="eastAsia" w:ascii="宋体" w:hAnsi="宋体" w:cs="仿宋_GB2312"/>
                <w:color w:val="auto"/>
                <w:sz w:val="30"/>
                <w:szCs w:val="30"/>
                <w:lang w:val="en-US" w:eastAsia="zh-CN"/>
              </w:rPr>
              <w:t>86328426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193"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bidi w:val="0"/>
              <w:spacing w:line="600" w:lineRule="exact"/>
              <w:jc w:val="center"/>
              <w:textAlignment w:val="auto"/>
              <w:rPr>
                <w:rFonts w:hint="eastAsia" w:ascii="宋体" w:hAnsi="宋体" w:eastAsia="仿宋_GB2312" w:cs="仿宋_GB2312"/>
                <w:color w:val="auto"/>
                <w:sz w:val="30"/>
                <w:szCs w:val="30"/>
                <w:lang w:val="en-US" w:eastAsia="zh-CN"/>
              </w:rPr>
            </w:pPr>
            <w:r>
              <w:rPr>
                <w:rFonts w:hint="eastAsia" w:ascii="宋体" w:hAnsi="宋体" w:cs="仿宋_GB2312"/>
                <w:color w:val="auto"/>
                <w:sz w:val="30"/>
                <w:szCs w:val="30"/>
                <w:lang w:val="en-US" w:eastAsia="zh-CN"/>
              </w:rPr>
              <w:t>区市场监督管理局</w:t>
            </w:r>
          </w:p>
        </w:tc>
        <w:tc>
          <w:tcPr>
            <w:tcW w:w="2908"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bidi w:val="0"/>
              <w:spacing w:line="600" w:lineRule="exact"/>
              <w:jc w:val="center"/>
              <w:textAlignment w:val="auto"/>
              <w:rPr>
                <w:rFonts w:hint="eastAsia" w:ascii="宋体" w:hAnsi="宋体" w:eastAsia="仿宋_GB2312" w:cs="仿宋_GB2312"/>
                <w:color w:val="auto"/>
                <w:sz w:val="30"/>
                <w:szCs w:val="30"/>
                <w:lang w:val="en-US" w:eastAsia="zh-CN"/>
              </w:rPr>
            </w:pPr>
            <w:r>
              <w:rPr>
                <w:rFonts w:hint="eastAsia" w:ascii="宋体" w:hAnsi="宋体" w:cs="仿宋_GB2312"/>
                <w:color w:val="auto"/>
                <w:sz w:val="30"/>
                <w:szCs w:val="30"/>
                <w:lang w:val="en-US" w:eastAsia="zh-CN"/>
              </w:rPr>
              <w:t>陶坚</w:t>
            </w:r>
          </w:p>
        </w:tc>
        <w:tc>
          <w:tcPr>
            <w:tcW w:w="2960"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kinsoku/>
              <w:wordWrap/>
              <w:overflowPunct/>
              <w:topLinePunct w:val="0"/>
              <w:autoSpaceDE/>
              <w:bidi w:val="0"/>
              <w:spacing w:line="600" w:lineRule="exact"/>
              <w:jc w:val="center"/>
              <w:textAlignment w:val="auto"/>
              <w:rPr>
                <w:rFonts w:hint="eastAsia" w:ascii="宋体" w:hAnsi="宋体" w:eastAsia="仿宋_GB2312" w:cs="仿宋_GB2312"/>
                <w:color w:val="auto"/>
                <w:sz w:val="30"/>
                <w:szCs w:val="30"/>
                <w:lang w:val="en-US" w:eastAsia="zh-CN"/>
              </w:rPr>
            </w:pPr>
            <w:r>
              <w:rPr>
                <w:rFonts w:hint="eastAsia" w:ascii="宋体" w:hAnsi="宋体" w:cs="仿宋_GB2312"/>
                <w:color w:val="auto"/>
                <w:sz w:val="30"/>
                <w:szCs w:val="30"/>
                <w:lang w:val="en-US" w:eastAsia="zh-CN"/>
              </w:rPr>
              <w:t>86231175</w:t>
            </w:r>
          </w:p>
        </w:tc>
      </w:tr>
    </w:tbl>
    <w:p>
      <w:pPr>
        <w:pStyle w:val="17"/>
        <w:keepNext w:val="0"/>
        <w:keepLines w:val="0"/>
        <w:pageBreakBefore w:val="0"/>
        <w:kinsoku/>
        <w:wordWrap/>
        <w:overflowPunct/>
        <w:topLinePunct w:val="0"/>
        <w:autoSpaceDE/>
        <w:bidi w:val="0"/>
        <w:spacing w:line="600" w:lineRule="exact"/>
        <w:ind w:firstLine="640" w:firstLineChars="200"/>
        <w:textAlignment w:val="auto"/>
        <w:outlineLvl w:val="9"/>
        <w:rPr>
          <w:rFonts w:hint="eastAsia" w:ascii="宋体" w:hAnsi="宋体" w:eastAsia="仿宋_GB2312"/>
          <w:color w:val="auto"/>
          <w:sz w:val="32"/>
          <w:szCs w:val="32"/>
        </w:rPr>
      </w:pPr>
    </w:p>
    <w:p>
      <w:pPr>
        <w:pStyle w:val="17"/>
        <w:keepNext w:val="0"/>
        <w:keepLines w:val="0"/>
        <w:pageBreakBefore w:val="0"/>
        <w:kinsoku/>
        <w:wordWrap/>
        <w:overflowPunct/>
        <w:topLinePunct w:val="0"/>
        <w:autoSpaceDE/>
        <w:bidi w:val="0"/>
        <w:spacing w:line="600" w:lineRule="exact"/>
        <w:ind w:firstLine="640" w:firstLineChars="200"/>
        <w:textAlignment w:val="auto"/>
        <w:outlineLvl w:val="9"/>
        <w:rPr>
          <w:rFonts w:hint="eastAsia" w:ascii="宋体" w:hAnsi="宋体" w:eastAsia="仿宋_GB2312" w:cs="仿宋_GB2312"/>
          <w:color w:val="auto"/>
          <w:sz w:val="32"/>
          <w:szCs w:val="32"/>
          <w:lang w:eastAsia="zh-CN"/>
        </w:rPr>
      </w:pPr>
      <w:r>
        <w:rPr>
          <w:rFonts w:hint="eastAsia" w:ascii="宋体" w:hAnsi="宋体" w:eastAsia="仿宋_GB2312"/>
          <w:color w:val="auto"/>
          <w:sz w:val="32"/>
          <w:szCs w:val="32"/>
          <w:lang w:eastAsia="zh-CN"/>
        </w:rPr>
        <w:t>附件：</w:t>
      </w:r>
      <w:r>
        <w:rPr>
          <w:rFonts w:hint="eastAsia" w:ascii="宋体" w:hAnsi="宋体" w:eastAsia="仿宋_GB2312"/>
          <w:color w:val="auto"/>
          <w:sz w:val="32"/>
          <w:szCs w:val="32"/>
          <w:lang w:val="en-US" w:eastAsia="zh-CN"/>
        </w:rPr>
        <w:t>1.</w:t>
      </w:r>
      <w:r>
        <w:rPr>
          <w:rFonts w:hint="eastAsia" w:ascii="宋体" w:hAnsi="宋体" w:eastAsia="仿宋_GB2312" w:cs="仿宋_GB2312"/>
          <w:color w:val="auto"/>
          <w:sz w:val="32"/>
          <w:szCs w:val="32"/>
          <w:lang w:eastAsia="zh-CN"/>
        </w:rPr>
        <w:t>企业知识产权质押融资按时还本付息证明（样本）</w:t>
      </w:r>
    </w:p>
    <w:p>
      <w:pPr>
        <w:pStyle w:val="17"/>
        <w:keepNext w:val="0"/>
        <w:keepLines w:val="0"/>
        <w:pageBreakBefore w:val="0"/>
        <w:numPr>
          <w:ilvl w:val="0"/>
          <w:numId w:val="0"/>
        </w:numPr>
        <w:kinsoku/>
        <w:wordWrap/>
        <w:overflowPunct/>
        <w:topLinePunct w:val="0"/>
        <w:autoSpaceDE/>
        <w:bidi w:val="0"/>
        <w:spacing w:line="600" w:lineRule="exact"/>
        <w:ind w:left="1918" w:leftChars="761" w:hanging="320" w:hangingChars="100"/>
        <w:textAlignment w:val="auto"/>
        <w:outlineLvl w:val="9"/>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2.企业知识产权证券化融资周年按时还本付息证明（样本）</w:t>
      </w:r>
    </w:p>
    <w:p>
      <w:pPr>
        <w:pStyle w:val="17"/>
        <w:keepNext w:val="0"/>
        <w:keepLines w:val="0"/>
        <w:pageBreakBefore w:val="0"/>
        <w:numPr>
          <w:ilvl w:val="0"/>
          <w:numId w:val="0"/>
        </w:numPr>
        <w:kinsoku/>
        <w:wordWrap/>
        <w:overflowPunct/>
        <w:topLinePunct w:val="0"/>
        <w:autoSpaceDE/>
        <w:bidi w:val="0"/>
        <w:spacing w:line="600" w:lineRule="exact"/>
        <w:ind w:left="1600" w:leftChars="0"/>
        <w:textAlignment w:val="auto"/>
        <w:outlineLvl w:val="9"/>
        <w:rPr>
          <w:rFonts w:hint="eastAsia" w:ascii="宋体" w:hAnsi="宋体" w:eastAsia="仿宋_GB2312"/>
          <w:color w:val="auto"/>
          <w:sz w:val="32"/>
          <w:szCs w:val="32"/>
          <w:lang w:eastAsia="zh-CN"/>
        </w:rPr>
      </w:pPr>
      <w:r>
        <w:rPr>
          <w:rFonts w:hint="eastAsia" w:ascii="宋体" w:hAnsi="宋体" w:eastAsia="仿宋_GB2312" w:cs="仿宋_GB2312"/>
          <w:color w:val="auto"/>
          <w:sz w:val="32"/>
          <w:szCs w:val="32"/>
          <w:lang w:val="en-US" w:eastAsia="zh-CN"/>
        </w:rPr>
        <w:t>3.2024年</w:t>
      </w:r>
      <w:r>
        <w:rPr>
          <w:rFonts w:hint="eastAsia" w:ascii="宋体" w:hAnsi="宋体" w:eastAsia="仿宋_GB2312"/>
          <w:color w:val="auto"/>
          <w:sz w:val="32"/>
          <w:szCs w:val="32"/>
          <w:lang w:eastAsia="zh-CN"/>
        </w:rPr>
        <w:t>佛山市南海区质量品牌、标准化和知识产</w:t>
      </w:r>
    </w:p>
    <w:p>
      <w:pPr>
        <w:pStyle w:val="17"/>
        <w:keepNext w:val="0"/>
        <w:keepLines w:val="0"/>
        <w:pageBreakBefore w:val="0"/>
        <w:numPr>
          <w:ilvl w:val="0"/>
          <w:numId w:val="0"/>
        </w:numPr>
        <w:kinsoku/>
        <w:wordWrap/>
        <w:overflowPunct/>
        <w:topLinePunct w:val="0"/>
        <w:autoSpaceDE/>
        <w:bidi w:val="0"/>
        <w:spacing w:line="600" w:lineRule="exact"/>
        <w:ind w:left="1600" w:leftChars="0" w:firstLine="320" w:firstLineChars="100"/>
        <w:textAlignment w:val="auto"/>
        <w:outlineLvl w:val="9"/>
        <w:rPr>
          <w:rFonts w:hint="eastAsia" w:ascii="宋体" w:hAnsi="宋体" w:eastAsia="仿宋_GB2312" w:cs="仿宋_GB2312"/>
          <w:color w:val="auto"/>
          <w:sz w:val="32"/>
          <w:szCs w:val="32"/>
          <w:lang w:val="en-US" w:eastAsia="zh-CN"/>
        </w:rPr>
      </w:pPr>
      <w:r>
        <w:rPr>
          <w:rFonts w:hint="eastAsia" w:ascii="宋体" w:hAnsi="宋体" w:eastAsia="仿宋_GB2312"/>
          <w:color w:val="auto"/>
          <w:sz w:val="32"/>
          <w:szCs w:val="32"/>
          <w:lang w:eastAsia="zh-CN"/>
        </w:rPr>
        <w:t>权高质量发展扶持项目汇总表（知识产权类）</w:t>
      </w:r>
    </w:p>
    <w:sectPr>
      <w:footerReference r:id="rId3" w:type="default"/>
      <w:pgSz w:w="11906" w:h="16838"/>
      <w:pgMar w:top="1440" w:right="1474" w:bottom="1440" w:left="1587" w:header="851" w:footer="992" w:gutter="0"/>
      <w:pgNumType w:fmt="decimal"/>
      <w:cols w:space="0" w:num="1"/>
      <w:rtlGutter w:val="0"/>
      <w:docGrid w:type="lines"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31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836A0"/>
    <w:rsid w:val="000842D5"/>
    <w:rsid w:val="009D4C0A"/>
    <w:rsid w:val="010333FC"/>
    <w:rsid w:val="022650B5"/>
    <w:rsid w:val="02491664"/>
    <w:rsid w:val="04F12429"/>
    <w:rsid w:val="05056ECB"/>
    <w:rsid w:val="050670A4"/>
    <w:rsid w:val="057A626C"/>
    <w:rsid w:val="06244797"/>
    <w:rsid w:val="06CA2B67"/>
    <w:rsid w:val="071609C9"/>
    <w:rsid w:val="07823810"/>
    <w:rsid w:val="0A337C43"/>
    <w:rsid w:val="0B11015D"/>
    <w:rsid w:val="0B940C0A"/>
    <w:rsid w:val="0BC57E2F"/>
    <w:rsid w:val="0BCF3851"/>
    <w:rsid w:val="0CAB3E8B"/>
    <w:rsid w:val="0D605A08"/>
    <w:rsid w:val="0D624E5A"/>
    <w:rsid w:val="0E015CDC"/>
    <w:rsid w:val="0E294D76"/>
    <w:rsid w:val="0ECF0EA4"/>
    <w:rsid w:val="0F425DCB"/>
    <w:rsid w:val="102A661E"/>
    <w:rsid w:val="1051415B"/>
    <w:rsid w:val="12FE1A74"/>
    <w:rsid w:val="13E20C59"/>
    <w:rsid w:val="143C09D2"/>
    <w:rsid w:val="164D0454"/>
    <w:rsid w:val="17296397"/>
    <w:rsid w:val="17545A15"/>
    <w:rsid w:val="179D1CBC"/>
    <w:rsid w:val="17F844DD"/>
    <w:rsid w:val="19E0735E"/>
    <w:rsid w:val="1B5D7C8F"/>
    <w:rsid w:val="1BDF6E6E"/>
    <w:rsid w:val="1CEC126D"/>
    <w:rsid w:val="1D1F5FF3"/>
    <w:rsid w:val="1D603C17"/>
    <w:rsid w:val="1E7D1288"/>
    <w:rsid w:val="1EB456F0"/>
    <w:rsid w:val="1F155E3E"/>
    <w:rsid w:val="1F3E212D"/>
    <w:rsid w:val="1F7E062F"/>
    <w:rsid w:val="1FC7077C"/>
    <w:rsid w:val="20205DDF"/>
    <w:rsid w:val="21431282"/>
    <w:rsid w:val="21AF5117"/>
    <w:rsid w:val="227C4FBC"/>
    <w:rsid w:val="22CB0613"/>
    <w:rsid w:val="23DD2813"/>
    <w:rsid w:val="24244BB3"/>
    <w:rsid w:val="256C7236"/>
    <w:rsid w:val="262012AD"/>
    <w:rsid w:val="276C2860"/>
    <w:rsid w:val="27771A9C"/>
    <w:rsid w:val="27B7384F"/>
    <w:rsid w:val="28520659"/>
    <w:rsid w:val="291E2D96"/>
    <w:rsid w:val="29881734"/>
    <w:rsid w:val="2A322E20"/>
    <w:rsid w:val="2A6D568C"/>
    <w:rsid w:val="2C7F0026"/>
    <w:rsid w:val="2F574CA6"/>
    <w:rsid w:val="301C6435"/>
    <w:rsid w:val="31192ABB"/>
    <w:rsid w:val="316E3B45"/>
    <w:rsid w:val="318F1269"/>
    <w:rsid w:val="32011643"/>
    <w:rsid w:val="32C47AA9"/>
    <w:rsid w:val="32E06F17"/>
    <w:rsid w:val="33632213"/>
    <w:rsid w:val="339E3B2F"/>
    <w:rsid w:val="33B36759"/>
    <w:rsid w:val="33E717EA"/>
    <w:rsid w:val="34E86572"/>
    <w:rsid w:val="35D87EE0"/>
    <w:rsid w:val="3600357C"/>
    <w:rsid w:val="37A57A0D"/>
    <w:rsid w:val="39060F09"/>
    <w:rsid w:val="3A6F1ABB"/>
    <w:rsid w:val="3AC14DBA"/>
    <w:rsid w:val="3C3013D5"/>
    <w:rsid w:val="3C4555A9"/>
    <w:rsid w:val="3C8D7239"/>
    <w:rsid w:val="3D3A72BC"/>
    <w:rsid w:val="3D876208"/>
    <w:rsid w:val="3DD15D02"/>
    <w:rsid w:val="3FD95205"/>
    <w:rsid w:val="40B20436"/>
    <w:rsid w:val="41585135"/>
    <w:rsid w:val="41DB3A5C"/>
    <w:rsid w:val="426A268D"/>
    <w:rsid w:val="42B41A83"/>
    <w:rsid w:val="436F76E2"/>
    <w:rsid w:val="441F6B60"/>
    <w:rsid w:val="44BE730F"/>
    <w:rsid w:val="46A72511"/>
    <w:rsid w:val="47797A85"/>
    <w:rsid w:val="49224476"/>
    <w:rsid w:val="49473EF4"/>
    <w:rsid w:val="49ED5C8A"/>
    <w:rsid w:val="4A1A71DC"/>
    <w:rsid w:val="4C0473C6"/>
    <w:rsid w:val="4C5014A0"/>
    <w:rsid w:val="4D6673B8"/>
    <w:rsid w:val="4DAF0750"/>
    <w:rsid w:val="4DEB2201"/>
    <w:rsid w:val="4E087DCD"/>
    <w:rsid w:val="4EFA4A16"/>
    <w:rsid w:val="4FAE2649"/>
    <w:rsid w:val="4FC85E34"/>
    <w:rsid w:val="50E325F7"/>
    <w:rsid w:val="50E97C2D"/>
    <w:rsid w:val="50FB71D9"/>
    <w:rsid w:val="513A43A9"/>
    <w:rsid w:val="525F05F8"/>
    <w:rsid w:val="52A00C6D"/>
    <w:rsid w:val="531A2F03"/>
    <w:rsid w:val="545D6D91"/>
    <w:rsid w:val="547555C4"/>
    <w:rsid w:val="56142CFE"/>
    <w:rsid w:val="56606B92"/>
    <w:rsid w:val="56A81C04"/>
    <w:rsid w:val="576F7530"/>
    <w:rsid w:val="57E52CC7"/>
    <w:rsid w:val="5A04086D"/>
    <w:rsid w:val="5A2C4468"/>
    <w:rsid w:val="5AFB1E02"/>
    <w:rsid w:val="5BC01709"/>
    <w:rsid w:val="5CCB1C7C"/>
    <w:rsid w:val="5D256A27"/>
    <w:rsid w:val="5F8A2BEE"/>
    <w:rsid w:val="5FD75565"/>
    <w:rsid w:val="600440BF"/>
    <w:rsid w:val="602836A0"/>
    <w:rsid w:val="61A5486D"/>
    <w:rsid w:val="638F685E"/>
    <w:rsid w:val="63BE6666"/>
    <w:rsid w:val="643E2E16"/>
    <w:rsid w:val="64F222A0"/>
    <w:rsid w:val="657C37F3"/>
    <w:rsid w:val="674A74B9"/>
    <w:rsid w:val="67B94BCA"/>
    <w:rsid w:val="67DB02A6"/>
    <w:rsid w:val="682609A7"/>
    <w:rsid w:val="686965A7"/>
    <w:rsid w:val="6BD13FC7"/>
    <w:rsid w:val="6BD94BE0"/>
    <w:rsid w:val="6C5F06F6"/>
    <w:rsid w:val="6CDD2C8B"/>
    <w:rsid w:val="6E820836"/>
    <w:rsid w:val="6EAE61B6"/>
    <w:rsid w:val="70701E5C"/>
    <w:rsid w:val="712F1D85"/>
    <w:rsid w:val="71E34932"/>
    <w:rsid w:val="723D616F"/>
    <w:rsid w:val="72D27F73"/>
    <w:rsid w:val="7304212F"/>
    <w:rsid w:val="739E3C4E"/>
    <w:rsid w:val="73C67021"/>
    <w:rsid w:val="73C830F7"/>
    <w:rsid w:val="73DD7D31"/>
    <w:rsid w:val="743C4E2A"/>
    <w:rsid w:val="74B418FD"/>
    <w:rsid w:val="74DD7C7C"/>
    <w:rsid w:val="74FB5E32"/>
    <w:rsid w:val="755E6148"/>
    <w:rsid w:val="76D616BC"/>
    <w:rsid w:val="77165FAB"/>
    <w:rsid w:val="771A6D14"/>
    <w:rsid w:val="77FD482F"/>
    <w:rsid w:val="78124AD9"/>
    <w:rsid w:val="7888655D"/>
    <w:rsid w:val="7997596F"/>
    <w:rsid w:val="79AF4719"/>
    <w:rsid w:val="7C3D0370"/>
    <w:rsid w:val="7C987194"/>
    <w:rsid w:val="7CBF3C39"/>
    <w:rsid w:val="7D1525B9"/>
    <w:rsid w:val="7D38626E"/>
    <w:rsid w:val="7D3D7DBF"/>
    <w:rsid w:val="7D797B90"/>
    <w:rsid w:val="7D7C4265"/>
    <w:rsid w:val="7DD6270A"/>
    <w:rsid w:val="7EB31058"/>
    <w:rsid w:val="7F296221"/>
    <w:rsid w:val="7F682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beforeLines="0" w:after="260" w:afterLines="0" w:line="416" w:lineRule="auto"/>
      <w:outlineLvl w:val="2"/>
    </w:pPr>
    <w:rPr>
      <w:rFonts w:cs="Times New Roman"/>
      <w:b/>
      <w:bCs/>
      <w:kern w:val="0"/>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普通(网站) New"/>
    <w:basedOn w:val="10"/>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普通(网站) New New"/>
    <w:basedOn w:val="14"/>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4">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New New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9">
    <w:name w:val="正文 New New New New New New New New New New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20">
    <w:name w:val="页脚 New"/>
    <w:basedOn w:val="21"/>
    <w:qFormat/>
    <w:uiPriority w:val="0"/>
    <w:pPr>
      <w:tabs>
        <w:tab w:val="center" w:pos="4153"/>
        <w:tab w:val="right" w:pos="8306"/>
      </w:tabs>
      <w:snapToGrid w:val="0"/>
      <w:jc w:val="left"/>
    </w:pPr>
    <w:rPr>
      <w:kern w:val="2"/>
      <w:sz w:val="18"/>
      <w:szCs w:val="18"/>
    </w:rPr>
  </w:style>
  <w:style w:type="paragraph" w:customStyle="1" w:styleId="21">
    <w:name w:val="正文 New New New New New New New New New"/>
    <w:qFormat/>
    <w:uiPriority w:val="0"/>
    <w:pPr>
      <w:widowControl w:val="0"/>
      <w:jc w:val="both"/>
    </w:pPr>
    <w:rPr>
      <w:rFonts w:ascii="Times New Roman" w:hAnsi="Times New Roman" w:eastAsia="宋体" w:cstheme="minorBidi"/>
      <w:kern w:val="2"/>
      <w:sz w:val="21"/>
      <w:szCs w:val="22"/>
      <w:lang w:val="en-US" w:eastAsia="zh-CN" w:bidi="ar-SA"/>
    </w:rPr>
  </w:style>
  <w:style w:type="paragraph" w:customStyle="1" w:styleId="22">
    <w:name w:val="Plain Text New"/>
    <w:basedOn w:val="23"/>
    <w:qFormat/>
    <w:uiPriority w:val="0"/>
    <w:rPr>
      <w:rFonts w:hint="eastAsia" w:ascii="宋体" w:hAnsi="Courier New" w:eastAsia="宋体"/>
      <w:kern w:val="2"/>
      <w:sz w:val="21"/>
    </w:rPr>
  </w:style>
  <w:style w:type="paragraph" w:customStyle="1" w:styleId="23">
    <w:name w:val="Normal New"/>
    <w:qFormat/>
    <w:uiPriority w:val="0"/>
    <w:pPr>
      <w:widowControl w:val="0"/>
      <w:jc w:val="both"/>
    </w:pPr>
    <w:rPr>
      <w:rFonts w:hint="eastAsia" w:ascii="Times New Roman" w:hAnsi="Times New Roman" w:eastAsia="仿宋_GB2312" w:cs="Times New Roman"/>
      <w:kern w:val="2"/>
      <w:sz w:val="30"/>
      <w:lang w:val="en-US" w:eastAsia="zh-CN"/>
    </w:rPr>
  </w:style>
  <w:style w:type="character" w:customStyle="1" w:styleId="24">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2020-12-22T08:36:00Z</dcterms:created>
  <dc:creator>陶坚</dc:creator>
  <cp:lastModifiedBy>陶坚</cp:lastModifiedBy>
  <cp:lastPrinted>2023-03-20T01:11:00Z</cp:lastPrinted>
  <dcterms:modified xsi:type="dcterms:W3CDTF">2024-08-27T06:26:21Z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B5D55DFF8FDE48FF85CFFC8317418A34</vt:lpwstr>
  </property>
</Properties>
</file>