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83E52">
      <w:pPr>
        <w:pStyle w:val="3"/>
        <w:spacing w:before="0" w:after="0" w:line="560" w:lineRule="exact"/>
        <w:ind w:left="0" w:leftChars="0" w:firstLine="0" w:firstLineChars="0"/>
        <w:jc w:val="left"/>
        <w:rPr>
          <w:rFonts w:hint="default" w:ascii="方正小标宋简体" w:hAnsi="方正小标宋简体" w:eastAsia="方正小标宋简体" w:cs="方正小标宋简体"/>
          <w:b w:val="0"/>
          <w:sz w:val="44"/>
          <w:szCs w:val="44"/>
          <w:highlight w:val="none"/>
          <w:lang w:val="en-US"/>
        </w:rPr>
      </w:pPr>
      <w:bookmarkStart w:id="0" w:name="_Toc15311"/>
      <w:bookmarkStart w:id="1" w:name="_Toc19322"/>
      <w:bookmarkStart w:id="2" w:name="_Toc3606"/>
      <w:bookmarkStart w:id="3" w:name="_Toc30917"/>
      <w:bookmarkStart w:id="4" w:name="_Toc11583"/>
      <w:bookmarkStart w:id="5" w:name="_Toc26378"/>
      <w:r>
        <w:rPr>
          <w:rFonts w:hint="eastAsia" w:ascii="Times New Roman" w:hAnsi="Times New Roman" w:eastAsia="仿宋_GB2312" w:cs="Times New Roman"/>
          <w:b w:val="0"/>
          <w:kern w:val="2"/>
          <w:sz w:val="32"/>
          <w:szCs w:val="32"/>
          <w:highlight w:val="none"/>
          <w:lang w:val="en-US" w:eastAsia="zh-CN" w:bidi="ar-SA"/>
        </w:rPr>
        <w:t>附件</w:t>
      </w:r>
    </w:p>
    <w:p w14:paraId="4972521F">
      <w:pPr>
        <w:pStyle w:val="3"/>
        <w:spacing w:before="0" w:after="0" w:line="560" w:lineRule="exact"/>
        <w:jc w:val="center"/>
        <w:rPr>
          <w:rFonts w:hint="eastAsia" w:ascii="方正小标宋简体" w:hAnsi="方正小标宋简体" w:eastAsia="方正小标宋简体" w:cs="方正小标宋简体"/>
          <w:b w:val="0"/>
          <w:sz w:val="44"/>
          <w:szCs w:val="44"/>
          <w:highlight w:val="none"/>
        </w:rPr>
      </w:pPr>
      <w:bookmarkStart w:id="6" w:name="_GoBack"/>
      <w:r>
        <w:rPr>
          <w:rFonts w:hint="eastAsia" w:ascii="方正小标宋简体" w:hAnsi="方正小标宋简体" w:eastAsia="方正小标宋简体" w:cs="方正小标宋简体"/>
          <w:b w:val="0"/>
          <w:sz w:val="44"/>
          <w:szCs w:val="44"/>
          <w:highlight w:val="none"/>
        </w:rPr>
        <w:t>鼓励企业扩大投资奖励申报指南</w:t>
      </w:r>
      <w:bookmarkEnd w:id="0"/>
      <w:bookmarkEnd w:id="1"/>
      <w:bookmarkEnd w:id="2"/>
      <w:bookmarkEnd w:id="3"/>
      <w:bookmarkEnd w:id="4"/>
      <w:bookmarkEnd w:id="5"/>
    </w:p>
    <w:bookmarkEnd w:id="6"/>
    <w:p w14:paraId="12A6932A">
      <w:pPr>
        <w:spacing w:line="560" w:lineRule="exact"/>
        <w:rPr>
          <w:rFonts w:hint="eastAsia" w:ascii="黑体" w:hAnsi="黑体" w:eastAsia="黑体" w:cs="黑体"/>
          <w:sz w:val="32"/>
          <w:szCs w:val="32"/>
          <w:highlight w:val="none"/>
        </w:rPr>
      </w:pPr>
    </w:p>
    <w:p w14:paraId="46636CE1">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一、政策依据</w:t>
      </w:r>
    </w:p>
    <w:p w14:paraId="6A9A673A">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《关于印发广州南沙强信心激活力促经济若干措施的通知》（穗南开管办规〔202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〕1号）</w:t>
      </w:r>
    </w:p>
    <w:p w14:paraId="7BD1EB13">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二、支持内容及奖励标准</w:t>
      </w:r>
    </w:p>
    <w:p w14:paraId="730E9AFF">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对2024年工业投资项目按照在2024年1月至12月期间纳入统计的完成工业投资额给予一次性奖励。其中，完成固定资产投资额100亿元以上，50亿元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-100亿元，20亿元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-50亿元，10亿元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-20亿元，5亿元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-10亿元，1亿元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-5亿元，5000万元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-1亿元的，500万元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-5000万元的，分别给予200万元、100万元、50万元、30万元、20万元、10万元、6万元、3万元一次性奖励。</w:t>
      </w:r>
    </w:p>
    <w:p w14:paraId="5787BD7D">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三、申请条件</w:t>
      </w:r>
    </w:p>
    <w:p w14:paraId="12EE9FE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申报单位须是工商注册地、主管税务机关、统计关系在南沙区范围内，具有独立法人资格、有健全的财务管理制度、实行独立核算</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在南沙区信用信息一体化平台信用评价等级不为D级</w:t>
      </w:r>
      <w:r>
        <w:rPr>
          <w:rFonts w:hint="default" w:ascii="Times New Roman" w:hAnsi="Times New Roman" w:eastAsia="仿宋_GB2312" w:cs="Times New Roman"/>
          <w:sz w:val="32"/>
          <w:szCs w:val="32"/>
          <w:highlight w:val="none"/>
        </w:rPr>
        <w:t>的企业</w:t>
      </w:r>
      <w:r>
        <w:rPr>
          <w:rFonts w:hint="eastAsia" w:ascii="Times New Roman" w:hAnsi="Times New Roman" w:eastAsia="仿宋_GB2312" w:cs="Times New Roman"/>
          <w:sz w:val="32"/>
          <w:szCs w:val="32"/>
          <w:highlight w:val="none"/>
          <w:lang w:eastAsia="zh-CN"/>
        </w:rPr>
        <w:t>。</w:t>
      </w: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lang w:eastAsia="zh-CN"/>
        </w:rPr>
        <w:t>的涉税支出由申报主体承担。</w:t>
      </w:r>
    </w:p>
    <w:p w14:paraId="402ECE4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项目实施地在广州市南沙区内，已取得投资主管部门核准、审批和备案等立项文件。</w:t>
      </w:r>
    </w:p>
    <w:p w14:paraId="1D020BC7">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.项目在202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年1月1日至12月31日期间实际完成固定资产投资额500万元（含）以上，且须按规定纳入工业固定资产投资统计。</w:t>
      </w:r>
    </w:p>
    <w:p w14:paraId="633EC242">
      <w:pPr>
        <w:spacing w:line="560" w:lineRule="exact"/>
        <w:ind w:firstLine="640" w:firstLineChars="200"/>
        <w:rPr>
          <w:rFonts w:hint="eastAsia"/>
          <w:color w:val="auto"/>
        </w:rPr>
      </w:pPr>
      <w:r>
        <w:rPr>
          <w:rFonts w:hint="eastAsia" w:ascii="Times New Roman" w:hAnsi="Times New Roman" w:eastAsia="仿宋_GB2312" w:cs="Times New Roman"/>
          <w:color w:val="auto"/>
          <w:sz w:val="32"/>
          <w:szCs w:val="32"/>
          <w:lang w:val="en-US" w:eastAsia="zh-CN"/>
        </w:rPr>
        <w:t>4. 申报单位未与管委会、区政府或部门签订“一企一策”协议。</w:t>
      </w:r>
    </w:p>
    <w:p w14:paraId="6479EB91">
      <w:pPr>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、申请材料</w:t>
      </w:r>
    </w:p>
    <w:p w14:paraId="5422F62B">
      <w:pPr>
        <w:spacing w:line="560" w:lineRule="exact"/>
        <w:ind w:firstLine="640" w:firstLineChars="200"/>
        <w:rPr>
          <w:rFonts w:hint="eastAsia" w:ascii="仿宋_GB2312" w:hAnsi="Calibri" w:eastAsia="仿宋_GB2312" w:cs="Times New Roman"/>
          <w:color w:val="auto"/>
          <w:kern w:val="2"/>
          <w:sz w:val="32"/>
          <w:szCs w:val="32"/>
          <w:lang w:val="en-US" w:eastAsia="zh-CN" w:bidi="ar-SA"/>
        </w:rPr>
      </w:pPr>
      <w:r>
        <w:rPr>
          <w:rFonts w:hint="eastAsia" w:ascii="仿宋_GB2312" w:hAnsi="仿宋_GB2312" w:eastAsia="仿宋_GB2312" w:cs="仿宋_GB2312"/>
          <w:color w:val="auto"/>
          <w:sz w:val="32"/>
          <w:szCs w:val="32"/>
          <w:highlight w:val="none"/>
        </w:rPr>
        <w:t>申请</w:t>
      </w:r>
      <w:r>
        <w:rPr>
          <w:rFonts w:hint="eastAsia" w:ascii="仿宋_GB2312" w:hAnsi="Calibri" w:eastAsia="仿宋_GB2312" w:cs="Times New Roman"/>
          <w:color w:val="auto"/>
          <w:kern w:val="2"/>
          <w:sz w:val="32"/>
          <w:szCs w:val="32"/>
          <w:lang w:val="en-US" w:eastAsia="zh-CN" w:bidi="ar-SA"/>
        </w:rPr>
        <w:t>材料按顺序胶装，加盖公章及骑缝章，一式两份</w:t>
      </w:r>
      <w:r>
        <w:rPr>
          <w:rFonts w:hint="eastAsia" w:ascii="仿宋_GB2312"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sz w:val="32"/>
          <w:szCs w:val="32"/>
          <w:highlight w:val="none"/>
          <w:lang w:eastAsia="zh-CN"/>
        </w:rPr>
        <w:t>并附</w:t>
      </w:r>
      <w:r>
        <w:rPr>
          <w:rFonts w:hint="eastAsia" w:ascii="Times New Roman" w:hAnsi="Times New Roman" w:eastAsia="仿宋_GB2312" w:cs="Times New Roman"/>
          <w:color w:val="auto"/>
          <w:sz w:val="32"/>
          <w:szCs w:val="20"/>
          <w:highlight w:val="none"/>
          <w:lang w:eastAsia="zh-CN"/>
        </w:rPr>
        <w:t>内含全套材料盖章版彩色扫描件</w:t>
      </w:r>
      <w:r>
        <w:rPr>
          <w:rFonts w:hint="eastAsia" w:ascii="Times New Roman" w:hAnsi="Times New Roman" w:eastAsia="仿宋_GB2312" w:cs="Times New Roman"/>
          <w:color w:val="auto"/>
          <w:sz w:val="32"/>
          <w:szCs w:val="32"/>
          <w:highlight w:val="none"/>
          <w:lang w:eastAsia="zh-CN"/>
        </w:rPr>
        <w:t>的光盘</w:t>
      </w:r>
      <w:r>
        <w:rPr>
          <w:rFonts w:hint="eastAsia" w:ascii="仿宋_GB2312" w:hAnsi="Calibri" w:eastAsia="仿宋_GB2312" w:cs="Times New Roman"/>
          <w:color w:val="auto"/>
          <w:kern w:val="2"/>
          <w:sz w:val="32"/>
          <w:szCs w:val="32"/>
          <w:lang w:val="en-US" w:eastAsia="zh-CN" w:bidi="ar-SA"/>
        </w:rPr>
        <w:t>。</w:t>
      </w:r>
    </w:p>
    <w:p w14:paraId="4BFBE743">
      <w:pPr>
        <w:spacing w:line="560" w:lineRule="exact"/>
        <w:ind w:firstLine="640" w:firstLineChars="200"/>
        <w:jc w:val="left"/>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1.《</w:t>
      </w:r>
      <w:r>
        <w:rPr>
          <w:rFonts w:hint="default" w:ascii="仿宋_GB2312" w:hAnsi="Calibri" w:eastAsia="仿宋_GB2312" w:cs="Times New Roman"/>
          <w:color w:val="auto"/>
          <w:kern w:val="2"/>
          <w:sz w:val="32"/>
          <w:szCs w:val="32"/>
          <w:lang w:val="en-US" w:eastAsia="zh-CN" w:bidi="ar-SA"/>
        </w:rPr>
        <w:t>广州南沙强信心激活力促经济若干措施申报书</w:t>
      </w:r>
      <w:r>
        <w:rPr>
          <w:rFonts w:hint="eastAsia" w:ascii="仿宋_GB2312" w:hAnsi="Calibri" w:eastAsia="仿宋_GB2312" w:cs="Times New Roman"/>
          <w:color w:val="auto"/>
          <w:kern w:val="2"/>
          <w:sz w:val="32"/>
          <w:szCs w:val="32"/>
          <w:lang w:val="en-US" w:eastAsia="zh-CN" w:bidi="ar-SA"/>
        </w:rPr>
        <w:t>》</w:t>
      </w:r>
      <w:r>
        <w:rPr>
          <w:rFonts w:hint="default" w:ascii="仿宋_GB2312" w:hAnsi="Calibri" w:eastAsia="仿宋_GB2312" w:cs="Times New Roman"/>
          <w:color w:val="auto"/>
          <w:kern w:val="2"/>
          <w:sz w:val="32"/>
          <w:szCs w:val="32"/>
          <w:lang w:val="en-US" w:eastAsia="zh-CN" w:bidi="ar-SA"/>
        </w:rPr>
        <w:t>（附件1，原件，加盖公章）；</w:t>
      </w:r>
    </w:p>
    <w:p w14:paraId="243A436C">
      <w:pPr>
        <w:spacing w:line="560" w:lineRule="exact"/>
        <w:ind w:firstLine="640" w:firstLineChars="200"/>
        <w:jc w:val="left"/>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 xml:space="preserve">2.鼓励企业扩大投资奖励申请表（附件2，原件，加盖公章）; </w:t>
      </w:r>
    </w:p>
    <w:p w14:paraId="639BFC42">
      <w:pPr>
        <w:spacing w:line="560" w:lineRule="exact"/>
        <w:ind w:firstLine="640" w:firstLineChars="200"/>
        <w:jc w:val="left"/>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 xml:space="preserve">3.申报承诺书（附件3，原件，加盖公章）; </w:t>
      </w:r>
    </w:p>
    <w:p w14:paraId="64907494">
      <w:pPr>
        <w:spacing w:line="560" w:lineRule="exact"/>
        <w:ind w:firstLine="640" w:firstLineChars="200"/>
        <w:jc w:val="left"/>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4.开户许可证或基本存款账户信息（复印件，加盖公章）；</w:t>
      </w:r>
    </w:p>
    <w:p w14:paraId="386551FF">
      <w:pPr>
        <w:spacing w:line="560" w:lineRule="exact"/>
        <w:ind w:firstLine="640" w:firstLineChars="200"/>
        <w:jc w:val="left"/>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5.2024年12月《固定资产投资项目情况表》（表206）（复印件，加盖公章）。</w:t>
      </w:r>
    </w:p>
    <w:p w14:paraId="02D85C52">
      <w:pPr>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、申请时间</w:t>
      </w:r>
    </w:p>
    <w:p w14:paraId="0B668252">
      <w:pPr>
        <w:spacing w:line="56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集中受理申</w:t>
      </w:r>
      <w:r>
        <w:rPr>
          <w:rFonts w:hint="default" w:ascii="仿宋_GB2312" w:hAnsi="Calibri" w:eastAsia="仿宋_GB2312" w:cs="Times New Roman"/>
          <w:color w:val="auto"/>
          <w:kern w:val="2"/>
          <w:sz w:val="32"/>
          <w:szCs w:val="32"/>
          <w:lang w:val="en-US" w:eastAsia="zh-CN" w:bidi="ar-SA"/>
        </w:rPr>
        <w:t>请时间为202</w:t>
      </w:r>
      <w:r>
        <w:rPr>
          <w:rFonts w:hint="eastAsia" w:ascii="仿宋_GB2312" w:hAnsi="Calibri" w:eastAsia="仿宋_GB2312" w:cs="Times New Roman"/>
          <w:color w:val="auto"/>
          <w:kern w:val="2"/>
          <w:sz w:val="32"/>
          <w:szCs w:val="32"/>
          <w:lang w:val="en-US" w:eastAsia="zh-CN" w:bidi="ar-SA"/>
        </w:rPr>
        <w:t>5</w:t>
      </w:r>
      <w:r>
        <w:rPr>
          <w:rFonts w:hint="default" w:ascii="仿宋_GB2312" w:hAnsi="Calibri" w:eastAsia="仿宋_GB2312" w:cs="Times New Roman"/>
          <w:color w:val="auto"/>
          <w:kern w:val="2"/>
          <w:sz w:val="32"/>
          <w:szCs w:val="32"/>
          <w:lang w:val="en-US" w:eastAsia="zh-CN" w:bidi="ar-SA"/>
        </w:rPr>
        <w:t>年</w:t>
      </w:r>
      <w:r>
        <w:rPr>
          <w:rFonts w:hint="eastAsia" w:ascii="仿宋_GB2312" w:eastAsia="仿宋_GB2312" w:cs="Times New Roman"/>
          <w:color w:val="auto"/>
          <w:kern w:val="2"/>
          <w:sz w:val="32"/>
          <w:szCs w:val="32"/>
          <w:lang w:val="en-US" w:eastAsia="zh-CN" w:bidi="ar-SA"/>
        </w:rPr>
        <w:t>4</w:t>
      </w:r>
      <w:r>
        <w:rPr>
          <w:rFonts w:hint="default" w:ascii="仿宋_GB2312" w:hAnsi="Calibri" w:eastAsia="仿宋_GB2312" w:cs="Times New Roman"/>
          <w:color w:val="auto"/>
          <w:kern w:val="2"/>
          <w:sz w:val="32"/>
          <w:szCs w:val="32"/>
          <w:lang w:val="en-US" w:eastAsia="zh-CN" w:bidi="ar-SA"/>
        </w:rPr>
        <w:t>月</w:t>
      </w:r>
      <w:r>
        <w:rPr>
          <w:rFonts w:hint="eastAsia" w:ascii="仿宋_GB2312" w:eastAsia="仿宋_GB2312" w:cs="Times New Roman"/>
          <w:color w:val="auto"/>
          <w:kern w:val="2"/>
          <w:sz w:val="32"/>
          <w:szCs w:val="32"/>
          <w:lang w:val="en-US" w:eastAsia="zh-CN" w:bidi="ar-SA"/>
        </w:rPr>
        <w:t>7</w:t>
      </w:r>
      <w:r>
        <w:rPr>
          <w:rFonts w:hint="default" w:ascii="仿宋_GB2312" w:hAnsi="Calibri" w:eastAsia="仿宋_GB2312" w:cs="Times New Roman"/>
          <w:color w:val="auto"/>
          <w:kern w:val="2"/>
          <w:sz w:val="32"/>
          <w:szCs w:val="32"/>
          <w:lang w:val="en-US" w:eastAsia="zh-CN" w:bidi="ar-SA"/>
        </w:rPr>
        <w:t>日-</w:t>
      </w:r>
      <w:r>
        <w:rPr>
          <w:rFonts w:hint="eastAsia" w:ascii="仿宋_GB2312" w:eastAsia="仿宋_GB2312" w:cs="Times New Roman"/>
          <w:color w:val="auto"/>
          <w:kern w:val="2"/>
          <w:sz w:val="32"/>
          <w:szCs w:val="32"/>
          <w:lang w:val="en-US" w:eastAsia="zh-CN" w:bidi="ar-SA"/>
        </w:rPr>
        <w:t>4</w:t>
      </w:r>
      <w:r>
        <w:rPr>
          <w:rFonts w:hint="default" w:ascii="仿宋_GB2312" w:hAnsi="Calibri" w:eastAsia="仿宋_GB2312" w:cs="Times New Roman"/>
          <w:color w:val="auto"/>
          <w:kern w:val="2"/>
          <w:sz w:val="32"/>
          <w:szCs w:val="32"/>
          <w:lang w:val="en-US" w:eastAsia="zh-CN" w:bidi="ar-SA"/>
        </w:rPr>
        <w:t>月</w:t>
      </w:r>
      <w:r>
        <w:rPr>
          <w:rFonts w:hint="eastAsia" w:ascii="仿宋_GB2312" w:eastAsia="仿宋_GB2312" w:cs="Times New Roman"/>
          <w:color w:val="auto"/>
          <w:kern w:val="2"/>
          <w:sz w:val="32"/>
          <w:szCs w:val="32"/>
          <w:lang w:val="en-US" w:eastAsia="zh-CN" w:bidi="ar-SA"/>
        </w:rPr>
        <w:t>25</w:t>
      </w:r>
      <w:r>
        <w:rPr>
          <w:rFonts w:hint="default" w:ascii="仿宋_GB2312" w:hAnsi="Calibri" w:eastAsia="仿宋_GB2312" w:cs="Times New Roman"/>
          <w:color w:val="auto"/>
          <w:kern w:val="2"/>
          <w:sz w:val="32"/>
          <w:szCs w:val="32"/>
          <w:lang w:val="en-US" w:eastAsia="zh-CN" w:bidi="ar-SA"/>
        </w:rPr>
        <w:t>日。企业须在</w:t>
      </w:r>
      <w:r>
        <w:rPr>
          <w:rFonts w:hint="eastAsia" w:ascii="仿宋_GB2312" w:eastAsia="仿宋_GB2312" w:cs="Times New Roman"/>
          <w:color w:val="auto"/>
          <w:kern w:val="2"/>
          <w:sz w:val="32"/>
          <w:szCs w:val="32"/>
          <w:lang w:val="en-US" w:eastAsia="zh-CN" w:bidi="ar-SA"/>
        </w:rPr>
        <w:t>4</w:t>
      </w:r>
      <w:r>
        <w:rPr>
          <w:rFonts w:hint="default" w:ascii="仿宋_GB2312" w:hAnsi="Calibri" w:eastAsia="仿宋_GB2312" w:cs="Times New Roman"/>
          <w:color w:val="auto"/>
          <w:kern w:val="2"/>
          <w:sz w:val="32"/>
          <w:szCs w:val="32"/>
          <w:lang w:val="en-US" w:eastAsia="zh-CN" w:bidi="ar-SA"/>
        </w:rPr>
        <w:t>月</w:t>
      </w:r>
      <w:r>
        <w:rPr>
          <w:rFonts w:hint="eastAsia" w:ascii="仿宋_GB2312" w:eastAsia="仿宋_GB2312" w:cs="Times New Roman"/>
          <w:color w:val="auto"/>
          <w:kern w:val="2"/>
          <w:sz w:val="32"/>
          <w:szCs w:val="32"/>
          <w:lang w:val="en-US" w:eastAsia="zh-CN" w:bidi="ar-SA"/>
        </w:rPr>
        <w:t>25</w:t>
      </w:r>
      <w:r>
        <w:rPr>
          <w:rFonts w:hint="default" w:ascii="仿宋_GB2312" w:hAnsi="Calibri" w:eastAsia="仿宋_GB2312" w:cs="Times New Roman"/>
          <w:color w:val="auto"/>
          <w:kern w:val="2"/>
          <w:sz w:val="32"/>
          <w:szCs w:val="32"/>
          <w:lang w:val="en-US" w:eastAsia="zh-CN" w:bidi="ar-SA"/>
        </w:rPr>
        <w:t>日17：00前将盖章纸质申报书送至政策兑现窗口，逾期不申</w:t>
      </w:r>
      <w:r>
        <w:rPr>
          <w:rFonts w:hint="default" w:ascii="Times New Roman" w:hAnsi="Times New Roman" w:eastAsia="仿宋_GB2312" w:cs="Times New Roman"/>
          <w:color w:val="auto"/>
          <w:sz w:val="32"/>
          <w:szCs w:val="32"/>
          <w:highlight w:val="none"/>
        </w:rPr>
        <w:t>请视同自动放弃。</w:t>
      </w:r>
    </w:p>
    <w:p w14:paraId="55E37E93">
      <w:pPr>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、受理时间</w:t>
      </w:r>
    </w:p>
    <w:p w14:paraId="05AACA39">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周一到</w:t>
      </w:r>
      <w:r>
        <w:rPr>
          <w:rFonts w:eastAsia="仿宋_GB2312"/>
          <w:sz w:val="32"/>
          <w:szCs w:val="32"/>
          <w:highlight w:val="none"/>
        </w:rPr>
        <w:t>周五</w:t>
      </w:r>
      <w:r>
        <w:rPr>
          <w:rFonts w:hint="eastAsia" w:ascii="仿宋_GB2312" w:hAnsi="仿宋_GB2312" w:eastAsia="仿宋_GB2312" w:cs="仿宋_GB2312"/>
          <w:sz w:val="32"/>
          <w:szCs w:val="32"/>
          <w:highlight w:val="none"/>
        </w:rPr>
        <w:t>:上午9:00-12:00；下午13:00-17:00。</w:t>
      </w:r>
    </w:p>
    <w:p w14:paraId="5B42EB9E">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法定节假日除外。</w:t>
      </w:r>
    </w:p>
    <w:p w14:paraId="36D361D6">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、办理时限</w:t>
      </w:r>
    </w:p>
    <w:p w14:paraId="448BE636">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42个工作日（形式审查5个工作日；实质审查24个工作日；资金拨付13个工作日）。</w:t>
      </w:r>
    </w:p>
    <w:p w14:paraId="1EA664C2">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（以上办理时限扣除法定节假日、公休日；扣除组织专家评审论证、公示所需的时间以及与上级部门业务信息系统等区外部门的业务信息系统核实所需的时间；其他需要扣除时限的特殊情况）。</w:t>
      </w:r>
    </w:p>
    <w:p w14:paraId="0175C0C2">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、受理部门</w:t>
      </w:r>
    </w:p>
    <w:p w14:paraId="4738C10D">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广州南沙开发区政策兑现窗口（窗口地址：广州市南沙区海滨路 167 号二楼（中国广州人力资源服务产业园、国际人才港）南沙人才一站式政务服务大厅 3-8 号窗口）。</w:t>
      </w:r>
    </w:p>
    <w:p w14:paraId="49E7DD18">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联系电话：020-</w:t>
      </w:r>
      <w:r>
        <w:rPr>
          <w:rFonts w:hint="eastAsia" w:ascii="仿宋_GB2312" w:hAnsi="仿宋_GB2312" w:eastAsia="仿宋_GB2312" w:cs="仿宋_GB2312"/>
          <w:sz w:val="32"/>
          <w:szCs w:val="32"/>
          <w:highlight w:val="none"/>
          <w:lang w:val="en-US" w:eastAsia="zh-CN"/>
        </w:rPr>
        <w:t>12345</w:t>
      </w:r>
      <w:r>
        <w:rPr>
          <w:rFonts w:hint="eastAsia" w:ascii="仿宋_GB2312" w:hAnsi="仿宋_GB2312" w:eastAsia="仿宋_GB2312" w:cs="仿宋_GB2312"/>
          <w:sz w:val="32"/>
          <w:szCs w:val="32"/>
          <w:highlight w:val="none"/>
        </w:rPr>
        <w:t xml:space="preserve">。 </w:t>
      </w:r>
    </w:p>
    <w:p w14:paraId="286BA8DE">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、业务主管部门</w:t>
      </w:r>
    </w:p>
    <w:p w14:paraId="4E93CB54">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广州市南沙区工业和信息化局</w:t>
      </w:r>
    </w:p>
    <w:p w14:paraId="718F0295">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联系电话：020-</w:t>
      </w:r>
      <w:r>
        <w:rPr>
          <w:rFonts w:hint="eastAsia" w:ascii="仿宋_GB2312" w:hAnsi="仿宋_GB2312" w:eastAsia="仿宋_GB2312" w:cs="仿宋_GB2312"/>
          <w:sz w:val="32"/>
          <w:szCs w:val="32"/>
          <w:highlight w:val="none"/>
          <w:lang w:val="en-US" w:eastAsia="zh-CN"/>
        </w:rPr>
        <w:t>39078241</w:t>
      </w:r>
    </w:p>
    <w:p w14:paraId="633F41D0">
      <w:pPr>
        <w:spacing w:line="560" w:lineRule="exact"/>
        <w:ind w:firstLine="640" w:firstLineChars="200"/>
        <w:rPr>
          <w:rFonts w:hint="eastAsia" w:ascii="仿宋_GB2312" w:hAnsi="仿宋_GB2312" w:eastAsia="仿宋_GB2312" w:cs="仿宋_GB2312"/>
          <w:b/>
          <w:bCs/>
          <w:color w:val="auto"/>
          <w:sz w:val="32"/>
          <w:szCs w:val="32"/>
          <w:highlight w:val="none"/>
        </w:rPr>
      </w:pPr>
      <w:r>
        <w:rPr>
          <w:rFonts w:hint="eastAsia" w:ascii="黑体" w:hAnsi="黑体" w:eastAsia="黑体" w:cs="黑体"/>
          <w:sz w:val="32"/>
          <w:szCs w:val="32"/>
          <w:highlight w:val="none"/>
          <w:lang w:eastAsia="zh-CN"/>
        </w:rPr>
        <w:t>十</w:t>
      </w:r>
      <w:r>
        <w:rPr>
          <w:rFonts w:hint="eastAsia" w:ascii="黑体" w:hAnsi="黑体" w:eastAsia="黑体" w:cs="黑体"/>
          <w:color w:val="auto"/>
          <w:sz w:val="32"/>
          <w:szCs w:val="32"/>
          <w:highlight w:val="none"/>
        </w:rPr>
        <w:t>、办理流程</w:t>
      </w:r>
    </w:p>
    <w:p w14:paraId="669B431C">
      <w:pPr>
        <w:spacing w:line="56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（一）企业申报。</w:t>
      </w:r>
    </w:p>
    <w:p w14:paraId="58E909CA">
      <w:pPr>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申报单位请登录南沙@i企（网址：https://qiye.gzns.gov.cn/portal/policyService/index）在“兑资金”模块，“兑现事项”一栏搜索“</w:t>
      </w:r>
      <w:r>
        <w:rPr>
          <w:rFonts w:hint="eastAsia" w:ascii="仿宋_GB2312" w:hAnsi="仿宋_GB2312" w:eastAsia="仿宋_GB2312" w:cs="仿宋_GB2312"/>
          <w:color w:val="auto"/>
          <w:sz w:val="32"/>
          <w:szCs w:val="32"/>
          <w:highlight w:val="none"/>
        </w:rPr>
        <w:t>鼓励企业扩大投资</w:t>
      </w:r>
      <w:r>
        <w:rPr>
          <w:rFonts w:hint="eastAsia" w:ascii="仿宋_GB2312" w:hAnsi="仿宋_GB2312" w:eastAsia="仿宋_GB2312" w:cs="仿宋_GB2312"/>
          <w:color w:val="auto"/>
          <w:sz w:val="32"/>
          <w:szCs w:val="32"/>
          <w:highlight w:val="none"/>
          <w:lang w:eastAsia="zh-CN"/>
        </w:rPr>
        <w:t>奖励</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val="en-US" w:eastAsia="zh-CN"/>
        </w:rPr>
        <w:t>查看申报条件及申报材料，向</w:t>
      </w:r>
      <w:r>
        <w:rPr>
          <w:rFonts w:hint="eastAsia" w:ascii="仿宋_GB2312" w:hAnsi="仿宋_GB2312" w:eastAsia="仿宋_GB2312" w:cs="仿宋_GB2312"/>
          <w:color w:val="auto"/>
          <w:sz w:val="32"/>
          <w:highlight w:val="none"/>
        </w:rPr>
        <w:t>政策兑现窗口提交纸质申请材料</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并附光盘（内含全套材料盖章版彩色扫描件）。</w:t>
      </w:r>
      <w:r>
        <w:rPr>
          <w:rFonts w:hint="eastAsia" w:ascii="仿宋_GB2312" w:hAnsi="仿宋_GB2312" w:eastAsia="仿宋_GB2312" w:cs="仿宋_GB2312"/>
          <w:color w:val="auto"/>
          <w:sz w:val="32"/>
          <w:highlight w:val="none"/>
        </w:rPr>
        <w:t>区政务服务</w:t>
      </w:r>
      <w:r>
        <w:rPr>
          <w:rFonts w:hint="eastAsia" w:ascii="仿宋_GB2312" w:hAnsi="仿宋_GB2312" w:eastAsia="仿宋_GB2312" w:cs="仿宋_GB2312"/>
          <w:color w:val="auto"/>
          <w:sz w:val="32"/>
          <w:highlight w:val="none"/>
          <w:lang w:val="en-US" w:eastAsia="zh-CN"/>
        </w:rPr>
        <w:t>和</w:t>
      </w:r>
      <w:r>
        <w:rPr>
          <w:rFonts w:hint="eastAsia" w:ascii="仿宋_GB2312" w:hAnsi="仿宋_GB2312" w:eastAsia="仿宋_GB2312" w:cs="仿宋_GB2312"/>
          <w:color w:val="auto"/>
          <w:sz w:val="32"/>
          <w:highlight w:val="none"/>
        </w:rPr>
        <w:t>数据管理局负责形式审查，符合条件且提交的申请资料齐全的，予以受理，并移交行业主管部门；符合条件但材料不齐全的，一次性告知限期补正材料；不符合条件的，不予受理。</w:t>
      </w:r>
    </w:p>
    <w:p w14:paraId="60C69EFE">
      <w:pPr>
        <w:spacing w:line="56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（二）部门审查和审定。</w:t>
      </w:r>
    </w:p>
    <w:p w14:paraId="67F17CFD">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南沙区工信局会区有关部门对企业申报条件及材料进行审查，形成初步奖励方案，并提请评审小组审议。</w:t>
      </w:r>
    </w:p>
    <w:p w14:paraId="290C3F22">
      <w:pPr>
        <w:spacing w:line="56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（三）公示与拨付奖励资金。</w:t>
      </w:r>
    </w:p>
    <w:p w14:paraId="2A062CEE">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1.评审小组审议同意后，南沙区工信局将审核通过的企业名单挂网公示，公示期为5个工作日。</w:t>
      </w:r>
    </w:p>
    <w:p w14:paraId="1BDE9C4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2.公示期满无异议的，南沙区工信局向区财政局申请拨付奖励资金。</w:t>
      </w:r>
      <w:r>
        <w:rPr>
          <w:rFonts w:hint="eastAsia" w:eastAsia="仿宋_GB2312"/>
          <w:sz w:val="32"/>
          <w:szCs w:val="32"/>
        </w:rPr>
        <w:t>奖励</w:t>
      </w:r>
      <w:r>
        <w:rPr>
          <w:rFonts w:hint="default" w:ascii="Times New Roman" w:hAnsi="Times New Roman" w:eastAsia="仿宋_GB2312" w:cs="Times New Roman"/>
          <w:sz w:val="32"/>
          <w:szCs w:val="32"/>
          <w:highlight w:val="none"/>
        </w:rPr>
        <w:t>资金引起的税收，由企业按国家规定自行全额承担。如</w:t>
      </w:r>
      <w:r>
        <w:rPr>
          <w:rFonts w:hint="default" w:ascii="Times New Roman" w:hAnsi="Times New Roman" w:eastAsia="仿宋_GB2312" w:cs="Times New Roman"/>
          <w:sz w:val="32"/>
          <w:szCs w:val="32"/>
          <w:highlight w:val="none"/>
          <w:lang w:eastAsia="zh-CN"/>
        </w:rPr>
        <w:t>申报单位</w:t>
      </w:r>
      <w:r>
        <w:rPr>
          <w:rFonts w:hint="default" w:ascii="Times New Roman" w:hAnsi="Times New Roman" w:eastAsia="仿宋_GB2312" w:cs="Times New Roman"/>
          <w:sz w:val="32"/>
          <w:szCs w:val="32"/>
          <w:highlight w:val="none"/>
        </w:rPr>
        <w:t>弄虚作假骗取</w:t>
      </w:r>
      <w:r>
        <w:rPr>
          <w:rFonts w:hint="eastAsia" w:ascii="Times New Roman" w:hAnsi="Times New Roman" w:eastAsia="仿宋_GB2312" w:cs="Times New Roman"/>
          <w:sz w:val="32"/>
          <w:szCs w:val="32"/>
          <w:highlight w:val="none"/>
          <w:lang w:eastAsia="zh-CN"/>
        </w:rPr>
        <w:t>奖励</w:t>
      </w:r>
      <w:r>
        <w:rPr>
          <w:rFonts w:hint="default" w:ascii="Times New Roman" w:hAnsi="Times New Roman" w:eastAsia="仿宋_GB2312" w:cs="Times New Roman"/>
          <w:sz w:val="32"/>
          <w:szCs w:val="32"/>
          <w:highlight w:val="none"/>
        </w:rPr>
        <w:t>资金的，应当追回已发放的</w:t>
      </w:r>
      <w:r>
        <w:rPr>
          <w:rFonts w:hint="eastAsia" w:ascii="Times New Roman" w:hAnsi="Times New Roman" w:eastAsia="仿宋_GB2312" w:cs="Times New Roman"/>
          <w:sz w:val="32"/>
          <w:szCs w:val="32"/>
          <w:highlight w:val="none"/>
          <w:lang w:eastAsia="zh-CN"/>
        </w:rPr>
        <w:t>奖励</w:t>
      </w:r>
      <w:r>
        <w:rPr>
          <w:rFonts w:hint="default" w:ascii="Times New Roman" w:hAnsi="Times New Roman" w:eastAsia="仿宋_GB2312" w:cs="Times New Roman"/>
          <w:sz w:val="32"/>
          <w:szCs w:val="32"/>
          <w:highlight w:val="none"/>
        </w:rPr>
        <w:t>资金，构成犯罪的，依法追究刑事责任。</w:t>
      </w:r>
    </w:p>
    <w:p w14:paraId="5F0DC5CD">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3.公示有异议的，由南沙区工信局组织有关部门重新核查，并提请评审小组审议后，将有关情况反馈给申请企业。</w:t>
      </w:r>
    </w:p>
    <w:p w14:paraId="651FDC28">
      <w:pPr>
        <w:spacing w:line="560" w:lineRule="exact"/>
        <w:ind w:firstLine="640" w:firstLineChars="200"/>
        <w:rPr>
          <w:rFonts w:hint="eastAsia" w:ascii="仿宋_GB2312" w:hAnsi="仿宋_GB2312" w:eastAsia="仿宋_GB2312" w:cs="仿宋_GB2312"/>
          <w:sz w:val="32"/>
          <w:szCs w:val="32"/>
          <w:highlight w:val="none"/>
        </w:rPr>
      </w:pPr>
    </w:p>
    <w:p w14:paraId="5ACD406C">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default" w:ascii="Times New Roman" w:hAnsi="Times New Roman" w:eastAsia="仿宋_GB2312" w:cs="Times New Roman"/>
          <w:sz w:val="32"/>
          <w:szCs w:val="32"/>
          <w:highlight w:val="none"/>
        </w:rPr>
        <w:t>广州南沙抢先机稳经济促发展若干措施申报书</w:t>
      </w:r>
    </w:p>
    <w:p w14:paraId="365A80CF">
      <w:pPr>
        <w:spacing w:line="560" w:lineRule="exact"/>
        <w:ind w:left="1596" w:leftChars="7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2.鼓励企业扩大投资</w:t>
      </w:r>
      <w:r>
        <w:rPr>
          <w:rFonts w:hint="eastAsia" w:ascii="仿宋_GB2312" w:hAnsi="仿宋_GB2312" w:eastAsia="仿宋_GB2312" w:cs="仿宋_GB2312"/>
          <w:sz w:val="32"/>
          <w:szCs w:val="32"/>
          <w:highlight w:val="none"/>
          <w:lang w:eastAsia="zh-CN"/>
        </w:rPr>
        <w:t>奖励</w:t>
      </w:r>
      <w:r>
        <w:rPr>
          <w:rFonts w:hint="eastAsia" w:ascii="仿宋_GB2312" w:hAnsi="仿宋_GB2312" w:eastAsia="仿宋_GB2312" w:cs="仿宋_GB2312"/>
          <w:sz w:val="32"/>
          <w:szCs w:val="32"/>
          <w:highlight w:val="none"/>
        </w:rPr>
        <w:t>申请表</w:t>
      </w:r>
    </w:p>
    <w:p w14:paraId="7CEC5A88">
      <w:pPr>
        <w:spacing w:line="560" w:lineRule="exact"/>
        <w:ind w:firstLine="1600" w:firstLineChars="5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3.申报承诺书</w:t>
      </w:r>
    </w:p>
    <w:p w14:paraId="26547974">
      <w:pPr>
        <w:rPr>
          <w:rFonts w:hint="eastAsia"/>
          <w:highlight w:val="none"/>
        </w:rPr>
      </w:pPr>
    </w:p>
    <w:p w14:paraId="5A8ED9B1">
      <w:pPr>
        <w:rPr>
          <w:rFonts w:hint="eastAsia"/>
          <w:highlight w:val="none"/>
        </w:rPr>
      </w:pPr>
    </w:p>
    <w:p w14:paraId="33F29E67">
      <w:pPr>
        <w:rPr>
          <w:rFonts w:hint="eastAsia"/>
          <w:highlight w:val="none"/>
        </w:rPr>
      </w:pPr>
    </w:p>
    <w:p w14:paraId="48A6D09B">
      <w:pPr>
        <w:rPr>
          <w:rFonts w:hint="eastAsia"/>
          <w:highlight w:val="none"/>
        </w:rPr>
      </w:pPr>
    </w:p>
    <w:p w14:paraId="10EC59B4">
      <w:pPr>
        <w:rPr>
          <w:rFonts w:hint="eastAsia"/>
          <w:highlight w:val="none"/>
        </w:rPr>
      </w:pPr>
    </w:p>
    <w:p w14:paraId="33E65F78">
      <w:pPr>
        <w:rPr>
          <w:rFonts w:hint="eastAsia"/>
          <w:highlight w:val="none"/>
        </w:rPr>
      </w:pPr>
    </w:p>
    <w:p w14:paraId="1ACDA166">
      <w:pPr>
        <w:rPr>
          <w:rFonts w:hint="eastAsia"/>
          <w:highlight w:val="none"/>
        </w:rPr>
      </w:pPr>
    </w:p>
    <w:p w14:paraId="407DB900">
      <w:pPr>
        <w:rPr>
          <w:rFonts w:hint="eastAsia"/>
          <w:highlight w:val="none"/>
        </w:rPr>
      </w:pPr>
    </w:p>
    <w:p w14:paraId="28C1242B">
      <w:pPr>
        <w:rPr>
          <w:rFonts w:hint="eastAsia"/>
          <w:highlight w:val="none"/>
        </w:rPr>
      </w:pPr>
    </w:p>
    <w:p w14:paraId="6E0CAB27">
      <w:pPr>
        <w:rPr>
          <w:rFonts w:hint="eastAsia"/>
          <w:highlight w:val="none"/>
        </w:rPr>
      </w:pPr>
    </w:p>
    <w:p w14:paraId="52C5A972">
      <w:pPr>
        <w:rPr>
          <w:rFonts w:hint="eastAsia"/>
          <w:highlight w:val="none"/>
        </w:rPr>
      </w:pPr>
    </w:p>
    <w:p w14:paraId="255D7A3B">
      <w:pPr>
        <w:rPr>
          <w:rFonts w:hint="eastAsia"/>
          <w:highlight w:val="none"/>
        </w:rPr>
      </w:pPr>
    </w:p>
    <w:p w14:paraId="4F5B2EE9">
      <w:pPr>
        <w:pStyle w:val="4"/>
        <w:rPr>
          <w:rFonts w:hint="eastAsia"/>
          <w:highlight w:val="none"/>
        </w:rPr>
      </w:pPr>
    </w:p>
    <w:p w14:paraId="1D160643">
      <w:pPr>
        <w:rPr>
          <w:rFonts w:hint="eastAsia"/>
          <w:highlight w:val="none"/>
        </w:rPr>
      </w:pPr>
    </w:p>
    <w:p w14:paraId="4C660F7D">
      <w:pPr>
        <w:pStyle w:val="11"/>
        <w:widowControl/>
        <w:spacing w:before="312" w:beforeLines="100" w:after="312" w:afterLines="100" w:line="50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br w:type="page"/>
      </w:r>
      <w:r>
        <w:rPr>
          <w:rFonts w:hint="eastAsia" w:ascii="仿宋_GB2312" w:hAnsi="仿宋_GB2312" w:eastAsia="仿宋_GB2312" w:cs="仿宋_GB2312"/>
          <w:bCs/>
          <w:sz w:val="28"/>
          <w:szCs w:val="28"/>
          <w:highlight w:val="none"/>
        </w:rPr>
        <w:t>附件1</w:t>
      </w:r>
    </w:p>
    <w:p w14:paraId="05010D53">
      <w:pPr>
        <w:pStyle w:val="5"/>
        <w:ind w:left="0" w:leftChars="0"/>
        <w:rPr>
          <w:rStyle w:val="10"/>
          <w:rFonts w:hint="eastAsia" w:ascii="仿宋" w:hAnsi="仿宋" w:eastAsia="仿宋"/>
          <w:color w:val="000000"/>
          <w:sz w:val="32"/>
          <w:szCs w:val="32"/>
          <w:highlight w:val="none"/>
          <w:u w:val="none"/>
        </w:rPr>
      </w:pPr>
    </w:p>
    <w:p w14:paraId="59880A16">
      <w:pPr>
        <w:pStyle w:val="12"/>
        <w:spacing w:line="520" w:lineRule="exact"/>
        <w:jc w:val="center"/>
        <w:rPr>
          <w:rFonts w:hint="eastAsia" w:ascii="方正小标宋简体" w:hAnsi="方正小标宋简体" w:eastAsia="方正小标宋简体" w:cs="方正小标宋简体"/>
          <w:kern w:val="2"/>
          <w:sz w:val="44"/>
          <w:szCs w:val="44"/>
          <w:highlight w:val="none"/>
        </w:rPr>
      </w:pPr>
      <w:r>
        <w:rPr>
          <w:rFonts w:hint="default" w:ascii="Times New Roman" w:hAnsi="Times New Roman" w:eastAsia="方正小标宋简体" w:cs="Times New Roman"/>
          <w:kern w:val="2"/>
          <w:sz w:val="44"/>
          <w:szCs w:val="44"/>
          <w:highlight w:val="none"/>
        </w:rPr>
        <w:t>广州南沙强信心激活力促经济若干措施</w:t>
      </w:r>
    </w:p>
    <w:p w14:paraId="36012C80">
      <w:pPr>
        <w:pStyle w:val="12"/>
        <w:spacing w:line="520" w:lineRule="exact"/>
        <w:jc w:val="center"/>
        <w:rPr>
          <w:rFonts w:hint="eastAsia" w:ascii="方正小标宋简体" w:hAnsi="方正小标宋简体" w:eastAsia="方正小标宋简体" w:cs="方正小标宋简体"/>
          <w:kern w:val="2"/>
          <w:sz w:val="44"/>
          <w:szCs w:val="44"/>
          <w:highlight w:val="none"/>
        </w:rPr>
      </w:pPr>
      <w:r>
        <w:rPr>
          <w:rFonts w:hint="eastAsia" w:ascii="方正小标宋简体" w:hAnsi="方正小标宋简体" w:eastAsia="方正小标宋简体" w:cs="方正小标宋简体"/>
          <w:kern w:val="2"/>
          <w:sz w:val="44"/>
          <w:szCs w:val="44"/>
          <w:highlight w:val="none"/>
        </w:rPr>
        <w:t>申报书</w:t>
      </w:r>
    </w:p>
    <w:p w14:paraId="01171373">
      <w:pPr>
        <w:pStyle w:val="5"/>
        <w:ind w:left="0" w:leftChars="0"/>
        <w:rPr>
          <w:rStyle w:val="10"/>
          <w:rFonts w:hint="eastAsia" w:ascii="仿宋_GB2312" w:hAnsi="仿宋_GB2312" w:eastAsia="仿宋_GB2312" w:cs="仿宋_GB2312"/>
          <w:color w:val="000000"/>
          <w:sz w:val="32"/>
          <w:szCs w:val="32"/>
          <w:highlight w:val="none"/>
          <w:u w:val="none"/>
        </w:rPr>
      </w:pPr>
    </w:p>
    <w:p w14:paraId="38EB4BD1">
      <w:pPr>
        <w:rPr>
          <w:rStyle w:val="10"/>
          <w:rFonts w:hint="eastAsia" w:ascii="仿宋_GB2312" w:hAnsi="仿宋_GB2312" w:eastAsia="仿宋_GB2312" w:cs="仿宋_GB2312"/>
          <w:color w:val="000000"/>
          <w:sz w:val="32"/>
          <w:szCs w:val="32"/>
          <w:highlight w:val="none"/>
          <w:u w:val="none"/>
        </w:rPr>
      </w:pPr>
    </w:p>
    <w:p w14:paraId="3DCF340D">
      <w:pPr>
        <w:pStyle w:val="4"/>
        <w:ind w:firstLine="640"/>
        <w:rPr>
          <w:rStyle w:val="10"/>
          <w:rFonts w:hint="eastAsia" w:ascii="仿宋_GB2312" w:hAnsi="仿宋_GB2312" w:eastAsia="仿宋_GB2312" w:cs="仿宋_GB2312"/>
          <w:color w:val="000000"/>
          <w:sz w:val="32"/>
          <w:szCs w:val="32"/>
          <w:highlight w:val="none"/>
          <w:u w:val="none"/>
        </w:rPr>
      </w:pPr>
    </w:p>
    <w:p w14:paraId="347BF41E">
      <w:pPr>
        <w:pStyle w:val="4"/>
        <w:ind w:firstLine="640"/>
        <w:rPr>
          <w:rStyle w:val="10"/>
          <w:rFonts w:hint="eastAsia" w:ascii="仿宋_GB2312" w:hAnsi="仿宋_GB2312" w:eastAsia="仿宋_GB2312" w:cs="仿宋_GB2312"/>
          <w:color w:val="000000"/>
          <w:sz w:val="32"/>
          <w:szCs w:val="32"/>
          <w:highlight w:val="none"/>
          <w:u w:val="none"/>
        </w:rPr>
      </w:pPr>
    </w:p>
    <w:p w14:paraId="0223AD60">
      <w:pPr>
        <w:pStyle w:val="4"/>
        <w:ind w:firstLine="640"/>
        <w:rPr>
          <w:rStyle w:val="10"/>
          <w:rFonts w:hint="eastAsia" w:ascii="仿宋_GB2312" w:hAnsi="仿宋_GB2312" w:eastAsia="仿宋_GB2312" w:cs="仿宋_GB2312"/>
          <w:color w:val="000000"/>
          <w:sz w:val="32"/>
          <w:szCs w:val="32"/>
          <w:highlight w:val="none"/>
          <w:u w:val="none"/>
        </w:rPr>
      </w:pPr>
    </w:p>
    <w:p w14:paraId="21752439">
      <w:pPr>
        <w:pStyle w:val="5"/>
        <w:ind w:left="0" w:leftChars="0" w:firstLine="640" w:firstLineChars="200"/>
        <w:rPr>
          <w:rFonts w:hint="eastAsia" w:ascii="仿宋_GB2312" w:hAnsi="仿宋_GB2312" w:eastAsia="仿宋_GB2312" w:cs="仿宋_GB2312"/>
          <w:color w:val="auto"/>
          <w:szCs w:val="32"/>
          <w:highlight w:val="none"/>
        </w:rPr>
      </w:pPr>
      <w:r>
        <w:rPr>
          <w:rStyle w:val="10"/>
          <w:rFonts w:hint="eastAsia" w:ascii="仿宋_GB2312" w:hAnsi="仿宋_GB2312" w:eastAsia="仿宋_GB2312" w:cs="仿宋_GB2312"/>
          <w:color w:val="000000"/>
          <w:sz w:val="32"/>
          <w:szCs w:val="32"/>
          <w:highlight w:val="none"/>
          <w:u w:val="none"/>
        </w:rPr>
        <w:t>申报专题：鼓励企业扩大投资奖励</w:t>
      </w:r>
      <w:r>
        <w:rPr>
          <w:rFonts w:hint="eastAsia" w:ascii="仿宋_GB2312" w:hAnsi="仿宋_GB2312" w:eastAsia="仿宋_GB2312" w:cs="仿宋_GB2312"/>
          <w:color w:val="auto"/>
          <w:szCs w:val="32"/>
          <w:highlight w:val="none"/>
        </w:rPr>
        <w:t>　　</w:t>
      </w:r>
    </w:p>
    <w:p w14:paraId="56CBFCF7">
      <w:pPr>
        <w:pStyle w:val="12"/>
        <w:spacing w:line="520" w:lineRule="exact"/>
        <w:ind w:firstLine="640" w:firstLineChars="200"/>
        <w:jc w:val="left"/>
        <w:rPr>
          <w:rFonts w:hint="eastAsia" w:ascii="仿宋_GB2312" w:hAnsi="仿宋" w:eastAsia="仿宋_GB2312"/>
          <w:color w:val="auto"/>
          <w:szCs w:val="32"/>
          <w:highlight w:val="none"/>
        </w:rPr>
      </w:pPr>
      <w:r>
        <w:rPr>
          <w:rFonts w:hint="eastAsia" w:ascii="仿宋_GB2312" w:hAnsi="仿宋" w:eastAsia="仿宋_GB2312"/>
          <w:color w:val="auto"/>
          <w:szCs w:val="32"/>
          <w:highlight w:val="none"/>
        </w:rPr>
        <w:t>单位名称（盖章）：　　　　　　　　　　　　　　　　　　　　　　　　　</w:t>
      </w:r>
    </w:p>
    <w:p w14:paraId="2426129D">
      <w:pPr>
        <w:pStyle w:val="12"/>
        <w:spacing w:line="520" w:lineRule="exact"/>
        <w:ind w:firstLine="640" w:firstLineChars="200"/>
        <w:jc w:val="left"/>
        <w:rPr>
          <w:rFonts w:hint="eastAsia" w:ascii="仿宋_GB2312" w:hAnsi="仿宋" w:eastAsia="仿宋_GB2312"/>
          <w:highlight w:val="none"/>
        </w:rPr>
      </w:pPr>
      <w:r>
        <w:rPr>
          <w:rFonts w:hint="eastAsia" w:ascii="仿宋_GB2312" w:hAnsi="仿宋" w:eastAsia="仿宋_GB2312"/>
          <w:highlight w:val="none"/>
        </w:rPr>
        <w:t>联 系 人：</w:t>
      </w:r>
    </w:p>
    <w:p w14:paraId="2FF225CF">
      <w:pPr>
        <w:pStyle w:val="12"/>
        <w:spacing w:line="520" w:lineRule="exact"/>
        <w:ind w:firstLine="640" w:firstLineChars="200"/>
        <w:jc w:val="left"/>
        <w:rPr>
          <w:rFonts w:hint="eastAsia" w:ascii="仿宋_GB2312" w:hAnsi="仿宋" w:eastAsia="仿宋_GB2312"/>
          <w:highlight w:val="none"/>
        </w:rPr>
      </w:pPr>
      <w:r>
        <w:rPr>
          <w:rFonts w:hint="eastAsia" w:ascii="仿宋_GB2312" w:hAnsi="仿宋" w:eastAsia="仿宋_GB2312"/>
          <w:highlight w:val="none"/>
        </w:rPr>
        <w:t>手    机：</w:t>
      </w:r>
    </w:p>
    <w:p w14:paraId="2D29F4AC">
      <w:pPr>
        <w:pStyle w:val="12"/>
        <w:spacing w:line="520" w:lineRule="exact"/>
        <w:ind w:firstLine="640" w:firstLineChars="200"/>
        <w:jc w:val="left"/>
        <w:rPr>
          <w:rFonts w:hint="eastAsia" w:ascii="仿宋_GB2312" w:hAnsi="仿宋" w:eastAsia="仿宋_GB2312"/>
          <w:color w:val="auto"/>
          <w:szCs w:val="32"/>
          <w:highlight w:val="none"/>
        </w:rPr>
      </w:pPr>
      <w:r>
        <w:rPr>
          <w:rFonts w:hint="eastAsia" w:ascii="仿宋_GB2312" w:hAnsi="仿宋" w:eastAsia="仿宋_GB2312"/>
          <w:highlight w:val="none"/>
        </w:rPr>
        <w:t>电子邮箱：</w:t>
      </w:r>
    </w:p>
    <w:p w14:paraId="6A720BE0">
      <w:pPr>
        <w:pStyle w:val="12"/>
        <w:spacing w:line="520" w:lineRule="exact"/>
        <w:ind w:firstLine="640" w:firstLineChars="200"/>
        <w:jc w:val="left"/>
        <w:rPr>
          <w:rFonts w:hint="eastAsia" w:ascii="仿宋_GB2312" w:eastAsia="仿宋_GB2312"/>
          <w:color w:val="auto"/>
          <w:szCs w:val="32"/>
          <w:highlight w:val="none"/>
        </w:rPr>
      </w:pPr>
      <w:r>
        <w:rPr>
          <w:rFonts w:hint="eastAsia" w:ascii="仿宋_GB2312" w:hAnsi="宋体" w:eastAsia="仿宋_GB2312"/>
          <w:color w:val="auto"/>
          <w:szCs w:val="32"/>
          <w:highlight w:val="none"/>
        </w:rPr>
        <w:t>　　　</w:t>
      </w:r>
      <w:r>
        <w:rPr>
          <w:rFonts w:hint="eastAsia" w:ascii="仿宋_GB2312" w:eastAsia="仿宋_GB2312"/>
          <w:color w:val="auto"/>
          <w:szCs w:val="32"/>
          <w:highlight w:val="none"/>
        </w:rPr>
        <w:t xml:space="preserve"> </w:t>
      </w:r>
    </w:p>
    <w:p w14:paraId="26824412">
      <w:pPr>
        <w:rPr>
          <w:rFonts w:hint="eastAsia" w:ascii="仿宋_GB2312" w:eastAsia="仿宋_GB2312"/>
          <w:szCs w:val="32"/>
          <w:highlight w:val="none"/>
        </w:rPr>
      </w:pPr>
    </w:p>
    <w:p w14:paraId="3B9A5B01">
      <w:pPr>
        <w:rPr>
          <w:rFonts w:hint="eastAsia" w:ascii="仿宋_GB2312" w:eastAsia="仿宋_GB2312"/>
          <w:szCs w:val="32"/>
          <w:highlight w:val="none"/>
        </w:rPr>
      </w:pPr>
    </w:p>
    <w:p w14:paraId="4CD527CA">
      <w:pPr>
        <w:rPr>
          <w:rFonts w:hint="eastAsia" w:ascii="仿宋_GB2312" w:eastAsia="仿宋_GB2312"/>
          <w:szCs w:val="32"/>
          <w:highlight w:val="none"/>
        </w:rPr>
      </w:pPr>
    </w:p>
    <w:p w14:paraId="3C3C1B0A">
      <w:pPr>
        <w:rPr>
          <w:rFonts w:hint="eastAsia" w:ascii="仿宋_GB2312" w:eastAsia="仿宋_GB2312"/>
          <w:szCs w:val="32"/>
          <w:highlight w:val="none"/>
        </w:rPr>
      </w:pPr>
    </w:p>
    <w:p w14:paraId="5AF4CA4F">
      <w:pPr>
        <w:rPr>
          <w:rFonts w:hint="eastAsia" w:ascii="仿宋_GB2312" w:eastAsia="仿宋_GB2312"/>
          <w:szCs w:val="32"/>
          <w:highlight w:val="none"/>
        </w:rPr>
      </w:pPr>
    </w:p>
    <w:p w14:paraId="5B84E601">
      <w:pPr>
        <w:rPr>
          <w:rFonts w:hint="eastAsia"/>
          <w:highlight w:val="none"/>
        </w:rPr>
      </w:pPr>
    </w:p>
    <w:p w14:paraId="52887950">
      <w:pPr>
        <w:pStyle w:val="12"/>
        <w:spacing w:line="520" w:lineRule="exact"/>
        <w:jc w:val="center"/>
        <w:rPr>
          <w:rFonts w:hint="eastAsia" w:ascii="仿宋_GB2312" w:eastAsia="仿宋_GB2312"/>
          <w:color w:val="auto"/>
          <w:szCs w:val="32"/>
          <w:highlight w:val="none"/>
        </w:rPr>
      </w:pPr>
      <w:r>
        <w:rPr>
          <w:rFonts w:hint="eastAsia" w:ascii="仿宋_GB2312" w:hAnsi="宋体" w:eastAsia="仿宋_GB2312"/>
          <w:szCs w:val="32"/>
          <w:highlight w:val="none"/>
        </w:rPr>
        <w:t>20</w:t>
      </w:r>
      <w:r>
        <w:rPr>
          <w:rFonts w:hint="eastAsia" w:ascii="仿宋_GB2312" w:eastAsia="仿宋_GB2312"/>
          <w:szCs w:val="32"/>
          <w:highlight w:val="none"/>
        </w:rPr>
        <w:t xml:space="preserve">  </w:t>
      </w:r>
      <w:r>
        <w:rPr>
          <w:rFonts w:hint="eastAsia" w:ascii="仿宋_GB2312" w:hAnsi="宋体" w:eastAsia="仿宋_GB2312"/>
          <w:szCs w:val="32"/>
          <w:highlight w:val="none"/>
        </w:rPr>
        <w:t>　年  　月　  日</w:t>
      </w:r>
    </w:p>
    <w:p w14:paraId="729A2C26">
      <w:pPr>
        <w:spacing w:line="560" w:lineRule="exact"/>
        <w:rPr>
          <w:rFonts w:hint="eastAsia"/>
          <w:highlight w:val="none"/>
        </w:rPr>
      </w:pPr>
    </w:p>
    <w:p w14:paraId="7E87D2F4">
      <w:pPr>
        <w:spacing w:line="560" w:lineRule="exact"/>
        <w:rPr>
          <w:rFonts w:hint="eastAsia" w:ascii="仿宋_GB2312" w:hAnsi="仿宋_GB2312" w:eastAsia="仿宋_GB2312" w:cs="仿宋_GB2312"/>
          <w:sz w:val="32"/>
          <w:szCs w:val="32"/>
          <w:highlight w:val="none"/>
        </w:rPr>
        <w:sectPr>
          <w:headerReference r:id="rId3" w:type="default"/>
          <w:footerReference r:id="rId4" w:type="default"/>
          <w:footerReference r:id="rId5" w:type="even"/>
          <w:pgSz w:w="11905" w:h="16838"/>
          <w:pgMar w:top="1009" w:right="1349" w:bottom="1009" w:left="1349" w:header="851" w:footer="1304" w:gutter="0"/>
          <w:pgNumType w:fmt="decimal"/>
          <w:cols w:space="720" w:num="1"/>
          <w:docGrid w:type="lines" w:linePitch="328" w:charSpace="0"/>
        </w:sectPr>
      </w:pPr>
    </w:p>
    <w:p w14:paraId="6F133C81">
      <w:pPr>
        <w:pStyle w:val="11"/>
        <w:widowControl/>
        <w:spacing w:before="312" w:beforeLines="100" w:after="312" w:afterLines="100" w:line="50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附件2</w:t>
      </w:r>
    </w:p>
    <w:p w14:paraId="0633F73B">
      <w:pPr>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鼓励企业扩大投资</w:t>
      </w:r>
      <w:r>
        <w:rPr>
          <w:rFonts w:hint="eastAsia" w:ascii="方正小标宋简体" w:hAnsi="方正小标宋简体" w:eastAsia="方正小标宋简体" w:cs="方正小标宋简体"/>
          <w:sz w:val="32"/>
          <w:szCs w:val="32"/>
          <w:highlight w:val="none"/>
          <w:lang w:eastAsia="zh-CN"/>
        </w:rPr>
        <w:t>奖励</w:t>
      </w:r>
      <w:r>
        <w:rPr>
          <w:rFonts w:hint="eastAsia" w:ascii="方正小标宋简体" w:hAnsi="方正小标宋简体" w:eastAsia="方正小标宋简体" w:cs="方正小标宋简体"/>
          <w:sz w:val="32"/>
          <w:szCs w:val="32"/>
          <w:highlight w:val="none"/>
        </w:rPr>
        <w:t>专题项目申请表</w:t>
      </w:r>
    </w:p>
    <w:p w14:paraId="7534FB27">
      <w:pPr>
        <w:jc w:val="center"/>
        <w:rPr>
          <w:rFonts w:hint="eastAsia" w:ascii="方正小标宋简体" w:hAnsi="方正小标宋简体" w:eastAsia="方正小标宋简体" w:cs="方正小标宋简体"/>
          <w:sz w:val="15"/>
          <w:szCs w:val="15"/>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77"/>
        <w:gridCol w:w="1626"/>
        <w:gridCol w:w="1586"/>
        <w:gridCol w:w="1532"/>
        <w:gridCol w:w="1401"/>
        <w:gridCol w:w="2087"/>
      </w:tblGrid>
      <w:tr w14:paraId="0DCADA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7" w:hRule="exact"/>
          <w:jc w:val="center"/>
        </w:trPr>
        <w:tc>
          <w:tcPr>
            <w:tcW w:w="1377" w:type="dxa"/>
            <w:tcBorders>
              <w:top w:val="single" w:color="auto" w:sz="6" w:space="0"/>
              <w:bottom w:val="single" w:color="auto" w:sz="6" w:space="0"/>
            </w:tcBorders>
            <w:noWrap w:val="0"/>
            <w:vAlign w:val="center"/>
          </w:tcPr>
          <w:p w14:paraId="3E86465B">
            <w:pPr>
              <w:jc w:val="center"/>
              <w:rPr>
                <w:rFonts w:hint="eastAsia" w:ascii="宋体" w:hAnsi="宋体" w:cs="宋体"/>
                <w:b/>
                <w:szCs w:val="21"/>
                <w:highlight w:val="none"/>
              </w:rPr>
            </w:pPr>
            <w:r>
              <w:rPr>
                <w:rFonts w:hint="eastAsia" w:ascii="宋体" w:hAnsi="宋体" w:cs="宋体"/>
                <w:b/>
                <w:szCs w:val="21"/>
                <w:highlight w:val="none"/>
              </w:rPr>
              <w:t>单位全称</w:t>
            </w:r>
          </w:p>
        </w:tc>
        <w:tc>
          <w:tcPr>
            <w:tcW w:w="3212" w:type="dxa"/>
            <w:gridSpan w:val="2"/>
            <w:tcBorders>
              <w:top w:val="single" w:color="auto" w:sz="6" w:space="0"/>
              <w:right w:val="single" w:color="auto" w:sz="4" w:space="0"/>
            </w:tcBorders>
            <w:noWrap w:val="0"/>
            <w:vAlign w:val="center"/>
          </w:tcPr>
          <w:p w14:paraId="60107EAF">
            <w:pPr>
              <w:jc w:val="center"/>
              <w:rPr>
                <w:rFonts w:hint="eastAsia" w:ascii="宋体" w:hAnsi="宋体" w:cs="宋体"/>
                <w:bCs/>
                <w:szCs w:val="21"/>
                <w:highlight w:val="none"/>
              </w:rPr>
            </w:pPr>
          </w:p>
        </w:tc>
        <w:tc>
          <w:tcPr>
            <w:tcW w:w="1532" w:type="dxa"/>
            <w:tcBorders>
              <w:top w:val="single" w:color="auto" w:sz="6" w:space="0"/>
              <w:left w:val="single" w:color="auto" w:sz="4" w:space="0"/>
              <w:right w:val="single" w:color="auto" w:sz="4" w:space="0"/>
            </w:tcBorders>
            <w:noWrap w:val="0"/>
            <w:vAlign w:val="center"/>
          </w:tcPr>
          <w:p w14:paraId="70D5405A">
            <w:pPr>
              <w:jc w:val="center"/>
              <w:rPr>
                <w:rFonts w:hint="eastAsia" w:ascii="宋体" w:hAnsi="宋体" w:cs="宋体"/>
                <w:bCs/>
                <w:szCs w:val="21"/>
                <w:highlight w:val="none"/>
              </w:rPr>
            </w:pPr>
            <w:r>
              <w:rPr>
                <w:rFonts w:hint="eastAsia" w:ascii="宋体" w:hAnsi="宋体" w:cs="宋体"/>
                <w:b/>
                <w:szCs w:val="21"/>
                <w:highlight w:val="none"/>
              </w:rPr>
              <w:t>统一社会信用代码</w:t>
            </w:r>
          </w:p>
        </w:tc>
        <w:tc>
          <w:tcPr>
            <w:tcW w:w="3488" w:type="dxa"/>
            <w:gridSpan w:val="2"/>
            <w:tcBorders>
              <w:top w:val="single" w:color="auto" w:sz="6" w:space="0"/>
              <w:left w:val="single" w:color="auto" w:sz="4" w:space="0"/>
            </w:tcBorders>
            <w:noWrap w:val="0"/>
            <w:vAlign w:val="center"/>
          </w:tcPr>
          <w:p w14:paraId="29A49817">
            <w:pPr>
              <w:jc w:val="center"/>
              <w:rPr>
                <w:rFonts w:hint="eastAsia" w:ascii="宋体" w:hAnsi="宋体" w:cs="宋体"/>
                <w:bCs/>
                <w:szCs w:val="21"/>
                <w:highlight w:val="none"/>
              </w:rPr>
            </w:pPr>
          </w:p>
        </w:tc>
      </w:tr>
      <w:tr w14:paraId="287D55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377" w:type="dxa"/>
            <w:tcBorders>
              <w:top w:val="single" w:color="auto" w:sz="6" w:space="0"/>
              <w:bottom w:val="single" w:color="auto" w:sz="4" w:space="0"/>
            </w:tcBorders>
            <w:noWrap w:val="0"/>
            <w:vAlign w:val="center"/>
          </w:tcPr>
          <w:p w14:paraId="6667A7B4">
            <w:pPr>
              <w:jc w:val="center"/>
              <w:rPr>
                <w:rFonts w:hint="eastAsia" w:ascii="宋体" w:hAnsi="宋体" w:cs="宋体"/>
                <w:b/>
                <w:szCs w:val="21"/>
                <w:highlight w:val="none"/>
              </w:rPr>
            </w:pPr>
            <w:r>
              <w:rPr>
                <w:rFonts w:hint="eastAsia" w:ascii="宋体" w:hAnsi="宋体" w:cs="宋体"/>
                <w:b/>
                <w:szCs w:val="21"/>
                <w:highlight w:val="none"/>
              </w:rPr>
              <w:t>注册地址</w:t>
            </w:r>
          </w:p>
        </w:tc>
        <w:tc>
          <w:tcPr>
            <w:tcW w:w="3212" w:type="dxa"/>
            <w:gridSpan w:val="2"/>
            <w:tcBorders>
              <w:bottom w:val="single" w:color="auto" w:sz="4" w:space="0"/>
            </w:tcBorders>
            <w:noWrap w:val="0"/>
            <w:vAlign w:val="center"/>
          </w:tcPr>
          <w:p w14:paraId="7787D75D">
            <w:pPr>
              <w:jc w:val="center"/>
              <w:rPr>
                <w:rFonts w:hint="eastAsia" w:ascii="宋体" w:hAnsi="宋体" w:cs="宋体"/>
                <w:bCs/>
                <w:szCs w:val="21"/>
                <w:highlight w:val="none"/>
              </w:rPr>
            </w:pPr>
          </w:p>
        </w:tc>
        <w:tc>
          <w:tcPr>
            <w:tcW w:w="1532" w:type="dxa"/>
            <w:tcBorders>
              <w:bottom w:val="single" w:color="auto" w:sz="4" w:space="0"/>
            </w:tcBorders>
            <w:noWrap w:val="0"/>
            <w:vAlign w:val="center"/>
          </w:tcPr>
          <w:p w14:paraId="30BA1CC8">
            <w:pPr>
              <w:jc w:val="center"/>
              <w:rPr>
                <w:rFonts w:hint="eastAsia" w:ascii="宋体" w:hAnsi="宋体" w:cs="宋体"/>
                <w:b/>
                <w:szCs w:val="21"/>
                <w:highlight w:val="none"/>
              </w:rPr>
            </w:pPr>
            <w:r>
              <w:rPr>
                <w:rFonts w:hint="eastAsia" w:ascii="宋体" w:hAnsi="宋体" w:cs="宋体"/>
                <w:b/>
                <w:szCs w:val="21"/>
                <w:highlight w:val="none"/>
              </w:rPr>
              <w:t>实际生产经营</w:t>
            </w:r>
          </w:p>
          <w:p w14:paraId="65932C5C">
            <w:pPr>
              <w:jc w:val="center"/>
              <w:rPr>
                <w:rFonts w:hint="eastAsia" w:ascii="宋体" w:hAnsi="宋体" w:cs="宋体"/>
                <w:bCs/>
                <w:szCs w:val="21"/>
                <w:highlight w:val="none"/>
              </w:rPr>
            </w:pPr>
            <w:r>
              <w:rPr>
                <w:rFonts w:hint="eastAsia" w:ascii="宋体" w:hAnsi="宋体" w:cs="宋体"/>
                <w:b/>
                <w:szCs w:val="21"/>
                <w:highlight w:val="none"/>
              </w:rPr>
              <w:t>地址</w:t>
            </w:r>
          </w:p>
        </w:tc>
        <w:tc>
          <w:tcPr>
            <w:tcW w:w="3488" w:type="dxa"/>
            <w:gridSpan w:val="2"/>
            <w:tcBorders>
              <w:bottom w:val="single" w:color="auto" w:sz="4" w:space="0"/>
            </w:tcBorders>
            <w:noWrap w:val="0"/>
            <w:vAlign w:val="center"/>
          </w:tcPr>
          <w:p w14:paraId="0C35153A">
            <w:pPr>
              <w:jc w:val="center"/>
              <w:rPr>
                <w:rFonts w:hint="eastAsia" w:ascii="宋体" w:hAnsi="宋体" w:cs="宋体"/>
                <w:bCs/>
                <w:szCs w:val="21"/>
                <w:highlight w:val="none"/>
              </w:rPr>
            </w:pPr>
          </w:p>
        </w:tc>
      </w:tr>
      <w:tr w14:paraId="5E5ACC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3" w:hRule="exact"/>
          <w:jc w:val="center"/>
        </w:trPr>
        <w:tc>
          <w:tcPr>
            <w:tcW w:w="1377" w:type="dxa"/>
            <w:tcBorders>
              <w:top w:val="single" w:color="auto" w:sz="6" w:space="0"/>
              <w:bottom w:val="single" w:color="auto" w:sz="4" w:space="0"/>
            </w:tcBorders>
            <w:noWrap w:val="0"/>
            <w:vAlign w:val="center"/>
          </w:tcPr>
          <w:p w14:paraId="398E9C96">
            <w:pPr>
              <w:jc w:val="center"/>
              <w:rPr>
                <w:rFonts w:hint="eastAsia" w:ascii="宋体" w:hAnsi="宋体" w:cs="宋体"/>
                <w:b/>
                <w:szCs w:val="21"/>
                <w:highlight w:val="none"/>
              </w:rPr>
            </w:pPr>
            <w:r>
              <w:rPr>
                <w:rFonts w:hint="eastAsia" w:ascii="宋体" w:hAnsi="宋体" w:cs="宋体"/>
                <w:b/>
                <w:szCs w:val="21"/>
                <w:highlight w:val="none"/>
              </w:rPr>
              <w:t>注册资本</w:t>
            </w:r>
          </w:p>
        </w:tc>
        <w:tc>
          <w:tcPr>
            <w:tcW w:w="3212" w:type="dxa"/>
            <w:gridSpan w:val="2"/>
            <w:tcBorders>
              <w:bottom w:val="single" w:color="auto" w:sz="4" w:space="0"/>
              <w:right w:val="single" w:color="auto" w:sz="4" w:space="0"/>
            </w:tcBorders>
            <w:noWrap w:val="0"/>
            <w:vAlign w:val="center"/>
          </w:tcPr>
          <w:p w14:paraId="09A7B447">
            <w:pPr>
              <w:jc w:val="center"/>
              <w:rPr>
                <w:rFonts w:hint="eastAsia" w:ascii="宋体" w:hAnsi="宋体" w:cs="宋体"/>
                <w:b/>
                <w:szCs w:val="21"/>
                <w:highlight w:val="none"/>
              </w:rPr>
            </w:pPr>
            <w:r>
              <w:rPr>
                <w:rFonts w:hint="eastAsia" w:ascii="宋体" w:hAnsi="宋体" w:cs="宋体"/>
                <w:bCs/>
                <w:szCs w:val="21"/>
                <w:highlight w:val="none"/>
              </w:rPr>
              <w:t>XX万元，实缴XX万元</w:t>
            </w:r>
          </w:p>
        </w:tc>
        <w:tc>
          <w:tcPr>
            <w:tcW w:w="1532" w:type="dxa"/>
            <w:tcBorders>
              <w:left w:val="single" w:color="auto" w:sz="4" w:space="0"/>
              <w:bottom w:val="single" w:color="auto" w:sz="4" w:space="0"/>
              <w:right w:val="single" w:color="auto" w:sz="4" w:space="0"/>
            </w:tcBorders>
            <w:noWrap w:val="0"/>
            <w:vAlign w:val="center"/>
          </w:tcPr>
          <w:p w14:paraId="35F204EB">
            <w:pPr>
              <w:jc w:val="center"/>
              <w:rPr>
                <w:rFonts w:hint="eastAsia" w:ascii="宋体" w:hAnsi="宋体" w:cs="宋体"/>
                <w:bCs/>
                <w:szCs w:val="21"/>
                <w:highlight w:val="none"/>
              </w:rPr>
            </w:pPr>
            <w:r>
              <w:rPr>
                <w:rFonts w:hint="eastAsia" w:ascii="宋体" w:hAnsi="宋体" w:cs="宋体"/>
                <w:b/>
                <w:szCs w:val="21"/>
                <w:highlight w:val="none"/>
                <w:lang w:eastAsia="zh-CN"/>
              </w:rPr>
              <w:t>在南沙</w:t>
            </w:r>
            <w:r>
              <w:rPr>
                <w:rFonts w:hint="eastAsia" w:ascii="宋体" w:hAnsi="宋体" w:cs="宋体"/>
                <w:b/>
                <w:szCs w:val="21"/>
                <w:highlight w:val="none"/>
              </w:rPr>
              <w:t>注册时间</w:t>
            </w:r>
          </w:p>
        </w:tc>
        <w:tc>
          <w:tcPr>
            <w:tcW w:w="3488" w:type="dxa"/>
            <w:gridSpan w:val="2"/>
            <w:tcBorders>
              <w:top w:val="single" w:color="auto" w:sz="6" w:space="0"/>
              <w:left w:val="single" w:color="auto" w:sz="4" w:space="0"/>
              <w:bottom w:val="single" w:color="auto" w:sz="4" w:space="0"/>
            </w:tcBorders>
            <w:noWrap w:val="0"/>
            <w:vAlign w:val="center"/>
          </w:tcPr>
          <w:p w14:paraId="0DB8032D">
            <w:pPr>
              <w:jc w:val="center"/>
              <w:rPr>
                <w:rFonts w:hint="eastAsia" w:ascii="宋体" w:hAnsi="宋体" w:cs="宋体"/>
                <w:bCs/>
                <w:szCs w:val="21"/>
                <w:highlight w:val="none"/>
              </w:rPr>
            </w:pPr>
          </w:p>
        </w:tc>
      </w:tr>
      <w:tr w14:paraId="372F34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exact"/>
          <w:jc w:val="center"/>
        </w:trPr>
        <w:tc>
          <w:tcPr>
            <w:tcW w:w="1377" w:type="dxa"/>
            <w:tcBorders>
              <w:top w:val="single" w:color="auto" w:sz="6" w:space="0"/>
              <w:bottom w:val="single" w:color="auto" w:sz="4" w:space="0"/>
            </w:tcBorders>
            <w:noWrap w:val="0"/>
            <w:vAlign w:val="center"/>
          </w:tcPr>
          <w:p w14:paraId="1291D584">
            <w:pPr>
              <w:jc w:val="center"/>
              <w:rPr>
                <w:rFonts w:hint="eastAsia" w:ascii="宋体" w:hAnsi="宋体" w:cs="宋体"/>
                <w:b/>
                <w:szCs w:val="21"/>
                <w:highlight w:val="none"/>
              </w:rPr>
            </w:pPr>
            <w:r>
              <w:rPr>
                <w:rFonts w:hint="eastAsia" w:ascii="宋体" w:hAnsi="宋体" w:cs="宋体"/>
                <w:b/>
                <w:sz w:val="18"/>
                <w:szCs w:val="18"/>
                <w:highlight w:val="none"/>
              </w:rPr>
              <w:t>法定代表人</w:t>
            </w:r>
          </w:p>
        </w:tc>
        <w:tc>
          <w:tcPr>
            <w:tcW w:w="3212" w:type="dxa"/>
            <w:gridSpan w:val="2"/>
            <w:tcBorders>
              <w:bottom w:val="single" w:color="auto" w:sz="4" w:space="0"/>
              <w:right w:val="single" w:color="auto" w:sz="4" w:space="0"/>
            </w:tcBorders>
            <w:noWrap w:val="0"/>
            <w:vAlign w:val="center"/>
          </w:tcPr>
          <w:p w14:paraId="22EAE70D">
            <w:pPr>
              <w:jc w:val="center"/>
              <w:rPr>
                <w:rFonts w:hint="eastAsia" w:ascii="宋体" w:hAnsi="宋体" w:cs="宋体"/>
                <w:b/>
                <w:szCs w:val="21"/>
                <w:highlight w:val="none"/>
              </w:rPr>
            </w:pPr>
          </w:p>
        </w:tc>
        <w:tc>
          <w:tcPr>
            <w:tcW w:w="1532" w:type="dxa"/>
            <w:tcBorders>
              <w:left w:val="single" w:color="auto" w:sz="4" w:space="0"/>
              <w:bottom w:val="single" w:color="auto" w:sz="4" w:space="0"/>
              <w:right w:val="single" w:color="auto" w:sz="4" w:space="0"/>
            </w:tcBorders>
            <w:noWrap w:val="0"/>
            <w:vAlign w:val="center"/>
          </w:tcPr>
          <w:p w14:paraId="2A8FF516">
            <w:pPr>
              <w:jc w:val="center"/>
              <w:rPr>
                <w:rFonts w:hint="eastAsia" w:ascii="宋体" w:hAnsi="宋体" w:cs="宋体"/>
                <w:bCs/>
                <w:szCs w:val="21"/>
                <w:highlight w:val="none"/>
              </w:rPr>
            </w:pPr>
            <w:r>
              <w:rPr>
                <w:rFonts w:hint="eastAsia" w:ascii="宋体" w:hAnsi="宋体" w:cs="宋体"/>
                <w:b/>
                <w:szCs w:val="21"/>
                <w:highlight w:val="none"/>
              </w:rPr>
              <w:t>联系方式</w:t>
            </w:r>
          </w:p>
        </w:tc>
        <w:tc>
          <w:tcPr>
            <w:tcW w:w="3488" w:type="dxa"/>
            <w:gridSpan w:val="2"/>
            <w:tcBorders>
              <w:top w:val="single" w:color="auto" w:sz="6" w:space="0"/>
              <w:left w:val="single" w:color="auto" w:sz="4" w:space="0"/>
              <w:bottom w:val="single" w:color="auto" w:sz="4" w:space="0"/>
            </w:tcBorders>
            <w:noWrap w:val="0"/>
            <w:vAlign w:val="center"/>
          </w:tcPr>
          <w:p w14:paraId="4D915447">
            <w:pPr>
              <w:jc w:val="center"/>
              <w:rPr>
                <w:rFonts w:hint="eastAsia" w:ascii="宋体" w:hAnsi="宋体" w:cs="宋体"/>
                <w:bCs/>
                <w:szCs w:val="21"/>
                <w:highlight w:val="none"/>
              </w:rPr>
            </w:pPr>
          </w:p>
        </w:tc>
      </w:tr>
      <w:tr w14:paraId="78BD98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377" w:type="dxa"/>
            <w:tcBorders>
              <w:top w:val="single" w:color="auto" w:sz="6" w:space="0"/>
              <w:bottom w:val="single" w:color="auto" w:sz="4" w:space="0"/>
            </w:tcBorders>
            <w:noWrap w:val="0"/>
            <w:vAlign w:val="center"/>
          </w:tcPr>
          <w:p w14:paraId="53871D6F">
            <w:pPr>
              <w:jc w:val="center"/>
              <w:rPr>
                <w:rFonts w:hint="eastAsia" w:ascii="宋体" w:hAnsi="宋体" w:eastAsia="宋体" w:cs="宋体"/>
                <w:b/>
                <w:sz w:val="18"/>
                <w:szCs w:val="18"/>
                <w:highlight w:val="none"/>
                <w:lang w:eastAsia="zh-CN"/>
              </w:rPr>
            </w:pPr>
            <w:r>
              <w:rPr>
                <w:rFonts w:hint="eastAsia" w:ascii="宋体" w:hAnsi="宋体" w:eastAsia="宋体" w:cs="宋体"/>
                <w:b/>
                <w:sz w:val="18"/>
                <w:szCs w:val="18"/>
                <w:highlight w:val="none"/>
                <w:lang w:eastAsia="zh-CN"/>
              </w:rPr>
              <w:t>开户许可证</w:t>
            </w:r>
          </w:p>
          <w:p w14:paraId="3CB44FE1">
            <w:pPr>
              <w:jc w:val="center"/>
              <w:rPr>
                <w:rFonts w:hint="eastAsia" w:ascii="宋体" w:hAnsi="宋体" w:cs="宋体"/>
                <w:b/>
                <w:sz w:val="18"/>
                <w:szCs w:val="18"/>
                <w:highlight w:val="none"/>
              </w:rPr>
            </w:pPr>
            <w:r>
              <w:rPr>
                <w:rFonts w:hint="eastAsia" w:ascii="宋体" w:hAnsi="宋体" w:eastAsia="宋体" w:cs="宋体"/>
                <w:b/>
                <w:sz w:val="18"/>
                <w:szCs w:val="18"/>
                <w:highlight w:val="none"/>
                <w:lang w:eastAsia="zh-CN"/>
              </w:rPr>
              <w:t>银行（全称）</w:t>
            </w:r>
          </w:p>
        </w:tc>
        <w:tc>
          <w:tcPr>
            <w:tcW w:w="3212" w:type="dxa"/>
            <w:gridSpan w:val="2"/>
            <w:tcBorders>
              <w:bottom w:val="single" w:color="auto" w:sz="4" w:space="0"/>
              <w:right w:val="single" w:color="auto" w:sz="4" w:space="0"/>
            </w:tcBorders>
            <w:noWrap w:val="0"/>
            <w:vAlign w:val="center"/>
          </w:tcPr>
          <w:p w14:paraId="7918E86F">
            <w:pPr>
              <w:jc w:val="center"/>
              <w:rPr>
                <w:rFonts w:hint="eastAsia" w:ascii="宋体" w:hAnsi="宋体" w:cs="宋体"/>
                <w:b/>
                <w:szCs w:val="21"/>
                <w:highlight w:val="none"/>
              </w:rPr>
            </w:pPr>
            <w:r>
              <w:rPr>
                <w:rFonts w:hint="eastAsia" w:ascii="宋体" w:hAnsi="宋体" w:cs="宋体"/>
                <w:b w:val="0"/>
                <w:bCs/>
                <w:sz w:val="21"/>
                <w:szCs w:val="21"/>
                <w:lang w:eastAsia="zh-CN"/>
              </w:rPr>
              <w:t>例：中国工商银行股份有限公司</w:t>
            </w:r>
            <w:r>
              <w:rPr>
                <w:rFonts w:hint="eastAsia" w:ascii="宋体" w:hAnsi="宋体" w:cs="宋体"/>
                <w:b w:val="0"/>
                <w:bCs/>
                <w:sz w:val="21"/>
                <w:szCs w:val="21"/>
                <w:lang w:val="en-US" w:eastAsia="zh-CN"/>
              </w:rPr>
              <w:t>xx支行</w:t>
            </w:r>
          </w:p>
        </w:tc>
        <w:tc>
          <w:tcPr>
            <w:tcW w:w="1532" w:type="dxa"/>
            <w:tcBorders>
              <w:left w:val="single" w:color="auto" w:sz="4" w:space="0"/>
              <w:bottom w:val="single" w:color="auto" w:sz="4" w:space="0"/>
              <w:right w:val="single" w:color="auto" w:sz="4" w:space="0"/>
            </w:tcBorders>
            <w:noWrap w:val="0"/>
            <w:vAlign w:val="center"/>
          </w:tcPr>
          <w:p w14:paraId="04F39BD8">
            <w:pPr>
              <w:jc w:val="center"/>
              <w:rPr>
                <w:rFonts w:hint="eastAsia" w:ascii="宋体" w:hAnsi="宋体" w:eastAsia="宋体" w:cs="宋体"/>
                <w:b/>
                <w:sz w:val="18"/>
                <w:szCs w:val="18"/>
                <w:highlight w:val="none"/>
                <w:lang w:eastAsia="zh-CN"/>
              </w:rPr>
            </w:pPr>
            <w:r>
              <w:rPr>
                <w:rFonts w:hint="eastAsia" w:ascii="宋体" w:hAnsi="宋体" w:eastAsia="宋体" w:cs="宋体"/>
                <w:b/>
                <w:sz w:val="18"/>
                <w:szCs w:val="18"/>
                <w:highlight w:val="none"/>
                <w:lang w:eastAsia="zh-CN"/>
              </w:rPr>
              <w:t>开户许可证</w:t>
            </w:r>
          </w:p>
          <w:p w14:paraId="2EACA753">
            <w:pPr>
              <w:jc w:val="center"/>
              <w:rPr>
                <w:rFonts w:hint="eastAsia" w:ascii="宋体" w:hAnsi="宋体" w:cs="宋体"/>
                <w:b/>
                <w:szCs w:val="21"/>
                <w:highlight w:val="none"/>
              </w:rPr>
            </w:pPr>
            <w:r>
              <w:rPr>
                <w:rFonts w:hint="eastAsia" w:ascii="宋体" w:hAnsi="宋体" w:eastAsia="宋体" w:cs="宋体"/>
                <w:b/>
                <w:sz w:val="18"/>
                <w:szCs w:val="18"/>
                <w:highlight w:val="none"/>
                <w:lang w:val="en-US" w:eastAsia="zh-CN"/>
              </w:rPr>
              <w:t>银行账号</w:t>
            </w:r>
          </w:p>
        </w:tc>
        <w:tc>
          <w:tcPr>
            <w:tcW w:w="3488" w:type="dxa"/>
            <w:gridSpan w:val="2"/>
            <w:tcBorders>
              <w:top w:val="single" w:color="auto" w:sz="6" w:space="0"/>
              <w:left w:val="single" w:color="auto" w:sz="4" w:space="0"/>
              <w:bottom w:val="single" w:color="auto" w:sz="4" w:space="0"/>
            </w:tcBorders>
            <w:noWrap w:val="0"/>
            <w:vAlign w:val="center"/>
          </w:tcPr>
          <w:p w14:paraId="71A8B596">
            <w:pPr>
              <w:jc w:val="center"/>
              <w:rPr>
                <w:rFonts w:hint="eastAsia" w:ascii="宋体" w:hAnsi="宋体" w:cs="宋体"/>
                <w:bCs/>
                <w:szCs w:val="21"/>
                <w:highlight w:val="none"/>
              </w:rPr>
            </w:pPr>
            <w:r>
              <w:rPr>
                <w:rFonts w:hint="eastAsia" w:ascii="宋体" w:hAnsi="宋体" w:cs="宋体"/>
                <w:b w:val="0"/>
                <w:bCs/>
                <w:sz w:val="21"/>
                <w:szCs w:val="21"/>
                <w:lang w:val="en-US" w:eastAsia="zh-CN"/>
              </w:rPr>
              <w:t xml:space="preserve"> </w:t>
            </w:r>
            <w:r>
              <w:rPr>
                <w:rFonts w:hint="eastAsia" w:ascii="宋体" w:hAnsi="宋体" w:cs="宋体"/>
                <w:b w:val="0"/>
                <w:bCs/>
                <w:sz w:val="21"/>
                <w:szCs w:val="21"/>
                <w:lang w:eastAsia="zh-CN"/>
              </w:rPr>
              <w:t>例：</w:t>
            </w:r>
            <w:r>
              <w:rPr>
                <w:rFonts w:hint="eastAsia" w:ascii="宋体" w:hAnsi="宋体" w:cs="宋体"/>
                <w:b w:val="0"/>
                <w:bCs/>
                <w:sz w:val="21"/>
                <w:szCs w:val="21"/>
                <w:lang w:val="en-US" w:eastAsia="zh-CN"/>
              </w:rPr>
              <w:t>6200 0000 0000</w:t>
            </w:r>
          </w:p>
        </w:tc>
      </w:tr>
      <w:tr w14:paraId="482828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5" w:hRule="exact"/>
          <w:jc w:val="center"/>
        </w:trPr>
        <w:tc>
          <w:tcPr>
            <w:tcW w:w="1377" w:type="dxa"/>
            <w:tcBorders>
              <w:top w:val="single" w:color="auto" w:sz="6" w:space="0"/>
              <w:bottom w:val="single" w:color="auto" w:sz="4" w:space="0"/>
            </w:tcBorders>
            <w:noWrap w:val="0"/>
            <w:vAlign w:val="center"/>
          </w:tcPr>
          <w:p w14:paraId="09011D7F">
            <w:pPr>
              <w:jc w:val="center"/>
              <w:rPr>
                <w:rFonts w:hint="eastAsia" w:ascii="宋体" w:hAnsi="宋体" w:eastAsia="宋体" w:cs="宋体"/>
                <w:b/>
                <w:sz w:val="18"/>
                <w:szCs w:val="18"/>
                <w:highlight w:val="none"/>
                <w:lang w:eastAsia="zh-CN"/>
              </w:rPr>
            </w:pPr>
            <w:r>
              <w:rPr>
                <w:rFonts w:hint="eastAsia" w:ascii="宋体" w:hAnsi="宋体" w:cs="宋体"/>
                <w:b/>
                <w:sz w:val="18"/>
                <w:szCs w:val="18"/>
                <w:highlight w:val="none"/>
                <w:lang w:eastAsia="zh-CN"/>
              </w:rPr>
              <w:t>项目名称</w:t>
            </w:r>
          </w:p>
        </w:tc>
        <w:tc>
          <w:tcPr>
            <w:tcW w:w="3212" w:type="dxa"/>
            <w:gridSpan w:val="2"/>
            <w:tcBorders>
              <w:bottom w:val="single" w:color="auto" w:sz="4" w:space="0"/>
              <w:right w:val="single" w:color="auto" w:sz="4" w:space="0"/>
            </w:tcBorders>
            <w:noWrap w:val="0"/>
            <w:vAlign w:val="center"/>
          </w:tcPr>
          <w:p w14:paraId="09CB19C3">
            <w:pPr>
              <w:jc w:val="center"/>
              <w:rPr>
                <w:rFonts w:hint="eastAsia" w:ascii="宋体" w:hAnsi="宋体" w:cs="宋体"/>
                <w:b/>
                <w:szCs w:val="21"/>
                <w:highlight w:val="none"/>
              </w:rPr>
            </w:pPr>
          </w:p>
        </w:tc>
        <w:tc>
          <w:tcPr>
            <w:tcW w:w="1532" w:type="dxa"/>
            <w:tcBorders>
              <w:left w:val="single" w:color="auto" w:sz="4" w:space="0"/>
              <w:bottom w:val="single" w:color="auto" w:sz="4" w:space="0"/>
              <w:right w:val="single" w:color="auto" w:sz="4" w:space="0"/>
            </w:tcBorders>
            <w:noWrap w:val="0"/>
            <w:vAlign w:val="center"/>
          </w:tcPr>
          <w:p w14:paraId="626DA32B">
            <w:pPr>
              <w:jc w:val="center"/>
              <w:rPr>
                <w:rFonts w:hint="eastAsia" w:ascii="宋体" w:hAnsi="宋体" w:eastAsia="宋体" w:cs="宋体"/>
                <w:b/>
                <w:szCs w:val="21"/>
                <w:highlight w:val="none"/>
                <w:lang w:eastAsia="zh-CN"/>
              </w:rPr>
            </w:pPr>
            <w:r>
              <w:rPr>
                <w:rFonts w:hint="eastAsia" w:ascii="宋体" w:hAnsi="宋体" w:cs="宋体"/>
                <w:b/>
                <w:szCs w:val="21"/>
                <w:highlight w:val="none"/>
                <w:lang w:eastAsia="zh-CN"/>
              </w:rPr>
              <w:t>项目立项文号及项目代码</w:t>
            </w:r>
          </w:p>
        </w:tc>
        <w:tc>
          <w:tcPr>
            <w:tcW w:w="3488" w:type="dxa"/>
            <w:gridSpan w:val="2"/>
            <w:tcBorders>
              <w:top w:val="single" w:color="auto" w:sz="6" w:space="0"/>
              <w:left w:val="single" w:color="auto" w:sz="4" w:space="0"/>
              <w:bottom w:val="single" w:color="auto" w:sz="4" w:space="0"/>
            </w:tcBorders>
            <w:noWrap w:val="0"/>
            <w:vAlign w:val="center"/>
          </w:tcPr>
          <w:p w14:paraId="2C75953C">
            <w:pPr>
              <w:jc w:val="center"/>
              <w:rPr>
                <w:rFonts w:hint="eastAsia" w:ascii="宋体" w:hAnsi="宋体" w:cs="宋体"/>
                <w:bCs/>
                <w:szCs w:val="21"/>
                <w:highlight w:val="none"/>
              </w:rPr>
            </w:pPr>
          </w:p>
        </w:tc>
      </w:tr>
      <w:tr w14:paraId="26E388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377" w:type="dxa"/>
            <w:tcBorders>
              <w:top w:val="single" w:color="auto" w:sz="6" w:space="0"/>
              <w:bottom w:val="single" w:color="auto" w:sz="4" w:space="0"/>
            </w:tcBorders>
            <w:noWrap w:val="0"/>
            <w:vAlign w:val="center"/>
          </w:tcPr>
          <w:p w14:paraId="3BFA90E0">
            <w:pPr>
              <w:jc w:val="center"/>
              <w:rPr>
                <w:rFonts w:hint="eastAsia" w:ascii="宋体" w:hAnsi="宋体" w:eastAsia="宋体" w:cs="宋体"/>
                <w:b/>
                <w:sz w:val="18"/>
                <w:szCs w:val="18"/>
                <w:highlight w:val="none"/>
                <w:lang w:eastAsia="zh-CN"/>
              </w:rPr>
            </w:pPr>
            <w:r>
              <w:rPr>
                <w:rFonts w:hint="eastAsia" w:ascii="宋体" w:hAnsi="宋体" w:cs="宋体"/>
                <w:b/>
                <w:sz w:val="18"/>
                <w:szCs w:val="18"/>
                <w:highlight w:val="none"/>
                <w:lang w:eastAsia="zh-CN"/>
              </w:rPr>
              <w:t>项目建设地</w:t>
            </w:r>
          </w:p>
        </w:tc>
        <w:tc>
          <w:tcPr>
            <w:tcW w:w="3212" w:type="dxa"/>
            <w:gridSpan w:val="2"/>
            <w:tcBorders>
              <w:bottom w:val="single" w:color="auto" w:sz="4" w:space="0"/>
              <w:right w:val="single" w:color="auto" w:sz="4" w:space="0"/>
            </w:tcBorders>
            <w:noWrap w:val="0"/>
            <w:vAlign w:val="center"/>
          </w:tcPr>
          <w:p w14:paraId="29C3F413">
            <w:pPr>
              <w:jc w:val="center"/>
              <w:rPr>
                <w:rFonts w:hint="eastAsia" w:ascii="宋体" w:hAnsi="宋体" w:cs="宋体"/>
                <w:b/>
                <w:szCs w:val="21"/>
                <w:highlight w:val="none"/>
              </w:rPr>
            </w:pPr>
          </w:p>
        </w:tc>
        <w:tc>
          <w:tcPr>
            <w:tcW w:w="1532" w:type="dxa"/>
            <w:tcBorders>
              <w:left w:val="single" w:color="auto" w:sz="4" w:space="0"/>
              <w:bottom w:val="single" w:color="auto" w:sz="4" w:space="0"/>
              <w:right w:val="single" w:color="auto" w:sz="4" w:space="0"/>
            </w:tcBorders>
            <w:noWrap w:val="0"/>
            <w:vAlign w:val="center"/>
          </w:tcPr>
          <w:p w14:paraId="583620FB">
            <w:pPr>
              <w:jc w:val="center"/>
              <w:rPr>
                <w:rFonts w:hint="eastAsia" w:ascii="宋体" w:hAnsi="宋体" w:eastAsia="宋体" w:cs="宋体"/>
                <w:b/>
                <w:szCs w:val="21"/>
                <w:highlight w:val="none"/>
                <w:lang w:eastAsia="zh-CN"/>
              </w:rPr>
            </w:pPr>
            <w:r>
              <w:rPr>
                <w:rFonts w:hint="eastAsia" w:ascii="宋体" w:hAnsi="宋体" w:cs="宋体"/>
                <w:b/>
                <w:szCs w:val="21"/>
                <w:highlight w:val="none"/>
                <w:lang w:eastAsia="zh-CN"/>
              </w:rPr>
              <w:t>项目总投资（万元）</w:t>
            </w:r>
          </w:p>
        </w:tc>
        <w:tc>
          <w:tcPr>
            <w:tcW w:w="3488" w:type="dxa"/>
            <w:gridSpan w:val="2"/>
            <w:tcBorders>
              <w:top w:val="single" w:color="auto" w:sz="6" w:space="0"/>
              <w:left w:val="single" w:color="auto" w:sz="4" w:space="0"/>
              <w:bottom w:val="single" w:color="auto" w:sz="4" w:space="0"/>
            </w:tcBorders>
            <w:noWrap w:val="0"/>
            <w:vAlign w:val="center"/>
          </w:tcPr>
          <w:p w14:paraId="2811F60C">
            <w:pPr>
              <w:jc w:val="center"/>
              <w:rPr>
                <w:rFonts w:hint="eastAsia" w:ascii="宋体" w:hAnsi="宋体" w:cs="宋体"/>
                <w:bCs/>
                <w:szCs w:val="21"/>
                <w:highlight w:val="none"/>
              </w:rPr>
            </w:pPr>
          </w:p>
        </w:tc>
      </w:tr>
      <w:tr w14:paraId="0E5AAA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69" w:hRule="exact"/>
          <w:jc w:val="center"/>
        </w:trPr>
        <w:tc>
          <w:tcPr>
            <w:tcW w:w="1377" w:type="dxa"/>
            <w:tcBorders>
              <w:top w:val="single" w:color="auto" w:sz="6" w:space="0"/>
              <w:bottom w:val="single" w:color="auto" w:sz="4" w:space="0"/>
            </w:tcBorders>
            <w:noWrap w:val="0"/>
            <w:vAlign w:val="center"/>
          </w:tcPr>
          <w:p w14:paraId="74EC2D23">
            <w:pPr>
              <w:jc w:val="center"/>
              <w:rPr>
                <w:rFonts w:hint="eastAsia" w:ascii="宋体" w:hAnsi="宋体" w:cs="宋体"/>
                <w:b/>
                <w:sz w:val="18"/>
                <w:szCs w:val="18"/>
                <w:highlight w:val="none"/>
                <w:lang w:eastAsia="zh-CN"/>
              </w:rPr>
            </w:pPr>
            <w:r>
              <w:rPr>
                <w:rFonts w:hint="eastAsia" w:ascii="宋体" w:hAnsi="宋体" w:cs="宋体"/>
                <w:b/>
                <w:sz w:val="18"/>
                <w:szCs w:val="18"/>
                <w:highlight w:val="none"/>
                <w:lang w:eastAsia="zh-CN"/>
              </w:rPr>
              <w:t>项目建设内容</w:t>
            </w:r>
          </w:p>
        </w:tc>
        <w:tc>
          <w:tcPr>
            <w:tcW w:w="3212" w:type="dxa"/>
            <w:gridSpan w:val="2"/>
            <w:tcBorders>
              <w:bottom w:val="single" w:color="auto" w:sz="4" w:space="0"/>
              <w:right w:val="single" w:color="auto" w:sz="4" w:space="0"/>
            </w:tcBorders>
            <w:noWrap w:val="0"/>
            <w:vAlign w:val="center"/>
          </w:tcPr>
          <w:p w14:paraId="2110821B">
            <w:pPr>
              <w:jc w:val="center"/>
              <w:rPr>
                <w:rFonts w:hint="eastAsia" w:ascii="宋体" w:hAnsi="宋体" w:cs="宋体"/>
                <w:b/>
                <w:szCs w:val="21"/>
                <w:highlight w:val="none"/>
              </w:rPr>
            </w:pPr>
          </w:p>
        </w:tc>
        <w:tc>
          <w:tcPr>
            <w:tcW w:w="1532" w:type="dxa"/>
            <w:tcBorders>
              <w:left w:val="single" w:color="auto" w:sz="4" w:space="0"/>
              <w:bottom w:val="single" w:color="auto" w:sz="4" w:space="0"/>
              <w:right w:val="single" w:color="auto" w:sz="4" w:space="0"/>
            </w:tcBorders>
            <w:noWrap w:val="0"/>
            <w:vAlign w:val="center"/>
          </w:tcPr>
          <w:p w14:paraId="19BCE849">
            <w:pPr>
              <w:jc w:val="center"/>
              <w:rPr>
                <w:rFonts w:hint="eastAsia" w:ascii="宋体" w:hAnsi="宋体" w:eastAsia="宋体" w:cs="宋体"/>
                <w:b/>
                <w:szCs w:val="21"/>
                <w:highlight w:val="none"/>
                <w:lang w:eastAsia="zh-CN"/>
              </w:rPr>
            </w:pPr>
            <w:r>
              <w:rPr>
                <w:rFonts w:hint="eastAsia" w:ascii="宋体" w:hAnsi="宋体" w:cs="宋体"/>
                <w:b/>
                <w:szCs w:val="21"/>
                <w:highlight w:val="none"/>
              </w:rPr>
              <w:t>202</w:t>
            </w:r>
            <w:r>
              <w:rPr>
                <w:rFonts w:hint="eastAsia" w:ascii="宋体" w:hAnsi="宋体" w:cs="宋体"/>
                <w:b/>
                <w:szCs w:val="21"/>
                <w:highlight w:val="none"/>
                <w:lang w:val="en-US" w:eastAsia="zh-CN"/>
              </w:rPr>
              <w:t>4</w:t>
            </w:r>
            <w:r>
              <w:rPr>
                <w:rFonts w:hint="eastAsia" w:ascii="宋体" w:hAnsi="宋体" w:cs="宋体"/>
                <w:b/>
                <w:szCs w:val="21"/>
                <w:highlight w:val="none"/>
              </w:rPr>
              <w:t>年1-12月</w:t>
            </w:r>
            <w:r>
              <w:rPr>
                <w:rFonts w:hint="eastAsia" w:ascii="宋体" w:hAnsi="宋体" w:cs="宋体"/>
                <w:b/>
                <w:szCs w:val="21"/>
                <w:highlight w:val="none"/>
                <w:lang w:eastAsia="zh-CN"/>
              </w:rPr>
              <w:t>项目实际完成固定资产投资（万元）</w:t>
            </w:r>
          </w:p>
        </w:tc>
        <w:tc>
          <w:tcPr>
            <w:tcW w:w="3488" w:type="dxa"/>
            <w:gridSpan w:val="2"/>
            <w:tcBorders>
              <w:top w:val="single" w:color="auto" w:sz="6" w:space="0"/>
              <w:left w:val="single" w:color="auto" w:sz="4" w:space="0"/>
              <w:bottom w:val="single" w:color="auto" w:sz="4" w:space="0"/>
            </w:tcBorders>
            <w:noWrap w:val="0"/>
            <w:vAlign w:val="center"/>
          </w:tcPr>
          <w:p w14:paraId="20CBE305">
            <w:pPr>
              <w:jc w:val="center"/>
              <w:rPr>
                <w:rFonts w:hint="eastAsia" w:ascii="宋体" w:hAnsi="宋体" w:cs="宋体"/>
                <w:bCs/>
                <w:szCs w:val="21"/>
                <w:highlight w:val="none"/>
              </w:rPr>
            </w:pPr>
          </w:p>
        </w:tc>
      </w:tr>
      <w:tr w14:paraId="240B0C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377" w:type="dxa"/>
            <w:tcBorders>
              <w:top w:val="single" w:color="auto" w:sz="6" w:space="0"/>
              <w:bottom w:val="single" w:color="auto" w:sz="6" w:space="0"/>
            </w:tcBorders>
            <w:noWrap w:val="0"/>
            <w:vAlign w:val="center"/>
          </w:tcPr>
          <w:p w14:paraId="21F012C7">
            <w:pPr>
              <w:jc w:val="center"/>
              <w:rPr>
                <w:rFonts w:hint="eastAsia" w:ascii="宋体" w:hAnsi="宋体" w:cs="宋体"/>
                <w:b/>
                <w:szCs w:val="21"/>
                <w:highlight w:val="none"/>
              </w:rPr>
            </w:pPr>
            <w:r>
              <w:rPr>
                <w:rFonts w:hint="eastAsia" w:ascii="宋体" w:hAnsi="宋体" w:cs="宋体"/>
                <w:b/>
                <w:szCs w:val="21"/>
                <w:highlight w:val="none"/>
              </w:rPr>
              <w:t>经办人</w:t>
            </w:r>
          </w:p>
        </w:tc>
        <w:tc>
          <w:tcPr>
            <w:tcW w:w="1626" w:type="dxa"/>
            <w:tcBorders>
              <w:bottom w:val="single" w:color="auto" w:sz="6" w:space="0"/>
              <w:right w:val="single" w:color="auto" w:sz="4" w:space="0"/>
            </w:tcBorders>
            <w:noWrap w:val="0"/>
            <w:vAlign w:val="center"/>
          </w:tcPr>
          <w:p w14:paraId="513C6B97">
            <w:pPr>
              <w:jc w:val="center"/>
              <w:rPr>
                <w:rFonts w:hint="eastAsia" w:ascii="宋体" w:hAnsi="宋体" w:cs="宋体"/>
                <w:bCs/>
                <w:szCs w:val="21"/>
                <w:highlight w:val="none"/>
              </w:rPr>
            </w:pPr>
          </w:p>
        </w:tc>
        <w:tc>
          <w:tcPr>
            <w:tcW w:w="1586" w:type="dxa"/>
            <w:tcBorders>
              <w:left w:val="single" w:color="auto" w:sz="4" w:space="0"/>
              <w:bottom w:val="single" w:color="auto" w:sz="6" w:space="0"/>
              <w:right w:val="single" w:color="auto" w:sz="4" w:space="0"/>
            </w:tcBorders>
            <w:noWrap w:val="0"/>
            <w:vAlign w:val="center"/>
          </w:tcPr>
          <w:p w14:paraId="52300AF6">
            <w:pPr>
              <w:jc w:val="center"/>
              <w:rPr>
                <w:rFonts w:hint="eastAsia" w:ascii="宋体" w:hAnsi="宋体" w:cs="宋体"/>
                <w:b/>
                <w:szCs w:val="21"/>
                <w:highlight w:val="none"/>
              </w:rPr>
            </w:pPr>
            <w:r>
              <w:rPr>
                <w:rFonts w:hint="eastAsia" w:ascii="宋体" w:hAnsi="宋体" w:cs="宋体"/>
                <w:b/>
                <w:szCs w:val="21"/>
                <w:highlight w:val="none"/>
              </w:rPr>
              <w:t>手机及</w:t>
            </w:r>
          </w:p>
          <w:p w14:paraId="7F9B807F">
            <w:pPr>
              <w:jc w:val="center"/>
              <w:rPr>
                <w:rFonts w:hint="eastAsia" w:ascii="宋体" w:hAnsi="宋体" w:cs="宋体"/>
                <w:bCs/>
                <w:szCs w:val="21"/>
                <w:highlight w:val="none"/>
              </w:rPr>
            </w:pPr>
            <w:r>
              <w:rPr>
                <w:rFonts w:hint="eastAsia" w:ascii="宋体" w:hAnsi="宋体" w:cs="宋体"/>
                <w:b/>
                <w:szCs w:val="21"/>
                <w:highlight w:val="none"/>
              </w:rPr>
              <w:t>办公电话</w:t>
            </w:r>
          </w:p>
        </w:tc>
        <w:tc>
          <w:tcPr>
            <w:tcW w:w="1532" w:type="dxa"/>
            <w:tcBorders>
              <w:left w:val="single" w:color="auto" w:sz="4" w:space="0"/>
              <w:bottom w:val="single" w:color="auto" w:sz="6" w:space="0"/>
              <w:right w:val="single" w:color="auto" w:sz="4" w:space="0"/>
            </w:tcBorders>
            <w:noWrap w:val="0"/>
            <w:vAlign w:val="center"/>
          </w:tcPr>
          <w:p w14:paraId="3A0BB4F3">
            <w:pPr>
              <w:jc w:val="center"/>
              <w:rPr>
                <w:rFonts w:hint="eastAsia" w:ascii="宋体" w:hAnsi="宋体" w:cs="宋体"/>
                <w:bCs/>
                <w:szCs w:val="21"/>
                <w:highlight w:val="none"/>
              </w:rPr>
            </w:pPr>
          </w:p>
        </w:tc>
        <w:tc>
          <w:tcPr>
            <w:tcW w:w="1401" w:type="dxa"/>
            <w:tcBorders>
              <w:top w:val="single" w:color="auto" w:sz="6" w:space="0"/>
              <w:left w:val="single" w:color="auto" w:sz="4" w:space="0"/>
              <w:bottom w:val="single" w:color="auto" w:sz="6" w:space="0"/>
              <w:right w:val="single" w:color="auto" w:sz="4" w:space="0"/>
            </w:tcBorders>
            <w:noWrap w:val="0"/>
            <w:vAlign w:val="center"/>
          </w:tcPr>
          <w:p w14:paraId="02895895">
            <w:pPr>
              <w:jc w:val="center"/>
              <w:rPr>
                <w:rFonts w:hint="eastAsia" w:ascii="宋体" w:hAnsi="宋体" w:cs="宋体"/>
                <w:b/>
                <w:szCs w:val="21"/>
                <w:highlight w:val="none"/>
              </w:rPr>
            </w:pPr>
            <w:r>
              <w:rPr>
                <w:rFonts w:hint="eastAsia" w:ascii="宋体" w:hAnsi="宋体" w:cs="宋体"/>
                <w:b/>
                <w:szCs w:val="21"/>
                <w:highlight w:val="none"/>
              </w:rPr>
              <w:t>Email</w:t>
            </w:r>
          </w:p>
        </w:tc>
        <w:tc>
          <w:tcPr>
            <w:tcW w:w="2087" w:type="dxa"/>
            <w:tcBorders>
              <w:left w:val="single" w:color="auto" w:sz="4" w:space="0"/>
              <w:bottom w:val="single" w:color="auto" w:sz="6" w:space="0"/>
            </w:tcBorders>
            <w:noWrap w:val="0"/>
            <w:vAlign w:val="center"/>
          </w:tcPr>
          <w:p w14:paraId="44FA3C68">
            <w:pPr>
              <w:jc w:val="center"/>
              <w:rPr>
                <w:rFonts w:hint="eastAsia" w:ascii="宋体" w:hAnsi="宋体" w:cs="宋体"/>
                <w:bCs/>
                <w:szCs w:val="21"/>
                <w:highlight w:val="none"/>
              </w:rPr>
            </w:pPr>
          </w:p>
        </w:tc>
      </w:tr>
      <w:tr w14:paraId="5D1CC5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8" w:hRule="atLeast"/>
          <w:jc w:val="center"/>
        </w:trPr>
        <w:tc>
          <w:tcPr>
            <w:tcW w:w="1377" w:type="dxa"/>
            <w:tcBorders>
              <w:top w:val="single" w:color="auto" w:sz="6" w:space="0"/>
              <w:bottom w:val="single" w:color="auto" w:sz="6" w:space="0"/>
            </w:tcBorders>
            <w:noWrap w:val="0"/>
            <w:vAlign w:val="center"/>
          </w:tcPr>
          <w:p w14:paraId="30CC5F52">
            <w:pPr>
              <w:jc w:val="center"/>
              <w:rPr>
                <w:rFonts w:hint="eastAsia" w:ascii="宋体" w:hAnsi="宋体" w:cs="宋体"/>
                <w:b/>
                <w:bCs/>
                <w:szCs w:val="21"/>
                <w:highlight w:val="none"/>
              </w:rPr>
            </w:pPr>
            <w:r>
              <w:rPr>
                <w:rFonts w:hint="eastAsia" w:ascii="宋体" w:hAnsi="宋体" w:cs="宋体"/>
                <w:b/>
                <w:szCs w:val="21"/>
                <w:highlight w:val="none"/>
              </w:rPr>
              <w:t>申请人承诺</w:t>
            </w:r>
          </w:p>
        </w:tc>
        <w:tc>
          <w:tcPr>
            <w:tcW w:w="8232" w:type="dxa"/>
            <w:gridSpan w:val="5"/>
            <w:tcBorders>
              <w:bottom w:val="single" w:color="auto" w:sz="6" w:space="0"/>
            </w:tcBorders>
            <w:noWrap w:val="0"/>
            <w:vAlign w:val="center"/>
          </w:tcPr>
          <w:p w14:paraId="66AF2622">
            <w:pPr>
              <w:widowControl/>
              <w:jc w:val="left"/>
              <w:rPr>
                <w:rFonts w:hint="eastAsia" w:ascii="宋体" w:hAnsi="宋体" w:cs="宋体"/>
                <w:kern w:val="0"/>
                <w:szCs w:val="21"/>
                <w:highlight w:val="none"/>
              </w:rPr>
            </w:pPr>
          </w:p>
          <w:p w14:paraId="082E9E30">
            <w:pPr>
              <w:widowControl/>
              <w:jc w:val="left"/>
              <w:rPr>
                <w:rFonts w:hint="eastAsia" w:ascii="宋体" w:hAnsi="宋体" w:cs="宋体"/>
                <w:kern w:val="0"/>
                <w:sz w:val="22"/>
                <w:szCs w:val="22"/>
                <w:highlight w:val="none"/>
              </w:rPr>
            </w:pPr>
            <w:r>
              <w:rPr>
                <w:rFonts w:hint="eastAsia" w:ascii="宋体" w:hAnsi="宋体" w:cs="宋体"/>
                <w:kern w:val="0"/>
                <w:sz w:val="22"/>
                <w:szCs w:val="22"/>
                <w:highlight w:val="none"/>
              </w:rPr>
              <w:t>申请承诺：</w:t>
            </w:r>
          </w:p>
          <w:p w14:paraId="6801BB44">
            <w:pPr>
              <w:widowControl/>
              <w:ind w:firstLine="440" w:firstLine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本表所填报内容和所提交材料均真实、合法，本组织对此承担一切法律责任。</w:t>
            </w:r>
          </w:p>
          <w:p w14:paraId="1DDD9EBD">
            <w:pPr>
              <w:rPr>
                <w:rFonts w:hint="eastAsia" w:ascii="宋体" w:hAnsi="宋体" w:cs="宋体"/>
                <w:sz w:val="22"/>
                <w:szCs w:val="22"/>
                <w:highlight w:val="none"/>
              </w:rPr>
            </w:pPr>
            <w:r>
              <w:rPr>
                <w:rFonts w:hint="eastAsia" w:ascii="宋体" w:hAnsi="宋体" w:cs="宋体"/>
                <w:sz w:val="22"/>
                <w:szCs w:val="22"/>
                <w:highlight w:val="none"/>
              </w:rPr>
              <w:t xml:space="preserve">   </w:t>
            </w:r>
          </w:p>
          <w:p w14:paraId="53372ECF">
            <w:pPr>
              <w:wordWrap w:val="0"/>
              <w:jc w:val="right"/>
              <w:rPr>
                <w:rFonts w:hint="eastAsia" w:ascii="宋体" w:hAnsi="宋体" w:cs="宋体"/>
                <w:sz w:val="22"/>
                <w:szCs w:val="22"/>
                <w:highlight w:val="none"/>
              </w:rPr>
            </w:pPr>
            <w:r>
              <w:rPr>
                <w:rFonts w:hint="eastAsia" w:ascii="宋体" w:hAnsi="宋体" w:cs="宋体"/>
                <w:sz w:val="22"/>
                <w:szCs w:val="22"/>
                <w:highlight w:val="none"/>
              </w:rPr>
              <w:t xml:space="preserve">  </w:t>
            </w:r>
          </w:p>
          <w:p w14:paraId="3DA445E2">
            <w:pPr>
              <w:wordWrap w:val="0"/>
              <w:jc w:val="right"/>
              <w:rPr>
                <w:rFonts w:hint="eastAsia" w:ascii="宋体" w:hAnsi="宋体" w:cs="宋体"/>
                <w:sz w:val="22"/>
                <w:szCs w:val="22"/>
                <w:highlight w:val="none"/>
              </w:rPr>
            </w:pPr>
            <w:r>
              <w:rPr>
                <w:rFonts w:hint="eastAsia" w:ascii="宋体" w:hAnsi="宋体" w:cs="宋体"/>
                <w:sz w:val="22"/>
                <w:szCs w:val="22"/>
                <w:highlight w:val="none"/>
              </w:rPr>
              <w:t xml:space="preserve">  经办人签字：              法定代表人签字或签章：                    </w:t>
            </w:r>
          </w:p>
          <w:p w14:paraId="38682E6A">
            <w:pPr>
              <w:wordWrap w:val="0"/>
              <w:ind w:firstLine="550" w:firstLineChars="250"/>
              <w:jc w:val="right"/>
              <w:rPr>
                <w:rFonts w:hint="eastAsia" w:ascii="宋体" w:hAnsi="宋体" w:cs="宋体"/>
                <w:sz w:val="22"/>
                <w:szCs w:val="22"/>
                <w:highlight w:val="none"/>
              </w:rPr>
            </w:pPr>
            <w:r>
              <w:rPr>
                <w:rFonts w:hint="eastAsia" w:ascii="宋体" w:hAnsi="宋体" w:cs="宋体"/>
                <w:sz w:val="22"/>
                <w:szCs w:val="22"/>
                <w:highlight w:val="none"/>
              </w:rPr>
              <w:t xml:space="preserve">   </w:t>
            </w:r>
          </w:p>
          <w:p w14:paraId="3CB5515A">
            <w:pPr>
              <w:wordWrap w:val="0"/>
              <w:ind w:firstLine="550" w:firstLineChars="250"/>
              <w:jc w:val="right"/>
              <w:rPr>
                <w:rFonts w:hint="eastAsia" w:ascii="宋体" w:hAnsi="宋体" w:cs="宋体"/>
                <w:sz w:val="22"/>
                <w:szCs w:val="22"/>
                <w:highlight w:val="none"/>
              </w:rPr>
            </w:pPr>
            <w:r>
              <w:rPr>
                <w:rFonts w:hint="eastAsia" w:ascii="宋体" w:hAnsi="宋体" w:cs="宋体"/>
                <w:sz w:val="22"/>
                <w:szCs w:val="22"/>
                <w:highlight w:val="none"/>
              </w:rPr>
              <w:t xml:space="preserve"> 企业公章：                       </w:t>
            </w:r>
          </w:p>
          <w:p w14:paraId="0BC6145D">
            <w:pPr>
              <w:ind w:right="420"/>
              <w:rPr>
                <w:rFonts w:hint="eastAsia" w:ascii="宋体" w:hAnsi="宋体" w:cs="宋体"/>
                <w:sz w:val="22"/>
                <w:szCs w:val="22"/>
                <w:highlight w:val="none"/>
              </w:rPr>
            </w:pPr>
          </w:p>
          <w:p w14:paraId="0D154DA0">
            <w:pPr>
              <w:ind w:right="420" w:firstLine="5060" w:firstLineChars="2300"/>
              <w:rPr>
                <w:rFonts w:hint="eastAsia" w:ascii="宋体" w:hAnsi="宋体" w:cs="宋体"/>
                <w:bCs/>
                <w:szCs w:val="21"/>
                <w:highlight w:val="none"/>
              </w:rPr>
            </w:pPr>
            <w:r>
              <w:rPr>
                <w:rFonts w:hint="eastAsia" w:ascii="宋体" w:hAnsi="宋体" w:cs="宋体"/>
                <w:sz w:val="22"/>
                <w:szCs w:val="22"/>
                <w:highlight w:val="none"/>
              </w:rPr>
              <w:t>年     月    日</w:t>
            </w:r>
          </w:p>
        </w:tc>
      </w:tr>
    </w:tbl>
    <w:p w14:paraId="340FC875">
      <w:pPr>
        <w:pStyle w:val="11"/>
        <w:widowControl/>
        <w:spacing w:before="312" w:beforeLines="100" w:after="312" w:afterLines="100" w:line="50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附件3</w:t>
      </w:r>
    </w:p>
    <w:p w14:paraId="4A47F275">
      <w:pPr>
        <w:pStyle w:val="11"/>
        <w:widowControl/>
        <w:spacing w:before="312" w:beforeLines="100" w:after="312" w:afterLines="100" w:line="500" w:lineRule="exact"/>
        <w:jc w:val="center"/>
        <w:rPr>
          <w:rFonts w:hint="eastAsia" w:ascii="Times New Roman" w:hAnsi="Times New Roman" w:eastAsia="仿宋_GB2312" w:cs="Times New Roman"/>
          <w:sz w:val="32"/>
          <w:szCs w:val="32"/>
        </w:rPr>
      </w:pPr>
      <w:r>
        <w:rPr>
          <w:rFonts w:hint="eastAsia" w:ascii="Calibri" w:hAnsi="Calibri" w:eastAsia="方正小标宋简体" w:cs="Times New Roman"/>
          <w:b w:val="0"/>
          <w:bCs w:val="0"/>
          <w:kern w:val="44"/>
          <w:sz w:val="44"/>
          <w:szCs w:val="44"/>
          <w:highlight w:val="none"/>
          <w:lang w:val="en-US" w:eastAsia="zh-CN" w:bidi="ar-SA"/>
        </w:rPr>
        <w:t>申报承诺书</w:t>
      </w:r>
    </w:p>
    <w:p w14:paraId="5E3F6251">
      <w:pPr>
        <w:pageBreakBefore w:val="0"/>
        <w:widowControl w:val="0"/>
        <w:kinsoku/>
        <w:wordWrap/>
        <w:overflowPunct/>
        <w:topLinePunct w:val="0"/>
        <w:autoSpaceDN/>
        <w:bidi w:val="0"/>
        <w:adjustRightInd/>
        <w:snapToGrid/>
        <w:spacing w:line="240" w:lineRule="auto"/>
        <w:ind w:left="0"/>
        <w:jc w:val="left"/>
        <w:textAlignment w:val="auto"/>
        <w:rPr>
          <w:rFonts w:ascii="仿宋_GB2312" w:eastAsia="仿宋_GB2312" w:cs="仿宋_GB2312"/>
          <w:kern w:val="0"/>
          <w:sz w:val="32"/>
          <w:szCs w:val="32"/>
        </w:rPr>
      </w:pPr>
      <w:r>
        <w:rPr>
          <w:rFonts w:hint="eastAsia" w:ascii="Times New Roman" w:hAnsi="Times New Roman" w:eastAsia="仿宋_GB2312" w:cs="Times New Roman"/>
          <w:sz w:val="32"/>
          <w:szCs w:val="32"/>
          <w:lang w:eastAsia="zh-CN"/>
        </w:rPr>
        <w:t>广州市南沙区工业和信息化</w:t>
      </w:r>
      <w:r>
        <w:rPr>
          <w:rFonts w:hint="eastAsia" w:ascii="Times New Roman" w:hAnsi="Times New Roman" w:eastAsia="仿宋_GB2312" w:cs="Times New Roman"/>
          <w:sz w:val="32"/>
          <w:szCs w:val="32"/>
        </w:rPr>
        <w:t>局</w:t>
      </w:r>
      <w:r>
        <w:rPr>
          <w:rFonts w:hint="eastAsia" w:ascii="仿宋_GB2312" w:eastAsia="仿宋_GB2312" w:cs="仿宋_GB2312"/>
          <w:kern w:val="0"/>
          <w:sz w:val="32"/>
          <w:szCs w:val="32"/>
        </w:rPr>
        <w:t>：</w:t>
      </w:r>
    </w:p>
    <w:p w14:paraId="34DB1440">
      <w:pPr>
        <w:pageBreakBefore w:val="0"/>
        <w:widowControl w:val="0"/>
        <w:kinsoku/>
        <w:wordWrap/>
        <w:overflowPunct/>
        <w:topLinePunct w:val="0"/>
        <w:autoSpaceDE w:val="0"/>
        <w:autoSpaceDN/>
        <w:bidi w:val="0"/>
        <w:adjustRightInd/>
        <w:snapToGrid/>
        <w:spacing w:line="240" w:lineRule="auto"/>
        <w:ind w:left="0"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现就我单位（</w:t>
      </w:r>
      <w:r>
        <w:rPr>
          <w:rFonts w:hint="eastAsia" w:ascii="仿宋_GB2312" w:hAnsi="仿宋_GB2312" w:eastAsia="仿宋_GB2312" w:cs="仿宋_GB2312"/>
          <w:sz w:val="32"/>
          <w:szCs w:val="32"/>
          <w:lang w:val="en-US"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u w:val="single"/>
          <w:lang w:val="en-US" w:eastAsia="zh-CN"/>
        </w:rPr>
        <w:t xml:space="preserve"> 2024年度           </w:t>
      </w:r>
    </w:p>
    <w:p w14:paraId="7C9FD434">
      <w:pPr>
        <w:pageBreakBefore w:val="0"/>
        <w:widowControl w:val="0"/>
        <w:kinsoku/>
        <w:wordWrap/>
        <w:overflowPunct/>
        <w:topLinePunct w:val="0"/>
        <w:autoSpaceDE w:val="0"/>
        <w:autoSpaceDN/>
        <w:bidi w:val="0"/>
        <w:adjustRightInd/>
        <w:snapToGrid/>
        <w:spacing w:line="240" w:lineRule="auto"/>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鼓励企业</w:t>
      </w:r>
      <w:r>
        <w:rPr>
          <w:rFonts w:hint="eastAsia" w:ascii="仿宋_GB2312" w:hAnsi="仿宋_GB2312" w:eastAsia="仿宋_GB2312" w:cs="仿宋_GB2312"/>
          <w:sz w:val="32"/>
          <w:szCs w:val="32"/>
          <w:u w:val="single"/>
          <w:lang w:val="en-US" w:eastAsia="zh-CN"/>
        </w:rPr>
        <w:t xml:space="preserve">扩大投资奖励        </w:t>
      </w:r>
      <w:r>
        <w:rPr>
          <w:rFonts w:hint="eastAsia" w:ascii="仿宋_GB2312" w:hAnsi="仿宋_GB2312" w:eastAsia="仿宋_GB2312" w:cs="仿宋_GB2312"/>
          <w:sz w:val="32"/>
          <w:szCs w:val="32"/>
        </w:rPr>
        <w:t>有关事项郑重承诺如下：</w:t>
      </w:r>
    </w:p>
    <w:p w14:paraId="4EC12B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1.本单位充分熟知《关于印发广州南沙强信心激活力促经济若干措施的通知》（穗南开管办规〔2024〕1号）</w:t>
      </w:r>
      <w:r>
        <w:rPr>
          <w:rFonts w:hint="eastAsia" w:ascii="仿宋_GB2312" w:hAnsi="仿宋_GB2312" w:eastAsia="仿宋_GB2312" w:cs="仿宋_GB2312"/>
          <w:b w:val="0"/>
          <w:bCs w:val="0"/>
          <w:sz w:val="32"/>
          <w:szCs w:val="32"/>
          <w:u w:val="none"/>
          <w:lang w:val="en-US" w:eastAsia="zh-CN"/>
        </w:rPr>
        <w:t>及申报指南</w:t>
      </w:r>
      <w:r>
        <w:rPr>
          <w:rFonts w:hint="eastAsia" w:ascii="仿宋_GB2312" w:hAnsi="仿宋_GB2312" w:eastAsia="仿宋_GB2312" w:cs="仿宋_GB2312"/>
          <w:b w:val="0"/>
          <w:bCs w:val="0"/>
          <w:sz w:val="32"/>
          <w:szCs w:val="32"/>
          <w:lang w:val="en-US" w:eastAsia="zh-CN"/>
        </w:rPr>
        <w:t>的全部内容。</w:t>
      </w:r>
    </w:p>
    <w:p w14:paraId="1EF4DDA5">
      <w:pPr>
        <w:pStyle w:val="11"/>
        <w:spacing w:line="600" w:lineRule="exact"/>
        <w:ind w:firstLine="640"/>
        <w:rPr>
          <w:rFonts w:hint="eastAsia"/>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若获得资金支持，将严格按照广州市南沙区政府相关资金管理办法有关规定，配合做好审计、监督检查。</w:t>
      </w:r>
    </w:p>
    <w:p w14:paraId="0383DBA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Times New Roman" w:hAnsi="Times New Roman" w:eastAsia="仿宋_GB2312" w:cs="Times New Roman"/>
          <w:sz w:val="32"/>
          <w:szCs w:val="32"/>
          <w:highlight w:val="none"/>
          <w:lang w:eastAsia="zh-CN"/>
        </w:rPr>
        <w:t>本单位</w:t>
      </w:r>
      <w:r>
        <w:rPr>
          <w:rFonts w:hint="eastAsia" w:ascii="仿宋_GB2312" w:hAnsi="仿宋_GB2312" w:eastAsia="仿宋_GB2312" w:cs="仿宋_GB2312"/>
          <w:sz w:val="32"/>
          <w:szCs w:val="32"/>
          <w:lang w:val="en-US" w:eastAsia="zh-CN"/>
        </w:rPr>
        <w:t>对提交的各项申请材料的真实性、有效性负责，复印件与原件内容保持一致。</w:t>
      </w:r>
      <w:r>
        <w:rPr>
          <w:rFonts w:hint="eastAsia" w:ascii="Times New Roman" w:hAnsi="Times New Roman" w:eastAsia="仿宋_GB2312" w:cs="Times New Roman"/>
          <w:sz w:val="32"/>
          <w:szCs w:val="32"/>
          <w:highlight w:val="none"/>
          <w:lang w:eastAsia="zh-CN"/>
        </w:rPr>
        <w:t>本单位</w:t>
      </w:r>
      <w:r>
        <w:rPr>
          <w:rFonts w:hint="eastAsia" w:ascii="仿宋_GB2312" w:hAnsi="仿宋_GB2312" w:eastAsia="仿宋_GB2312" w:cs="仿宋_GB2312"/>
          <w:sz w:val="32"/>
          <w:szCs w:val="32"/>
          <w:lang w:val="en-US" w:eastAsia="zh-CN"/>
        </w:rPr>
        <w:t>若隐瞒有关情况或提供任何虚假材料，愿意承担一切法律后果，并同意有关部门记录入相关的企业征信体系。</w:t>
      </w:r>
    </w:p>
    <w:p w14:paraId="62FEA62C">
      <w:pPr>
        <w:pStyle w:val="2"/>
        <w:rPr>
          <w:rFonts w:hint="eastAsia"/>
          <w:lang w:val="en-US" w:eastAsia="zh-CN"/>
        </w:rPr>
      </w:pPr>
    </w:p>
    <w:p w14:paraId="30107C8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法定（授权）代表人签字： </w:t>
      </w:r>
    </w:p>
    <w:p w14:paraId="485DC6F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（单位公章）</w:t>
      </w:r>
    </w:p>
    <w:p w14:paraId="2613EF94">
      <w:pPr>
        <w:pageBreakBefore w:val="0"/>
        <w:widowControl w:val="0"/>
        <w:kinsoku/>
        <w:wordWrap/>
        <w:overflowPunct/>
        <w:topLinePunct w:val="0"/>
        <w:autoSpaceDE w:val="0"/>
        <w:autoSpaceDN/>
        <w:bidi w:val="0"/>
        <w:adjustRightInd/>
        <w:snapToGrid/>
        <w:spacing w:line="240" w:lineRule="auto"/>
        <w:ind w:left="0" w:firstLine="640" w:firstLineChars="200"/>
        <w:textAlignment w:val="auto"/>
        <w:rPr>
          <w:rFonts w:hint="eastAsia" w:ascii="楷体_GB2312" w:hAnsi="楷体_GB2312" w:eastAsia="楷体_GB2312" w:cs="楷体_GB2312"/>
          <w:bCs/>
          <w:sz w:val="32"/>
          <w:szCs w:val="32"/>
          <w:highlight w:val="none"/>
        </w:rPr>
      </w:pPr>
      <w:r>
        <w:rPr>
          <w:rFonts w:hint="eastAsia" w:ascii="仿宋_GB2312" w:hAnsi="仿宋_GB2312" w:eastAsia="仿宋_GB2312" w:cs="仿宋_GB2312"/>
          <w:sz w:val="32"/>
          <w:szCs w:val="32"/>
          <w:lang w:val="en-US" w:eastAsia="zh-CN"/>
        </w:rPr>
        <w:t xml:space="preserve">                                年   月   日</w:t>
      </w:r>
    </w:p>
    <w:p w14:paraId="2837F994"/>
    <w:sectPr>
      <w:footerReference r:id="rId6"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永中仿宋">
    <w:altName w:val="仿宋"/>
    <w:panose1 w:val="020106000300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048F1">
    <w:pPr>
      <w:pStyle w:val="6"/>
      <w:tabs>
        <w:tab w:val="center" w:pos="4153"/>
        <w:tab w:val="right" w:pos="8306"/>
        <w:tab w:val="clear" w:pos="4320"/>
        <w:tab w:val="clear" w:pos="8640"/>
      </w:tabs>
      <w:ind w:right="360" w:firstLine="360"/>
      <w:jc w:val="center"/>
      <w:rPr>
        <w:rFonts w:hint="default"/>
        <w:lang w:val="en-US"/>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A614CA">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path/>
              <v:fill on="f" focussize="0,0"/>
              <v:stroke on="f"/>
              <v:imagedata o:title=""/>
              <o:lock v:ext="edit"/>
              <v:textbox inset="0mm,0mm,0mm,0mm" style="mso-fit-shape-to-text:t;">
                <w:txbxContent>
                  <w:p w14:paraId="30A614CA">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265B7">
    <w:pPr>
      <w:pStyle w:val="6"/>
      <w:tabs>
        <w:tab w:val="center" w:pos="4153"/>
        <w:tab w:val="right" w:pos="8306"/>
        <w:tab w:val="clear" w:pos="4320"/>
        <w:tab w:val="clear" w:pos="8640"/>
      </w:tabs>
      <w:ind w:right="360" w:firstLine="360"/>
      <w:jc w:val="center"/>
      <w:rPr>
        <w:rFonts w:hint="default"/>
        <w:lang w:val="en-US"/>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866C2A">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E866C2A">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D8375">
    <w:pPr>
      <w:pStyle w:val="6"/>
      <w:tabs>
        <w:tab w:val="center" w:pos="4153"/>
        <w:tab w:val="right" w:pos="8306"/>
        <w:tab w:val="clear" w:pos="4320"/>
        <w:tab w:val="clear" w:pos="8640"/>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821503">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v:textbox inset="0mm,0mm,0mm,0mm" style="mso-fit-shape-to-text:t;">
                <w:txbxContent>
                  <w:p w14:paraId="36821503">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1614C">
    <w:pPr>
      <w:pBdr>
        <w:bottom w:val="none" w:color="auto" w:sz="0" w:space="0"/>
      </w:pBdr>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GNhOTI3NzAwMjkwYTNmODljODI2YmM0NDJjY2YifQ=="/>
  </w:docVars>
  <w:rsids>
    <w:rsidRoot w:val="3B741FFF"/>
    <w:rsid w:val="3B741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iPriority w:val="0"/>
    <w:pPr>
      <w:keepNext/>
      <w:keepLines/>
      <w:spacing w:before="260" w:beforeLines="0" w:after="260" w:afterLines="0" w:line="416" w:lineRule="auto"/>
      <w:outlineLvl w:val="1"/>
    </w:pPr>
    <w:rPr>
      <w:rFonts w:ascii="Cambria" w:hAnsi="Cambria" w:eastAsia="宋体" w:cs="Times New Roman"/>
      <w:b/>
      <w:bCs/>
      <w:kern w:val="0"/>
      <w:sz w:val="32"/>
      <w:szCs w:val="32"/>
    </w:rPr>
  </w:style>
  <w:style w:type="paragraph" w:styleId="3">
    <w:name w:val="heading 3"/>
    <w:basedOn w:val="1"/>
    <w:next w:val="1"/>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toc 3"/>
    <w:basedOn w:val="1"/>
    <w:next w:val="1"/>
    <w:qFormat/>
    <w:uiPriority w:val="0"/>
    <w:pPr>
      <w:spacing w:line="520" w:lineRule="exact"/>
      <w:ind w:left="840" w:leftChars="400"/>
    </w:pPr>
    <w:rPr>
      <w:rFonts w:ascii="宋体" w:hAnsi="宋体" w:eastAsia="宋体" w:cs="Times New Roman"/>
      <w:color w:val="000000"/>
      <w:sz w:val="44"/>
      <w:szCs w:val="44"/>
    </w:rPr>
  </w:style>
  <w:style w:type="paragraph" w:styleId="6">
    <w:name w:val="footer"/>
    <w:basedOn w:val="1"/>
    <w:qFormat/>
    <w:uiPriority w:val="0"/>
    <w:pPr>
      <w:tabs>
        <w:tab w:val="center" w:pos="4320"/>
        <w:tab w:val="right" w:pos="8640"/>
      </w:tabs>
    </w:pPr>
    <w:rPr>
      <w:rFonts w:ascii="Calibri" w:hAnsi="Calibri" w:eastAsia="宋体" w:cs="Times New Roman"/>
    </w:rPr>
  </w:style>
  <w:style w:type="paragraph" w:styleId="7">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character" w:styleId="10">
    <w:name w:val="Hyperlink"/>
    <w:qFormat/>
    <w:uiPriority w:val="0"/>
    <w:rPr>
      <w:rFonts w:ascii="Times New Roman" w:hAnsi="Times New Roman" w:eastAsia="宋体" w:cs="Times New Roman"/>
      <w:color w:val="0000FF"/>
      <w:u w:val="single"/>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样式1"/>
    <w:basedOn w:val="1"/>
    <w:next w:val="1"/>
    <w:qFormat/>
    <w:uiPriority w:val="0"/>
    <w:pPr>
      <w:widowControl/>
      <w:spacing w:line="360" w:lineRule="auto"/>
    </w:pPr>
    <w:rPr>
      <w:rFonts w:ascii="Times New Roman" w:hAnsi="Times New Roman" w:eastAsia="永中仿宋" w:cs="Times New Roman"/>
      <w:color w:val="000000"/>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2025-03-25T10:09:00Z</dcterms:created>
  <dc:creator>⛄Lillian⛄</dc:creator>
  <cp:lastModifiedBy>⛄Lillian⛄</cp:lastModifiedBy>
  <dcterms:modified xsi:type="dcterms:W3CDTF">2025-03-25T10:09:37Z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5824BC2A6A0D4E2ABAC552B388CB32EB_11</vt:lpwstr>
  </property>
</Properties>
</file>