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eastAsia="黑体"/>
          <w:sz w:val="44"/>
          <w:szCs w:val="44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琶洲试验</w:t>
      </w:r>
      <w:r>
        <w:rPr>
          <w:rFonts w:hint="eastAsia" w:eastAsia="方正小标宋简体"/>
          <w:sz w:val="44"/>
          <w:szCs w:val="44"/>
        </w:rPr>
        <w:t>区</w:t>
      </w:r>
      <w:r>
        <w:rPr>
          <w:rFonts w:hint="eastAsia" w:eastAsia="方正小标宋简体"/>
          <w:sz w:val="44"/>
          <w:szCs w:val="44"/>
          <w:lang w:val="en-US" w:eastAsia="zh-CN"/>
        </w:rPr>
        <w:t>算法类应用场景示范项目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奖励</w:t>
      </w:r>
      <w:r>
        <w:rPr>
          <w:rFonts w:eastAsia="方正小标宋简体"/>
          <w:sz w:val="44"/>
          <w:szCs w:val="44"/>
        </w:rPr>
        <w:t>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both"/>
        <w:textAlignment w:val="auto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233"/>
        <w:gridCol w:w="1240"/>
        <w:gridCol w:w="1877"/>
        <w:gridCol w:w="657"/>
        <w:gridCol w:w="838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名称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注册</w:t>
            </w:r>
            <w:r>
              <w:rPr>
                <w:color w:val="000000"/>
              </w:rPr>
              <w:t>地址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实际办公</w:t>
            </w:r>
            <w:r>
              <w:rPr>
                <w:color w:val="000000"/>
              </w:rPr>
              <w:t>地址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</w:t>
            </w:r>
            <w:r>
              <w:rPr>
                <w:color w:val="000000"/>
              </w:rPr>
              <w:t>性质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企业简介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val="en-US" w:eastAsia="zh-CN"/>
              </w:rPr>
              <w:t>企业主营业务、经营规模、近三年纳税情况，字数200字以内。</w:t>
            </w:r>
            <w:r>
              <w:rPr>
                <w:rFonts w:hint="eastAsia" w:ascii="仿宋_GB2312" w:hAnsi="仿宋_GB2312" w:eastAsia="仿宋_GB2312" w:cs="仿宋_GB2312"/>
                <w:color w:val="44964D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落地海珠区时间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联系人姓名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5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2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申请项目</w:t>
            </w:r>
          </w:p>
        </w:tc>
        <w:tc>
          <w:tcPr>
            <w:tcW w:w="7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条款一：鼓励企业在琶洲试验区内重点围绕新兴产业、城市管理、民生改善等领域运用数字技术打造应用场景示范项目。对企业自行投资建成的项目，按照项目建设投资额的20%给予奖励最高100万元。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rFonts w:hint="eastAsia"/>
                <w:color w:val="000000"/>
                <w:lang w:val="en-US" w:eastAsia="zh-CN"/>
              </w:rPr>
              <w:t>条款二：对评为国家级相关示范应用项目的，给予最高100万元的一次性奖励。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获评情况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项目名称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获评</w:t>
            </w:r>
            <w:r>
              <w:rPr>
                <w:color w:val="000000"/>
              </w:rPr>
              <w:t>时间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应用场景领域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建设投资额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申请奖励金额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jc w:val="center"/>
              <w:textAlignment w:val="auto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5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u w:val="none"/>
                <w:lang w:val="en-US" w:eastAsia="zh-CN"/>
              </w:rPr>
              <w:t>需另附佐证材料（均需加盖公章）：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1.企业营业执照复印件；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2.企业法人及联系人身份证复印件；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3.企业2023年度在海珠区缴税凭证复印件；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4.项目建设合同、发票、支出凭证复印件；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5.第三方审计机构出具的项目开支专项审计报告；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6.项目技术水平、实施情况、取得成效和获评荣誉的相关证明材料（包括但不限于知识产权、发表论文、荣誉证书、获评公告、技术成果检测情况、应用图片、服务对象体验调研报告等）；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color w:val="00000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u w:val="none"/>
                <w:lang w:val="en-US" w:eastAsia="zh-CN"/>
              </w:rPr>
              <w:t>7.集成电路、软件、算法方面的专利、备案、资质、业务合同或其他相关证明材料复印件</w:t>
            </w:r>
            <w:bookmarkStart w:id="0" w:name="_GoBack"/>
            <w:bookmarkEnd w:id="0"/>
            <w:r>
              <w:rPr>
                <w:rFonts w:hint="eastAsia"/>
                <w:color w:val="000000"/>
                <w:u w:val="no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</w:pPr>
      <w:r>
        <w:rPr>
          <w:rFonts w:hint="eastAsia" w:ascii="Times New Roman" w:eastAsia="宋体"/>
          <w:b w:val="0"/>
          <w:bCs/>
          <w:color w:val="44964D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44964D" w:themeColor="background1" w:themeShade="80"/>
          <w:sz w:val="24"/>
          <w:szCs w:val="24"/>
        </w:rPr>
        <w:t>注：浅色字体为填写提示，正式填报时请删除，并将字体颜色调整为黑色。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2QxNGU5NzZkZDhjMjJiMDQwM2Y1ZDU4NzBhODMifQ=="/>
  </w:docVars>
  <w:rsids>
    <w:rsidRoot w:val="4E3874C1"/>
    <w:rsid w:val="01590787"/>
    <w:rsid w:val="01AB1F1E"/>
    <w:rsid w:val="028D2EE2"/>
    <w:rsid w:val="03577D01"/>
    <w:rsid w:val="03C16794"/>
    <w:rsid w:val="045F2F5C"/>
    <w:rsid w:val="053A2CFA"/>
    <w:rsid w:val="09B341B3"/>
    <w:rsid w:val="0B653D3F"/>
    <w:rsid w:val="147C5038"/>
    <w:rsid w:val="14F1398C"/>
    <w:rsid w:val="18B66478"/>
    <w:rsid w:val="19407657"/>
    <w:rsid w:val="19B71688"/>
    <w:rsid w:val="1A5F4876"/>
    <w:rsid w:val="1AC011A8"/>
    <w:rsid w:val="1BDD2D05"/>
    <w:rsid w:val="1BE93327"/>
    <w:rsid w:val="1DBC1147"/>
    <w:rsid w:val="211370F0"/>
    <w:rsid w:val="21711367"/>
    <w:rsid w:val="28B5160C"/>
    <w:rsid w:val="2ADE5AF5"/>
    <w:rsid w:val="2DCF5312"/>
    <w:rsid w:val="2F114D04"/>
    <w:rsid w:val="2F853FAE"/>
    <w:rsid w:val="2F906AA6"/>
    <w:rsid w:val="30D73311"/>
    <w:rsid w:val="31D74D6E"/>
    <w:rsid w:val="321E0B02"/>
    <w:rsid w:val="32C44DBA"/>
    <w:rsid w:val="3AE40AE0"/>
    <w:rsid w:val="3F7635A7"/>
    <w:rsid w:val="40D953B4"/>
    <w:rsid w:val="42F3565E"/>
    <w:rsid w:val="438D6923"/>
    <w:rsid w:val="48876430"/>
    <w:rsid w:val="4DDD763A"/>
    <w:rsid w:val="4E3874C1"/>
    <w:rsid w:val="5362568D"/>
    <w:rsid w:val="54854249"/>
    <w:rsid w:val="59317DF3"/>
    <w:rsid w:val="598870A1"/>
    <w:rsid w:val="5E9326DD"/>
    <w:rsid w:val="5F620875"/>
    <w:rsid w:val="611F1F5F"/>
    <w:rsid w:val="6759506D"/>
    <w:rsid w:val="67CB5AE6"/>
    <w:rsid w:val="682547D8"/>
    <w:rsid w:val="6CBB00A6"/>
    <w:rsid w:val="6F335AF2"/>
    <w:rsid w:val="709B3DCB"/>
    <w:rsid w:val="712801CE"/>
    <w:rsid w:val="73093FBA"/>
    <w:rsid w:val="75A16512"/>
    <w:rsid w:val="7CDB3D12"/>
    <w:rsid w:val="7F3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木子山</cp:lastModifiedBy>
  <cp:lastPrinted>2023-12-12T04:52:00Z</cp:lastPrinted>
  <dcterms:modified xsi:type="dcterms:W3CDTF">2024-12-23T03:45:49Z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281AA072B8DF45CBA626BBB8ABB5239F</vt:lpwstr>
  </property>
</Properties>
</file>