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opLinePunct w:val="0"/>
        <w:bidi w:val="0"/>
        <w:spacing w:line="580" w:lineRule="exact"/>
        <w:jc w:val="left"/>
        <w:rPr>
          <w:rFonts w:hint="eastAsia"/>
          <w:sz w:val="30"/>
          <w:szCs w:val="30"/>
          <w:lang w:eastAsia="zh-CN"/>
        </w:rPr>
      </w:pPr>
      <w:bookmarkStart w:id="0" w:name="_GoBack"/>
      <w:bookmarkEnd w:id="0"/>
    </w:p>
    <w:p>
      <w:pPr>
        <w:pStyle w:val="10"/>
        <w:keepNext w:val="0"/>
        <w:keepLines w:val="0"/>
        <w:pageBreakBefore w:val="0"/>
        <w:wordWrap w:val="0"/>
        <w:topLinePunct w:val="0"/>
        <w:bidi w:val="0"/>
        <w:snapToGrid w:val="0"/>
        <w:spacing w:before="0" w:after="0" w:line="580" w:lineRule="exact"/>
        <w:contextualSpacing/>
        <w:jc w:val="center"/>
        <w:outlineLvl w:val="0"/>
        <w:rPr>
          <w:rFonts w:hint="eastAsia" w:ascii="Times New Roman" w:hAnsi="Times New Roman" w:eastAsia="方正小标宋简体"/>
          <w:sz w:val="44"/>
          <w:szCs w:val="44"/>
          <w:lang w:eastAsia="zh-CN"/>
        </w:rPr>
      </w:pPr>
      <w:r>
        <w:rPr>
          <w:rFonts w:hint="eastAsia" w:ascii="Times New Roman" w:hAnsi="Times New Roman" w:eastAsia="方正小标宋简体" w:cs="方正小标宋简体"/>
          <w:sz w:val="44"/>
          <w:szCs w:val="44"/>
        </w:rPr>
        <w:t>20</w:t>
      </w:r>
      <w:r>
        <w:rPr>
          <w:rFonts w:hint="eastAsia" w:ascii="Times New Roman" w:hAnsi="Times New Roman" w:eastAsia="方正小标宋简体" w:cs="方正小标宋简体"/>
          <w:sz w:val="44"/>
          <w:szCs w:val="44"/>
          <w:lang w:val="en-US" w:eastAsia="zh-CN"/>
        </w:rPr>
        <w:t>24</w:t>
      </w:r>
      <w:r>
        <w:rPr>
          <w:rFonts w:hint="eastAsia" w:ascii="Times New Roman" w:hAnsi="Times New Roman" w:eastAsia="方正小标宋简体" w:cs="Times New Roman"/>
          <w:color w:val="auto"/>
          <w:spacing w:val="0"/>
          <w:kern w:val="0"/>
          <w:position w:val="0"/>
          <w:sz w:val="44"/>
          <w:szCs w:val="44"/>
          <w:lang w:val="en-US" w:eastAsia="zh-CN" w:bidi="ar-SA"/>
        </w:rPr>
        <w:t>年广州市荔湾区促进中小企业高质量发展</w:t>
      </w:r>
      <w:r>
        <w:rPr>
          <w:rFonts w:ascii="Times New Roman" w:hAnsi="Times New Roman" w:eastAsia="方正小标宋简体"/>
          <w:sz w:val="44"/>
          <w:szCs w:val="44"/>
        </w:rPr>
        <w:t>资金申报指南</w:t>
      </w:r>
    </w:p>
    <w:p>
      <w:pPr>
        <w:keepNext w:val="0"/>
        <w:keepLines w:val="0"/>
        <w:pageBreakBefore w:val="0"/>
        <w:topLinePunct w:val="0"/>
        <w:bidi w:val="0"/>
        <w:spacing w:line="580" w:lineRule="exact"/>
        <w:rPr>
          <w:rFonts w:hint="eastAsia" w:ascii="Times New Roman" w:hAnsi="Times New Roman" w:eastAsia="方正小标宋简体" w:cs="Times New Roman"/>
          <w:color w:val="auto"/>
          <w:spacing w:val="0"/>
          <w:kern w:val="0"/>
          <w:position w:val="0"/>
          <w:sz w:val="44"/>
          <w:szCs w:val="44"/>
          <w:lang w:val="en-US" w:eastAsia="zh-CN" w:bidi="ar-SA"/>
        </w:rPr>
      </w:pPr>
    </w:p>
    <w:p>
      <w:pPr>
        <w:pStyle w:val="10"/>
        <w:keepNext w:val="0"/>
        <w:keepLines w:val="0"/>
        <w:pageBreakBefore w:val="0"/>
        <w:widowControl w:val="0"/>
        <w:shd w:val="clear" w:color="auto" w:fill="auto"/>
        <w:kinsoku/>
        <w:wordWrap w:val="0"/>
        <w:overflowPunct/>
        <w:topLinePunct w:val="0"/>
        <w:autoSpaceDE/>
        <w:autoSpaceDN/>
        <w:bidi w:val="0"/>
        <w:adjustRightInd/>
        <w:snapToGrid w:val="0"/>
        <w:spacing w:before="0" w:after="0" w:line="580" w:lineRule="exact"/>
        <w:ind w:firstLine="632" w:firstLineChars="200"/>
        <w:contextualSpacing/>
        <w:jc w:val="both"/>
        <w:textAlignment w:val="auto"/>
        <w:outlineLvl w:val="0"/>
        <w:rPr>
          <w:rFonts w:hint="eastAsia" w:ascii="Times New Roman" w:hAnsi="Times New Roman" w:eastAsia="仿宋_GB2312" w:cs="仿宋_GB2312"/>
          <w:kern w:val="0"/>
          <w:sz w:val="32"/>
          <w:szCs w:val="32"/>
          <w:lang w:bidi="ar"/>
        </w:rPr>
      </w:pPr>
      <w:r>
        <w:rPr>
          <w:rFonts w:hint="eastAsia" w:ascii="Times New Roman" w:hAnsi="Times New Roman" w:eastAsia="仿宋_GB2312" w:cs="仿宋_GB2312"/>
          <w:sz w:val="32"/>
          <w:szCs w:val="32"/>
        </w:rPr>
        <w:t>为深入贯彻党的二十大和中央经济工作会议精神，按照</w:t>
      </w:r>
      <w:r>
        <w:rPr>
          <w:rFonts w:hint="eastAsia" w:ascii="Times New Roman" w:hAnsi="Times New Roman" w:eastAsia="仿宋_GB2312" w:cs="仿宋_GB2312"/>
          <w:kern w:val="0"/>
          <w:sz w:val="32"/>
          <w:szCs w:val="32"/>
          <w:lang w:bidi="ar"/>
        </w:rPr>
        <w:t>《广州市荔湾区人民政府办公室关于印发广州市荔湾区促进中小企业高质量发展实施办法的通知》（荔府办规〔2023〕2号）</w:t>
      </w:r>
      <w:r>
        <w:rPr>
          <w:rFonts w:hint="eastAsia" w:ascii="Times New Roman" w:hAnsi="Times New Roman" w:eastAsia="仿宋_GB2312" w:cs="仿宋_GB2312"/>
          <w:sz w:val="32"/>
          <w:szCs w:val="32"/>
        </w:rPr>
        <w:t>（以下简称《</w:t>
      </w:r>
      <w:r>
        <w:rPr>
          <w:rFonts w:hint="eastAsia" w:ascii="Times New Roman" w:hAnsi="Times New Roman" w:eastAsia="仿宋_GB2312" w:cs="仿宋_GB2312"/>
          <w:sz w:val="32"/>
          <w:szCs w:val="32"/>
          <w:lang w:eastAsia="zh-CN"/>
        </w:rPr>
        <w:t>办法</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lang w:eastAsia="zh-CN" w:bidi="ar"/>
        </w:rPr>
        <w:t>的要求</w:t>
      </w:r>
      <w:r>
        <w:rPr>
          <w:rFonts w:hint="eastAsia" w:ascii="Times New Roman" w:hAnsi="Times New Roman" w:eastAsia="仿宋_GB2312" w:cs="仿宋_GB2312"/>
          <w:kern w:val="0"/>
          <w:sz w:val="32"/>
          <w:szCs w:val="32"/>
          <w:lang w:bidi="ar"/>
        </w:rPr>
        <w:t>，</w:t>
      </w:r>
      <w:r>
        <w:rPr>
          <w:rFonts w:hint="eastAsia" w:ascii="Times New Roman" w:hAnsi="Times New Roman" w:eastAsia="仿宋_GB2312" w:cs="仿宋_GB2312"/>
          <w:sz w:val="32"/>
          <w:szCs w:val="32"/>
        </w:rPr>
        <w:t>制定</w:t>
      </w:r>
      <w:r>
        <w:rPr>
          <w:rFonts w:hint="eastAsia" w:ascii="Times New Roman" w:hAnsi="Times New Roman" w:eastAsia="仿宋_GB2312" w:cs="仿宋_GB2312"/>
          <w:kern w:val="0"/>
          <w:sz w:val="32"/>
          <w:szCs w:val="32"/>
          <w:lang w:bidi="ar"/>
        </w:rPr>
        <w:t>《20</w:t>
      </w:r>
      <w:r>
        <w:rPr>
          <w:rFonts w:hint="eastAsia" w:ascii="Times New Roman" w:hAnsi="Times New Roman" w:eastAsia="仿宋_GB2312" w:cs="仿宋_GB2312"/>
          <w:kern w:val="0"/>
          <w:sz w:val="32"/>
          <w:szCs w:val="32"/>
          <w:lang w:val="en-US" w:eastAsia="zh-CN" w:bidi="ar"/>
        </w:rPr>
        <w:t>24年广州市荔湾区促进中小企业高质量发展</w:t>
      </w:r>
      <w:r>
        <w:rPr>
          <w:rFonts w:hint="eastAsia" w:ascii="Times New Roman" w:hAnsi="Times New Roman" w:eastAsia="仿宋_GB2312" w:cs="仿宋_GB2312"/>
          <w:kern w:val="0"/>
          <w:sz w:val="32"/>
          <w:szCs w:val="32"/>
          <w:lang w:bidi="ar"/>
        </w:rPr>
        <w:t>资金申报指南》（以下简称《申报指南》），具体事项如下：</w:t>
      </w:r>
    </w:p>
    <w:p>
      <w:pPr>
        <w:keepNext w:val="0"/>
        <w:keepLines w:val="0"/>
        <w:pageBreakBefore w:val="0"/>
        <w:topLinePunct w:val="0"/>
        <w:bidi w:val="0"/>
        <w:spacing w:line="580" w:lineRule="exact"/>
        <w:ind w:firstLine="632" w:firstLineChars="200"/>
        <w:rPr>
          <w:rFonts w:hint="eastAsia" w:ascii="Times New Roman" w:hAnsi="Times New Roman" w:eastAsia="黑体"/>
          <w:b w:val="0"/>
          <w:bCs w:val="0"/>
          <w:sz w:val="32"/>
          <w:szCs w:val="32"/>
          <w:lang w:eastAsia="zh-CN"/>
        </w:rPr>
      </w:pPr>
      <w:r>
        <w:rPr>
          <w:rFonts w:ascii="Times New Roman" w:hAnsi="Times New Roman" w:eastAsia="黑体"/>
          <w:b w:val="0"/>
          <w:bCs w:val="0"/>
          <w:sz w:val="32"/>
          <w:szCs w:val="32"/>
        </w:rPr>
        <w:t>一、</w:t>
      </w:r>
      <w:r>
        <w:rPr>
          <w:rFonts w:hint="eastAsia" w:ascii="Times New Roman" w:hAnsi="Times New Roman" w:eastAsia="黑体"/>
          <w:b w:val="0"/>
          <w:bCs w:val="0"/>
          <w:sz w:val="32"/>
          <w:szCs w:val="32"/>
          <w:lang w:eastAsia="zh-CN"/>
        </w:rPr>
        <w:t>申报对象</w:t>
      </w:r>
    </w:p>
    <w:p>
      <w:pPr>
        <w:keepNext w:val="0"/>
        <w:keepLines w:val="0"/>
        <w:pageBreakBefore w:val="0"/>
        <w:topLinePunct w:val="0"/>
        <w:bidi w:val="0"/>
        <w:spacing w:line="580" w:lineRule="exact"/>
        <w:ind w:firstLine="632"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申报对象为</w:t>
      </w:r>
      <w:r>
        <w:rPr>
          <w:rFonts w:hint="eastAsia" w:ascii="Times New Roman" w:hAnsi="Times New Roman" w:eastAsia="仿宋_GB2312"/>
          <w:sz w:val="32"/>
          <w:szCs w:val="32"/>
          <w:lang w:eastAsia="zh-CN"/>
        </w:rPr>
        <w:t>在荔湾区实际经营，有健全的财务制度，具有独立法人资格，诚信经营、依法纳税的企业。</w:t>
      </w:r>
    </w:p>
    <w:p>
      <w:pPr>
        <w:pStyle w:val="10"/>
        <w:keepNext w:val="0"/>
        <w:keepLines w:val="0"/>
        <w:pageBreakBefore w:val="0"/>
        <w:topLinePunct w:val="0"/>
        <w:bidi w:val="0"/>
        <w:spacing w:before="0" w:after="0" w:line="580" w:lineRule="exact"/>
        <w:ind w:firstLine="612" w:firstLineChars="200"/>
        <w:outlineLvl w:val="9"/>
        <w:rPr>
          <w:rFonts w:ascii="Times New Roman" w:hAnsi="Times New Roman" w:eastAsia="黑体"/>
          <w:b w:val="0"/>
          <w:bCs w:val="0"/>
          <w:color w:val="000000"/>
          <w:sz w:val="31"/>
          <w:szCs w:val="31"/>
          <w:lang w:bidi="en-US"/>
        </w:rPr>
      </w:pPr>
      <w:r>
        <w:rPr>
          <w:rFonts w:ascii="Times New Roman" w:hAnsi="Times New Roman" w:eastAsia="黑体"/>
          <w:b w:val="0"/>
          <w:bCs w:val="0"/>
          <w:color w:val="000000"/>
          <w:sz w:val="31"/>
          <w:szCs w:val="31"/>
          <w:lang w:bidi="en-US"/>
        </w:rPr>
        <w:t>二、申报的基础性原则</w:t>
      </w:r>
    </w:p>
    <w:p>
      <w:pPr>
        <w:pStyle w:val="10"/>
        <w:keepNext w:val="0"/>
        <w:keepLines w:val="0"/>
        <w:pageBreakBefore w:val="0"/>
        <w:widowControl/>
        <w:topLinePunct w:val="0"/>
        <w:bidi w:val="0"/>
        <w:spacing w:before="0" w:after="0" w:line="58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w:t>
      </w:r>
      <w:r>
        <w:rPr>
          <w:rFonts w:hint="eastAsia" w:ascii="Times New Roman" w:hAnsi="Times New Roman" w:eastAsia="仿宋_GB2312" w:cs="仿宋_GB2312"/>
          <w:color w:val="000000"/>
          <w:sz w:val="32"/>
          <w:szCs w:val="32"/>
        </w:rPr>
        <w:t>报单位应遵循诚信原则，确保申报材料真实、准确、完整。如发现弄虚作假的，3年内取消申报</w:t>
      </w:r>
      <w:r>
        <w:rPr>
          <w:rFonts w:ascii="Times New Roman" w:hAnsi="Times New Roman" w:eastAsia="仿宋_GB2312"/>
          <w:color w:val="000000"/>
          <w:sz w:val="32"/>
          <w:szCs w:val="32"/>
        </w:rPr>
        <w:t>资格，追回已发放的奖励。违反法律法规的，依法追究相应法律责任。</w:t>
      </w:r>
    </w:p>
    <w:p>
      <w:pPr>
        <w:keepNext w:val="0"/>
        <w:keepLines w:val="0"/>
        <w:pageBreakBefore w:val="0"/>
        <w:topLinePunct w:val="0"/>
        <w:bidi w:val="0"/>
        <w:spacing w:line="580" w:lineRule="exact"/>
        <w:ind w:firstLine="632" w:firstLineChars="200"/>
        <w:rPr>
          <w:rFonts w:ascii="Times New Roman" w:hAnsi="Times New Roman" w:eastAsia="黑体"/>
          <w:b w:val="0"/>
          <w:bCs w:val="0"/>
          <w:sz w:val="32"/>
          <w:szCs w:val="32"/>
        </w:rPr>
      </w:pPr>
      <w:r>
        <w:rPr>
          <w:rFonts w:ascii="Times New Roman" w:hAnsi="Times New Roman" w:eastAsia="黑体"/>
          <w:b w:val="0"/>
          <w:bCs w:val="0"/>
          <w:sz w:val="32"/>
          <w:szCs w:val="32"/>
        </w:rPr>
        <w:t>三、奖励事项</w:t>
      </w:r>
    </w:p>
    <w:p>
      <w:pPr>
        <w:pStyle w:val="17"/>
        <w:keepNext w:val="0"/>
        <w:keepLines w:val="0"/>
        <w:pageBreakBefore w:val="0"/>
        <w:kinsoku/>
        <w:wordWrap/>
        <w:overflowPunct/>
        <w:topLinePunct w:val="0"/>
        <w:bidi w:val="0"/>
        <w:snapToGrid/>
        <w:spacing w:beforeAutospacing="0" w:line="580" w:lineRule="exact"/>
        <w:ind w:firstLine="632" w:firstLineChars="200"/>
        <w:jc w:val="both"/>
        <w:textAlignment w:val="auto"/>
        <w:outlineLvl w:val="9"/>
        <w:rPr>
          <w:rFonts w:hint="eastAsia" w:ascii="Times New Roman" w:hAnsi="Times New Roman" w:eastAsia="楷体_GB2312" w:cs="楷体_GB2312"/>
          <w:b/>
          <w:bCs/>
          <w:color w:val="000000"/>
          <w:spacing w:val="0"/>
          <w:position w:val="0"/>
          <w:sz w:val="32"/>
          <w:szCs w:val="32"/>
          <w:lang w:val="en-US" w:eastAsia="zh-CN" w:bidi="ar-SA"/>
        </w:rPr>
      </w:pPr>
      <w:r>
        <w:rPr>
          <w:rFonts w:hint="eastAsia" w:ascii="Times New Roman" w:hAnsi="Times New Roman" w:eastAsia="楷体_GB2312" w:cs="楷体_GB2312"/>
          <w:b/>
          <w:bCs/>
          <w:color w:val="000000"/>
          <w:spacing w:val="0"/>
          <w:position w:val="0"/>
          <w:sz w:val="32"/>
          <w:szCs w:val="32"/>
          <w:lang w:val="en-US" w:eastAsia="zh-CN" w:bidi="ar-SA"/>
        </w:rPr>
        <w:t>（一）“独角兽”创新企业认定奖励</w:t>
      </w:r>
    </w:p>
    <w:p>
      <w:pPr>
        <w:pStyle w:val="10"/>
        <w:keepNext w:val="0"/>
        <w:keepLines w:val="0"/>
        <w:pageBreakBefore w:val="0"/>
        <w:kinsoku/>
        <w:wordWrap/>
        <w:overflowPunct/>
        <w:topLinePunct w:val="0"/>
        <w:bidi w:val="0"/>
        <w:snapToGrid/>
        <w:spacing w:before="0" w:beforeAutospacing="0" w:after="0" w:line="580" w:lineRule="exact"/>
        <w:ind w:firstLine="632" w:firstLineChars="200"/>
        <w:jc w:val="both"/>
        <w:textAlignment w:val="auto"/>
        <w:outlineLvl w:val="9"/>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1.基本条款</w:t>
      </w:r>
    </w:p>
    <w:p>
      <w:pPr>
        <w:pStyle w:val="16"/>
        <w:keepNext w:val="0"/>
        <w:keepLines w:val="0"/>
        <w:pageBreakBefore w:val="0"/>
        <w:widowControl/>
        <w:suppressLineNumbers w:val="0"/>
        <w:kinsoku/>
        <w:wordWrap/>
        <w:overflowPunct/>
        <w:topLinePunct w:val="0"/>
        <w:bidi w:val="0"/>
        <w:snapToGrid/>
        <w:spacing w:before="0" w:beforeAutospacing="0" w:after="0" w:afterAutospacing="0" w:line="580" w:lineRule="exact"/>
        <w:ind w:left="0" w:firstLine="632" w:firstLineChars="200"/>
        <w:jc w:val="both"/>
        <w:textAlignment w:val="auto"/>
        <w:outlineLvl w:val="9"/>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对上一年度经市级及以上科技行政主管部门（或其授权委托的第三方）认定的广州“独角兽”创新企业、广州“未来独角兽”创新企业、广州“种子独角兽”创新企业，分别给予100万元、30万元、10万元一次性扶持。本办法有效期内企业逐级获得认定的，按照扶持资金差额补足扶持，单个企业最高扶持100万元。</w:t>
      </w:r>
    </w:p>
    <w:p>
      <w:pPr>
        <w:pStyle w:val="10"/>
        <w:keepNext w:val="0"/>
        <w:keepLines w:val="0"/>
        <w:pageBreakBefore w:val="0"/>
        <w:kinsoku/>
        <w:wordWrap/>
        <w:overflowPunct/>
        <w:topLinePunct w:val="0"/>
        <w:bidi w:val="0"/>
        <w:snapToGrid/>
        <w:spacing w:before="0" w:beforeAutospacing="0" w:after="0" w:line="580" w:lineRule="exact"/>
        <w:ind w:firstLine="632" w:firstLineChars="200"/>
        <w:jc w:val="both"/>
        <w:textAlignment w:val="auto"/>
        <w:outlineLvl w:val="9"/>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2.条款说明</w:t>
      </w:r>
    </w:p>
    <w:p>
      <w:pPr>
        <w:pStyle w:val="16"/>
        <w:keepNext w:val="0"/>
        <w:keepLines w:val="0"/>
        <w:pageBreakBefore w:val="0"/>
        <w:widowControl/>
        <w:suppressLineNumbers w:val="0"/>
        <w:kinsoku/>
        <w:wordWrap/>
        <w:overflowPunct/>
        <w:topLinePunct w:val="0"/>
        <w:bidi w:val="0"/>
        <w:snapToGrid/>
        <w:spacing w:before="0" w:beforeAutospacing="0" w:after="0" w:afterAutospacing="0" w:line="580" w:lineRule="exact"/>
        <w:ind w:left="0" w:firstLine="632" w:firstLineChars="200"/>
        <w:jc w:val="both"/>
        <w:textAlignment w:val="auto"/>
        <w:outlineLvl w:val="9"/>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上述条款中“上一年度”指2023年度。</w:t>
      </w:r>
    </w:p>
    <w:p>
      <w:pPr>
        <w:pStyle w:val="17"/>
        <w:keepNext w:val="0"/>
        <w:keepLines w:val="0"/>
        <w:pageBreakBefore w:val="0"/>
        <w:kinsoku/>
        <w:wordWrap/>
        <w:overflowPunct/>
        <w:topLinePunct w:val="0"/>
        <w:bidi w:val="0"/>
        <w:snapToGrid/>
        <w:spacing w:beforeAutospacing="0" w:line="580" w:lineRule="exact"/>
        <w:ind w:firstLine="632" w:firstLineChars="200"/>
        <w:jc w:val="both"/>
        <w:textAlignment w:val="auto"/>
        <w:outlineLvl w:val="9"/>
        <w:rPr>
          <w:rFonts w:hint="eastAsia" w:ascii="Times New Roman" w:hAnsi="Times New Roman" w:eastAsia="楷体_GB2312" w:cs="楷体_GB2312"/>
          <w:b/>
          <w:bCs/>
          <w:color w:val="000000"/>
          <w:spacing w:val="0"/>
          <w:position w:val="0"/>
          <w:sz w:val="32"/>
          <w:szCs w:val="32"/>
          <w:lang w:val="en-US" w:eastAsia="zh-CN" w:bidi="ar-SA"/>
        </w:rPr>
      </w:pPr>
      <w:r>
        <w:rPr>
          <w:rFonts w:hint="eastAsia" w:ascii="Times New Roman" w:hAnsi="Times New Roman" w:eastAsia="楷体_GB2312" w:cs="楷体_GB2312"/>
          <w:b/>
          <w:bCs/>
          <w:color w:val="000000"/>
          <w:spacing w:val="0"/>
          <w:position w:val="0"/>
          <w:sz w:val="32"/>
          <w:szCs w:val="32"/>
          <w:lang w:val="en-US" w:eastAsia="zh-CN" w:bidi="ar-SA"/>
        </w:rPr>
        <w:t>（二）专精特新中小企业认定奖励</w:t>
      </w:r>
    </w:p>
    <w:p>
      <w:pPr>
        <w:pStyle w:val="10"/>
        <w:keepNext w:val="0"/>
        <w:keepLines w:val="0"/>
        <w:pageBreakBefore w:val="0"/>
        <w:shd w:val="clear" w:color="auto" w:fill="auto"/>
        <w:kinsoku/>
        <w:wordWrap/>
        <w:overflowPunct/>
        <w:topLinePunct w:val="0"/>
        <w:bidi w:val="0"/>
        <w:snapToGrid/>
        <w:spacing w:before="0" w:beforeAutospacing="0" w:after="0" w:line="580" w:lineRule="exact"/>
        <w:ind w:firstLine="632" w:firstLineChars="200"/>
        <w:jc w:val="both"/>
        <w:textAlignment w:val="auto"/>
        <w:outlineLvl w:val="9"/>
        <w:rPr>
          <w:rFonts w:hint="eastAsia" w:ascii="Times New Roman" w:hAnsi="Times New Roman" w:eastAsia="仿宋_GB2312"/>
          <w:b/>
          <w:bCs/>
          <w:color w:val="000000"/>
          <w:sz w:val="32"/>
          <w:szCs w:val="32"/>
          <w:lang w:val="en-US" w:eastAsia="zh-CN"/>
        </w:rPr>
      </w:pPr>
      <w:r>
        <w:rPr>
          <w:rFonts w:hint="eastAsia" w:ascii="Times New Roman" w:hAnsi="Times New Roman" w:eastAsia="仿宋_GB2312"/>
          <w:b/>
          <w:bCs/>
          <w:color w:val="000000"/>
          <w:sz w:val="32"/>
          <w:szCs w:val="32"/>
          <w:lang w:val="en-US" w:eastAsia="zh-CN"/>
        </w:rPr>
        <w:t>1.基本条款</w:t>
      </w:r>
    </w:p>
    <w:p>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line="580" w:lineRule="exact"/>
        <w:ind w:firstLine="632" w:firstLineChars="200"/>
        <w:jc w:val="both"/>
        <w:textAlignment w:val="auto"/>
        <w:outlineLvl w:val="9"/>
        <w:rPr>
          <w:rFonts w:hint="eastAsia" w:ascii="Times New Roman" w:hAnsi="Times New Roman" w:eastAsia="仿宋_GB2312" w:cs="Times New Roman"/>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对上一年度认定或新迁入荔湾区的国家专精特新重点“小巨人”企业、国家专精特新“小巨人”企业、广东省专精特新中小企业，分别给予60万元、40万元、20万元一次性扶持。本办法有效期内企业逐级获得认定的，按照扶持资金差额补足扶持，单个企业最高扶持60万元。</w:t>
      </w:r>
    </w:p>
    <w:p>
      <w:pPr>
        <w:pStyle w:val="10"/>
        <w:keepNext w:val="0"/>
        <w:keepLines w:val="0"/>
        <w:pageBreakBefore w:val="0"/>
        <w:shd w:val="clear" w:color="auto" w:fill="auto"/>
        <w:kinsoku/>
        <w:wordWrap/>
        <w:overflowPunct/>
        <w:topLinePunct w:val="0"/>
        <w:bidi w:val="0"/>
        <w:snapToGrid/>
        <w:spacing w:before="0" w:beforeAutospacing="0" w:after="0" w:line="580" w:lineRule="exact"/>
        <w:ind w:firstLine="632" w:firstLineChars="200"/>
        <w:jc w:val="both"/>
        <w:textAlignment w:val="auto"/>
        <w:outlineLvl w:val="9"/>
        <w:rPr>
          <w:rFonts w:hint="eastAsia" w:ascii="Times New Roman" w:hAnsi="Times New Roman" w:eastAsia="仿宋_GB2312"/>
          <w:b/>
          <w:bCs/>
          <w:color w:val="000000"/>
          <w:sz w:val="32"/>
          <w:szCs w:val="32"/>
          <w:lang w:val="en-US" w:eastAsia="zh-CN"/>
        </w:rPr>
      </w:pPr>
      <w:r>
        <w:rPr>
          <w:rFonts w:hint="eastAsia" w:ascii="Times New Roman" w:hAnsi="Times New Roman" w:eastAsia="仿宋_GB2312"/>
          <w:b/>
          <w:bCs/>
          <w:color w:val="000000"/>
          <w:sz w:val="32"/>
          <w:szCs w:val="32"/>
          <w:lang w:val="en-US" w:eastAsia="zh-CN"/>
        </w:rPr>
        <w:t>2.条款说明</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580" w:lineRule="exact"/>
        <w:ind w:firstLine="632" w:firstLineChars="200"/>
        <w:jc w:val="both"/>
        <w:textAlignment w:val="auto"/>
        <w:outlineLvl w:val="9"/>
        <w:rPr>
          <w:rFonts w:hint="default"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上述条款中“上一年度”指2023年度。</w:t>
      </w:r>
    </w:p>
    <w:p>
      <w:pPr>
        <w:pStyle w:val="17"/>
        <w:keepNext w:val="0"/>
        <w:keepLines w:val="0"/>
        <w:pageBreakBefore w:val="0"/>
        <w:kinsoku/>
        <w:wordWrap/>
        <w:overflowPunct/>
        <w:topLinePunct w:val="0"/>
        <w:bidi w:val="0"/>
        <w:snapToGrid/>
        <w:spacing w:beforeAutospacing="0" w:line="580" w:lineRule="exact"/>
        <w:ind w:firstLine="632" w:firstLineChars="200"/>
        <w:jc w:val="both"/>
        <w:textAlignment w:val="auto"/>
        <w:outlineLvl w:val="9"/>
        <w:rPr>
          <w:rFonts w:hint="eastAsia" w:ascii="Times New Roman" w:hAnsi="Times New Roman" w:eastAsia="楷体_GB2312" w:cs="楷体_GB2312"/>
          <w:b/>
          <w:bCs/>
          <w:color w:val="000000"/>
          <w:spacing w:val="0"/>
          <w:position w:val="0"/>
          <w:sz w:val="32"/>
          <w:szCs w:val="32"/>
          <w:lang w:val="en-US" w:eastAsia="zh-CN" w:bidi="ar-SA"/>
        </w:rPr>
      </w:pPr>
      <w:r>
        <w:rPr>
          <w:rFonts w:hint="eastAsia" w:ascii="Times New Roman" w:hAnsi="Times New Roman" w:eastAsia="楷体_GB2312" w:cs="楷体_GB2312"/>
          <w:b/>
          <w:bCs/>
          <w:color w:val="000000"/>
          <w:spacing w:val="0"/>
          <w:position w:val="0"/>
          <w:sz w:val="32"/>
          <w:szCs w:val="32"/>
          <w:lang w:val="en-US" w:eastAsia="zh-CN" w:bidi="ar-SA"/>
        </w:rPr>
        <w:t>（三）首次纳入“四上”企业奖励</w:t>
      </w:r>
    </w:p>
    <w:p>
      <w:pPr>
        <w:pStyle w:val="16"/>
        <w:keepNext w:val="0"/>
        <w:keepLines w:val="0"/>
        <w:pageBreakBefore w:val="0"/>
        <w:widowControl/>
        <w:suppressLineNumbers w:val="0"/>
        <w:kinsoku/>
        <w:wordWrap/>
        <w:overflowPunct/>
        <w:topLinePunct w:val="0"/>
        <w:bidi w:val="0"/>
        <w:snapToGrid/>
        <w:spacing w:before="0" w:beforeAutospacing="0" w:after="0" w:afterAutospacing="0" w:line="580" w:lineRule="exact"/>
        <w:ind w:left="0" w:firstLine="632" w:firstLineChars="200"/>
        <w:jc w:val="both"/>
        <w:textAlignment w:val="auto"/>
        <w:outlineLvl w:val="9"/>
        <w:rPr>
          <w:rFonts w:hint="eastAsia" w:ascii="Times New Roman" w:hAnsi="Times New Roman" w:eastAsia="仿宋_GB2312" w:cs="Times New Roman"/>
          <w:b/>
          <w:bCs/>
          <w:color w:val="000000"/>
          <w:spacing w:val="0"/>
          <w:kern w:val="0"/>
          <w:position w:val="0"/>
          <w:sz w:val="32"/>
          <w:szCs w:val="32"/>
          <w:lang w:val="en-US" w:eastAsia="zh-CN" w:bidi="ar-SA"/>
        </w:rPr>
      </w:pPr>
      <w:r>
        <w:rPr>
          <w:rFonts w:hint="eastAsia" w:ascii="Times New Roman" w:hAnsi="Times New Roman" w:eastAsia="仿宋_GB2312" w:cs="Times New Roman"/>
          <w:b/>
          <w:bCs/>
          <w:color w:val="000000"/>
          <w:spacing w:val="0"/>
          <w:kern w:val="0"/>
          <w:position w:val="0"/>
          <w:sz w:val="32"/>
          <w:szCs w:val="32"/>
          <w:lang w:val="en-US" w:eastAsia="zh-CN" w:bidi="ar-SA"/>
        </w:rPr>
        <w:t>1.基本条款</w:t>
      </w:r>
    </w:p>
    <w:p>
      <w:pPr>
        <w:pStyle w:val="16"/>
        <w:keepNext w:val="0"/>
        <w:keepLines w:val="0"/>
        <w:pageBreakBefore w:val="0"/>
        <w:widowControl/>
        <w:suppressLineNumbers w:val="0"/>
        <w:kinsoku/>
        <w:wordWrap/>
        <w:overflowPunct/>
        <w:topLinePunct w:val="0"/>
        <w:bidi w:val="0"/>
        <w:snapToGrid/>
        <w:spacing w:before="0" w:beforeAutospacing="0" w:after="0" w:afterAutospacing="0" w:line="580" w:lineRule="exact"/>
        <w:ind w:left="0" w:firstLine="632" w:firstLineChars="200"/>
        <w:jc w:val="both"/>
        <w:textAlignment w:val="auto"/>
        <w:outlineLvl w:val="9"/>
        <w:rPr>
          <w:rFonts w:hint="eastAsia" w:ascii="Times New Roman" w:hAnsi="Times New Roman" w:eastAsia="仿宋_GB2312" w:cs="Times New Roman"/>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对在本办法有效期内，首次纳入荔湾区“四上”统计的工业、服务业企业，给予10万元一次性扶持。</w:t>
      </w:r>
    </w:p>
    <w:p>
      <w:pPr>
        <w:pStyle w:val="17"/>
        <w:keepNext w:val="0"/>
        <w:keepLines w:val="0"/>
        <w:pageBreakBefore w:val="0"/>
        <w:numPr>
          <w:ilvl w:val="0"/>
          <w:numId w:val="0"/>
        </w:numPr>
        <w:kinsoku/>
        <w:wordWrap/>
        <w:overflowPunct/>
        <w:topLinePunct w:val="0"/>
        <w:bidi w:val="0"/>
        <w:snapToGrid/>
        <w:spacing w:beforeAutospacing="0" w:line="580" w:lineRule="exact"/>
        <w:ind w:firstLine="632" w:firstLineChars="200"/>
        <w:jc w:val="both"/>
        <w:textAlignment w:val="auto"/>
        <w:outlineLvl w:val="9"/>
        <w:rPr>
          <w:rFonts w:hint="eastAsia" w:ascii="Times New Roman" w:hAnsi="Times New Roman" w:eastAsia="仿宋_GB2312" w:cs="Times New Roman"/>
          <w:b/>
          <w:bCs/>
          <w:color w:val="000000"/>
          <w:spacing w:val="0"/>
          <w:position w:val="0"/>
          <w:sz w:val="32"/>
          <w:szCs w:val="32"/>
          <w:lang w:val="en-US" w:eastAsia="zh-CN" w:bidi="ar-SA"/>
        </w:rPr>
      </w:pPr>
      <w:r>
        <w:rPr>
          <w:rFonts w:hint="eastAsia" w:ascii="Times New Roman" w:hAnsi="Times New Roman" w:eastAsia="仿宋_GB2312" w:cs="Times New Roman"/>
          <w:b/>
          <w:bCs/>
          <w:color w:val="000000"/>
          <w:spacing w:val="0"/>
          <w:position w:val="0"/>
          <w:sz w:val="32"/>
          <w:szCs w:val="32"/>
          <w:lang w:val="en-US" w:eastAsia="zh-CN" w:bidi="ar-SA"/>
        </w:rPr>
        <w:t>2.条款说明</w:t>
      </w:r>
    </w:p>
    <w:p>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line="580" w:lineRule="exact"/>
        <w:ind w:firstLine="632" w:firstLineChars="200"/>
        <w:jc w:val="both"/>
        <w:textAlignment w:val="auto"/>
        <w:outlineLvl w:val="9"/>
        <w:rPr>
          <w:rFonts w:hint="default"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（1）已申请“四上”政策补贴的企业除外。</w:t>
      </w:r>
    </w:p>
    <w:p>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line="580" w:lineRule="exact"/>
        <w:ind w:firstLine="632" w:firstLineChars="200"/>
        <w:jc w:val="both"/>
        <w:textAlignment w:val="auto"/>
        <w:outlineLvl w:val="9"/>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（2）上述条款中“四上”工业企业指主营业务收入2000万元及以上的工业企业（行业大类13-46）。</w:t>
      </w:r>
    </w:p>
    <w:p>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line="580" w:lineRule="exact"/>
        <w:ind w:firstLine="632" w:firstLineChars="200"/>
        <w:jc w:val="both"/>
        <w:textAlignment w:val="auto"/>
        <w:outlineLvl w:val="9"/>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（3）上述条款中“四上”服务业企业指营业收入2000万元及以上信息传输、软件和信息技术服务业企业（行业大类63-65）和营业收入1000万元及以上科学研究和技术服务业企业（行业大类73-75）。</w:t>
      </w:r>
    </w:p>
    <w:p>
      <w:pPr>
        <w:pStyle w:val="17"/>
        <w:keepNext w:val="0"/>
        <w:keepLines w:val="0"/>
        <w:pageBreakBefore w:val="0"/>
        <w:kinsoku/>
        <w:wordWrap/>
        <w:overflowPunct/>
        <w:topLinePunct w:val="0"/>
        <w:bidi w:val="0"/>
        <w:snapToGrid/>
        <w:spacing w:beforeAutospacing="0" w:line="580" w:lineRule="exact"/>
        <w:ind w:firstLine="632" w:firstLineChars="200"/>
        <w:jc w:val="both"/>
        <w:textAlignment w:val="auto"/>
        <w:outlineLvl w:val="9"/>
        <w:rPr>
          <w:rFonts w:hint="eastAsia" w:ascii="Times New Roman" w:hAnsi="Times New Roman" w:eastAsia="楷体_GB2312" w:cs="楷体_GB2312"/>
          <w:b/>
          <w:bCs/>
          <w:color w:val="000000"/>
          <w:spacing w:val="0"/>
          <w:position w:val="0"/>
          <w:sz w:val="32"/>
          <w:szCs w:val="32"/>
          <w:lang w:val="en-US" w:eastAsia="zh-CN" w:bidi="ar-SA"/>
        </w:rPr>
      </w:pPr>
      <w:r>
        <w:rPr>
          <w:rFonts w:hint="eastAsia" w:ascii="Times New Roman" w:hAnsi="Times New Roman" w:eastAsia="楷体_GB2312" w:cs="楷体_GB2312"/>
          <w:b/>
          <w:bCs/>
          <w:color w:val="000000"/>
          <w:spacing w:val="0"/>
          <w:position w:val="0"/>
          <w:sz w:val="32"/>
          <w:szCs w:val="32"/>
          <w:lang w:val="en-US" w:eastAsia="zh-CN" w:bidi="ar-SA"/>
        </w:rPr>
        <w:t>（四）参加“扬帆计划”学费减免补贴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outlineLvl w:val="9"/>
        <w:rPr>
          <w:rFonts w:hint="default" w:ascii="Times New Roman" w:hAnsi="Times New Roman" w:eastAsia="仿宋_GB2312" w:cs="Times New Roman"/>
          <w:b/>
          <w:bCs/>
          <w:color w:val="000000"/>
          <w:spacing w:val="0"/>
          <w:position w:val="0"/>
          <w:sz w:val="32"/>
          <w:szCs w:val="32"/>
          <w:lang w:val="en-US" w:eastAsia="zh-CN" w:bidi="ar-SA"/>
        </w:rPr>
      </w:pPr>
      <w:r>
        <w:rPr>
          <w:rFonts w:hint="eastAsia" w:ascii="Times New Roman" w:hAnsi="Times New Roman" w:eastAsia="仿宋_GB2312" w:cs="Times New Roman"/>
          <w:b/>
          <w:bCs/>
          <w:color w:val="000000"/>
          <w:spacing w:val="0"/>
          <w:position w:val="0"/>
          <w:sz w:val="32"/>
          <w:szCs w:val="32"/>
          <w:lang w:val="en-US" w:eastAsia="zh-CN" w:bidi="ar-SA"/>
        </w:rPr>
        <w:t>1.基本条款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outlineLvl w:val="9"/>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依托荔湾区科技企业人才培训计划（扬帆计划），对广东省新型研发机构、广州“独角兽”创新企业、广州“未来独角兽”创新企业，报名参加扬帆计划的，每个企业给予1个学费全免名额；对广东省专精特新中小企业报名参加扬帆计划的，每个企业给予1个减免学费75%的名额。</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32" w:firstLineChars="200"/>
        <w:jc w:val="both"/>
        <w:textAlignment w:val="auto"/>
        <w:outlineLvl w:val="9"/>
        <w:rPr>
          <w:rFonts w:hint="eastAsia" w:ascii="Times New Roman" w:hAnsi="Times New Roman" w:eastAsia="仿宋_GB2312" w:cs="Times New Roman"/>
          <w:b/>
          <w:bCs/>
          <w:color w:val="000000"/>
          <w:spacing w:val="0"/>
          <w:position w:val="0"/>
          <w:sz w:val="32"/>
          <w:szCs w:val="32"/>
          <w:lang w:val="en-US" w:eastAsia="zh-CN" w:bidi="ar-SA"/>
        </w:rPr>
      </w:pPr>
      <w:r>
        <w:rPr>
          <w:rFonts w:hint="eastAsia" w:ascii="Times New Roman" w:hAnsi="Times New Roman" w:eastAsia="仿宋_GB2312" w:cs="Times New Roman"/>
          <w:b/>
          <w:bCs/>
          <w:color w:val="000000"/>
          <w:spacing w:val="0"/>
          <w:position w:val="0"/>
          <w:sz w:val="32"/>
          <w:szCs w:val="32"/>
          <w:lang w:val="en-US" w:eastAsia="zh-CN" w:bidi="ar-SA"/>
        </w:rPr>
        <w:t>2.条款说明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outlineLvl w:val="9"/>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（1）上述“广东省新型研发机构、广州“独角兽”创新企业、广州“未来独角兽”创新企业”指2023年度认定通过的企业。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outlineLvl w:val="9"/>
        <w:rPr>
          <w:rFonts w:hint="default"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（2）减免学费对象为2023年参加扬帆计划培训的企业。</w:t>
      </w:r>
    </w:p>
    <w:p>
      <w:pPr>
        <w:pStyle w:val="10"/>
        <w:keepNext w:val="0"/>
        <w:keepLines w:val="0"/>
        <w:pageBreakBefore w:val="0"/>
        <w:topLinePunct w:val="0"/>
        <w:bidi w:val="0"/>
        <w:spacing w:before="0" w:after="0" w:line="580" w:lineRule="exact"/>
        <w:ind w:firstLine="632" w:firstLineChars="200"/>
        <w:outlineLvl w:val="0"/>
        <w:rPr>
          <w:rFonts w:hint="eastAsia" w:ascii="Times New Roman" w:hAnsi="Times New Roman" w:eastAsia="黑体" w:cs="黑体"/>
          <w:color w:val="000000"/>
          <w:sz w:val="31"/>
          <w:szCs w:val="31"/>
          <w:lang w:bidi="en-US"/>
        </w:rPr>
      </w:pPr>
      <w:r>
        <w:rPr>
          <w:rFonts w:hint="eastAsia" w:ascii="Times New Roman" w:hAnsi="Times New Roman" w:eastAsia="黑体" w:cs="黑体"/>
          <w:color w:val="000000"/>
          <w:spacing w:val="0"/>
          <w:position w:val="0"/>
          <w:sz w:val="32"/>
          <w:szCs w:val="32"/>
          <w:lang w:val="en-US" w:eastAsia="zh-CN" w:bidi="ar-SA"/>
        </w:rPr>
        <w:t>四</w:t>
      </w:r>
      <w:r>
        <w:rPr>
          <w:rFonts w:hint="eastAsia" w:ascii="Times New Roman" w:hAnsi="Times New Roman" w:eastAsia="黑体" w:cs="黑体"/>
          <w:sz w:val="32"/>
          <w:szCs w:val="32"/>
        </w:rPr>
        <w:t>、</w:t>
      </w:r>
      <w:r>
        <w:rPr>
          <w:rFonts w:hint="eastAsia" w:ascii="Times New Roman" w:hAnsi="Times New Roman" w:eastAsia="黑体" w:cs="黑体"/>
          <w:color w:val="000000"/>
          <w:sz w:val="31"/>
          <w:szCs w:val="31"/>
          <w:lang w:bidi="en-US"/>
        </w:rPr>
        <w:t>申报材料要求</w:t>
      </w:r>
    </w:p>
    <w:p>
      <w:pPr>
        <w:pStyle w:val="10"/>
        <w:keepNext w:val="0"/>
        <w:keepLines w:val="0"/>
        <w:pageBreakBefore w:val="0"/>
        <w:topLinePunct w:val="0"/>
        <w:bidi w:val="0"/>
        <w:spacing w:before="0" w:after="0" w:line="58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请</w:t>
      </w:r>
      <w:r>
        <w:rPr>
          <w:rFonts w:ascii="Times New Roman" w:hAnsi="Times New Roman" w:eastAsia="仿宋_GB2312"/>
          <w:sz w:val="32"/>
          <w:szCs w:val="32"/>
        </w:rPr>
        <w:t>申报单位依照申报奖励事项，在申报时间内按照“一事项一套申报材料”要求提交。申报材料</w:t>
      </w:r>
      <w:r>
        <w:rPr>
          <w:rFonts w:ascii="Times New Roman" w:hAnsi="Times New Roman" w:eastAsia="仿宋_GB2312"/>
          <w:sz w:val="32"/>
          <w:szCs w:val="32"/>
          <w:lang w:val="en-US" w:eastAsia="zh-CN"/>
        </w:rPr>
        <w:t>每一页面均需加盖单位公章，</w:t>
      </w:r>
      <w:r>
        <w:rPr>
          <w:rFonts w:ascii="Times New Roman" w:hAnsi="Times New Roman" w:eastAsia="仿宋_GB2312"/>
          <w:sz w:val="32"/>
          <w:szCs w:val="32"/>
        </w:rPr>
        <w:t>按共性材料、其他所需材料，按照材料序号</w:t>
      </w:r>
      <w:r>
        <w:rPr>
          <w:rFonts w:ascii="Times New Roman" w:hAnsi="Times New Roman" w:eastAsia="仿宋_GB2312"/>
          <w:color w:val="000000"/>
          <w:sz w:val="32"/>
          <w:szCs w:val="32"/>
        </w:rPr>
        <w:t>顺序排列。</w:t>
      </w:r>
    </w:p>
    <w:p>
      <w:pPr>
        <w:pStyle w:val="10"/>
        <w:keepNext w:val="0"/>
        <w:keepLines w:val="0"/>
        <w:pageBreakBefore w:val="0"/>
        <w:topLinePunct w:val="0"/>
        <w:bidi w:val="0"/>
        <w:spacing w:before="0" w:after="0" w:line="580" w:lineRule="exact"/>
        <w:ind w:firstLine="632" w:firstLineChars="200"/>
        <w:outlineLvl w:val="1"/>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（一）共性材料</w:t>
      </w:r>
    </w:p>
    <w:p>
      <w:pPr>
        <w:pStyle w:val="10"/>
        <w:keepNext w:val="0"/>
        <w:keepLines w:val="0"/>
        <w:pageBreakBefore w:val="0"/>
        <w:widowControl/>
        <w:topLinePunct w:val="0"/>
        <w:bidi w:val="0"/>
        <w:spacing w:before="0" w:after="0" w:line="580" w:lineRule="exact"/>
        <w:ind w:firstLine="632" w:firstLineChars="200"/>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1.2024年广州市荔湾区促进中小企业高质量发展资金申报材料（封面）</w:t>
      </w:r>
      <w:r>
        <w:rPr>
          <w:rFonts w:hint="eastAsia" w:ascii="Times New Roman" w:hAnsi="Times New Roman" w:eastAsia="仿宋_GB2312" w:cs="仿宋_GB2312"/>
          <w:b/>
          <w:bCs/>
          <w:color w:val="000000"/>
          <w:spacing w:val="0"/>
          <w:kern w:val="0"/>
          <w:position w:val="0"/>
          <w:sz w:val="32"/>
          <w:szCs w:val="32"/>
          <w:lang w:val="en-US" w:eastAsia="zh-CN" w:bidi="ar-SA"/>
        </w:rPr>
        <w:t>（附件1）</w:t>
      </w:r>
      <w:r>
        <w:rPr>
          <w:rFonts w:hint="eastAsia" w:ascii="Times New Roman" w:hAnsi="Times New Roman" w:eastAsia="仿宋_GB2312" w:cs="仿宋_GB2312"/>
          <w:color w:val="000000"/>
          <w:spacing w:val="0"/>
          <w:kern w:val="0"/>
          <w:position w:val="0"/>
          <w:sz w:val="32"/>
          <w:szCs w:val="32"/>
          <w:lang w:val="en-US" w:eastAsia="zh-CN" w:bidi="ar-SA"/>
        </w:rPr>
        <w:t>；</w:t>
      </w:r>
    </w:p>
    <w:p>
      <w:pPr>
        <w:pStyle w:val="10"/>
        <w:keepNext w:val="0"/>
        <w:keepLines w:val="0"/>
        <w:pageBreakBefore w:val="0"/>
        <w:widowControl/>
        <w:topLinePunct w:val="0"/>
        <w:bidi w:val="0"/>
        <w:spacing w:before="0" w:after="0" w:line="580" w:lineRule="exact"/>
        <w:ind w:firstLine="632" w:firstLineChars="200"/>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2.企业奖励扶持申请表</w:t>
      </w:r>
      <w:r>
        <w:rPr>
          <w:rFonts w:hint="eastAsia" w:ascii="Times New Roman" w:hAnsi="Times New Roman" w:eastAsia="仿宋_GB2312" w:cs="仿宋_GB2312"/>
          <w:b/>
          <w:bCs/>
          <w:color w:val="000000"/>
          <w:spacing w:val="0"/>
          <w:kern w:val="0"/>
          <w:position w:val="0"/>
          <w:sz w:val="32"/>
          <w:szCs w:val="32"/>
          <w:lang w:val="en-US" w:eastAsia="zh-CN" w:bidi="ar-SA"/>
        </w:rPr>
        <w:t>（附件2）</w:t>
      </w:r>
      <w:r>
        <w:rPr>
          <w:rFonts w:hint="eastAsia" w:ascii="Times New Roman" w:hAnsi="Times New Roman" w:eastAsia="仿宋_GB2312" w:cs="仿宋_GB2312"/>
          <w:color w:val="000000"/>
          <w:spacing w:val="0"/>
          <w:kern w:val="0"/>
          <w:position w:val="0"/>
          <w:sz w:val="32"/>
          <w:szCs w:val="32"/>
          <w:lang w:val="en-US" w:eastAsia="zh-CN" w:bidi="ar-SA"/>
        </w:rPr>
        <w:t>；</w:t>
      </w:r>
    </w:p>
    <w:p>
      <w:pPr>
        <w:pStyle w:val="2"/>
        <w:keepNext w:val="0"/>
        <w:keepLines w:val="0"/>
        <w:pageBreakBefore w:val="0"/>
        <w:topLinePunct w:val="0"/>
        <w:bidi w:val="0"/>
        <w:spacing w:line="580" w:lineRule="exact"/>
        <w:ind w:firstLine="632" w:firstLineChars="200"/>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3.企业营业执照（行业协会社会团体法人登记证）副本复印件；</w:t>
      </w:r>
    </w:p>
    <w:p>
      <w:pPr>
        <w:keepNext w:val="0"/>
        <w:keepLines w:val="0"/>
        <w:pageBreakBefore w:val="0"/>
        <w:topLinePunct w:val="0"/>
        <w:bidi w:val="0"/>
        <w:spacing w:line="580" w:lineRule="exact"/>
        <w:ind w:firstLine="632" w:firstLineChars="200"/>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4.单位法定代表人身份证复印件。</w:t>
      </w:r>
    </w:p>
    <w:p>
      <w:pPr>
        <w:pStyle w:val="10"/>
        <w:keepNext w:val="0"/>
        <w:keepLines w:val="0"/>
        <w:pageBreakBefore w:val="0"/>
        <w:shd w:val="clear" w:color="auto" w:fill="auto"/>
        <w:topLinePunct w:val="0"/>
        <w:bidi w:val="0"/>
        <w:spacing w:before="0" w:after="0" w:line="580" w:lineRule="exact"/>
        <w:ind w:firstLine="632" w:firstLineChars="200"/>
        <w:outlineLvl w:val="1"/>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（二）申报“独角兽”创新企业认定奖励的企业还需提供以下材料：</w:t>
      </w:r>
    </w:p>
    <w:p>
      <w:pPr>
        <w:pStyle w:val="11"/>
        <w:keepNext w:val="0"/>
        <w:keepLines w:val="0"/>
        <w:pageBreakBefore w:val="0"/>
        <w:widowControl/>
        <w:kinsoku/>
        <w:wordWrap/>
        <w:overflowPunct/>
        <w:topLinePunct w:val="0"/>
        <w:autoSpaceDE/>
        <w:autoSpaceDN/>
        <w:bidi w:val="0"/>
        <w:adjustRightInd/>
        <w:snapToGrid/>
        <w:spacing w:before="0" w:after="0" w:line="580" w:lineRule="exact"/>
        <w:ind w:left="0" w:firstLine="632" w:firstLineChars="200"/>
        <w:textAlignment w:val="auto"/>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提供认定为广州“独角兽”创新企业、广州“未来独角兽”创新企业、广州“种子独角兽”创新企业的相关证明材料（盖章）。</w:t>
      </w:r>
    </w:p>
    <w:p>
      <w:pPr>
        <w:pStyle w:val="10"/>
        <w:keepNext w:val="0"/>
        <w:keepLines w:val="0"/>
        <w:pageBreakBefore w:val="0"/>
        <w:shd w:val="clear" w:color="auto" w:fill="auto"/>
        <w:topLinePunct w:val="0"/>
        <w:bidi w:val="0"/>
        <w:spacing w:before="0" w:after="0" w:line="580" w:lineRule="exact"/>
        <w:ind w:firstLine="632" w:firstLineChars="200"/>
        <w:outlineLvl w:val="1"/>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（三）申报专精特新中小企业认定奖励的企业还需提供以下材料：</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提供认定为专精特新中小企业的相关证明材料（盖章）。</w:t>
      </w:r>
    </w:p>
    <w:p>
      <w:pPr>
        <w:pStyle w:val="10"/>
        <w:keepNext w:val="0"/>
        <w:keepLines w:val="0"/>
        <w:pageBreakBefore w:val="0"/>
        <w:shd w:val="clear" w:color="auto" w:fill="auto"/>
        <w:topLinePunct w:val="0"/>
        <w:bidi w:val="0"/>
        <w:spacing w:before="0" w:after="0" w:line="580" w:lineRule="exact"/>
        <w:ind w:firstLine="632" w:firstLineChars="200"/>
        <w:outlineLvl w:val="0"/>
        <w:rPr>
          <w:rFonts w:hint="eastAsia" w:ascii="Times New Roman" w:hAnsi="Times New Roman" w:eastAsia="仿宋_GB2312" w:cs="仿宋_GB2312"/>
          <w:b/>
          <w:bCs/>
          <w:color w:val="000000"/>
          <w:spacing w:val="0"/>
          <w:position w:val="0"/>
          <w:sz w:val="32"/>
          <w:szCs w:val="32"/>
          <w:highlight w:val="none"/>
          <w:lang w:val="en-US" w:eastAsia="zh-CN" w:bidi="ar-SA"/>
        </w:rPr>
      </w:pPr>
      <w:r>
        <w:rPr>
          <w:rFonts w:hint="eastAsia" w:ascii="Times New Roman" w:hAnsi="Times New Roman" w:eastAsia="仿宋_GB2312" w:cs="仿宋_GB2312"/>
          <w:b/>
          <w:bCs/>
          <w:sz w:val="32"/>
          <w:szCs w:val="32"/>
          <w:lang w:val="en-US" w:eastAsia="zh-CN"/>
        </w:rPr>
        <w:t>（四）申报首次纳入“四上”企业奖励的企业还需提供以下材料：</w:t>
      </w:r>
    </w:p>
    <w:p>
      <w:pPr>
        <w:pStyle w:val="11"/>
        <w:keepNext w:val="0"/>
        <w:keepLines w:val="0"/>
        <w:pageBreakBefore w:val="0"/>
        <w:widowControl/>
        <w:kinsoku/>
        <w:wordWrap/>
        <w:overflowPunct/>
        <w:topLinePunct w:val="0"/>
        <w:autoSpaceDE/>
        <w:autoSpaceDN/>
        <w:bidi w:val="0"/>
        <w:adjustRightInd/>
        <w:snapToGrid/>
        <w:spacing w:before="0" w:after="0" w:line="580" w:lineRule="exact"/>
        <w:ind w:left="0" w:leftChars="0" w:firstLine="632" w:firstLineChars="200"/>
        <w:textAlignment w:val="auto"/>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1.规模以上工业企业须进入国家统计局一套表系统下载打印“调查单位基本情况表”（盖章），并提供“规下升规上”企业入库申报信息表（盖章）。</w:t>
      </w:r>
    </w:p>
    <w:p>
      <w:pPr>
        <w:pStyle w:val="10"/>
        <w:keepNext w:val="0"/>
        <w:keepLines w:val="0"/>
        <w:pageBreakBefore w:val="0"/>
        <w:shd w:val="clear" w:color="auto" w:fill="auto"/>
        <w:topLinePunct w:val="0"/>
        <w:bidi w:val="0"/>
        <w:spacing w:before="0" w:after="0" w:line="580" w:lineRule="exact"/>
        <w:ind w:firstLine="632" w:firstLineChars="200"/>
        <w:outlineLvl w:val="0"/>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2.规模以上服务业企业须进入国家统计局一套表系统下载打印“调查单位基本情况表”“财务状况表”（盖章）。</w:t>
      </w:r>
    </w:p>
    <w:p>
      <w:pPr>
        <w:pStyle w:val="10"/>
        <w:keepNext w:val="0"/>
        <w:keepLines w:val="0"/>
        <w:pageBreakBefore w:val="0"/>
        <w:shd w:val="clear" w:color="auto" w:fill="auto"/>
        <w:topLinePunct w:val="0"/>
        <w:bidi w:val="0"/>
        <w:spacing w:before="0" w:after="0" w:line="580" w:lineRule="exact"/>
        <w:ind w:firstLine="632" w:firstLineChars="200"/>
        <w:outlineLvl w:val="1"/>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（五）申报参加“扬帆计划”学费减免补贴的企业还需提供以下材料：</w:t>
      </w:r>
    </w:p>
    <w:p>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line="580" w:lineRule="exact"/>
        <w:ind w:firstLine="632" w:firstLineChars="200"/>
        <w:jc w:val="both"/>
        <w:textAlignment w:val="auto"/>
        <w:outlineLvl w:val="9"/>
        <w:rPr>
          <w:rFonts w:hint="default"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参加“扬帆计划”缴费付款凭证，如网上银行电子回单。</w:t>
      </w:r>
    </w:p>
    <w:p>
      <w:pPr>
        <w:pStyle w:val="2"/>
        <w:keepNext w:val="0"/>
        <w:keepLines w:val="0"/>
        <w:pageBreakBefore w:val="0"/>
        <w:topLinePunct w:val="0"/>
        <w:bidi w:val="0"/>
        <w:spacing w:line="580" w:lineRule="exact"/>
        <w:ind w:firstLine="632" w:firstLineChars="200"/>
        <w:rPr>
          <w:rFonts w:hint="eastAsia" w:ascii="Times New Roman" w:hAnsi="Times New Roman" w:eastAsia="黑体"/>
          <w:kern w:val="2"/>
          <w:sz w:val="32"/>
          <w:szCs w:val="32"/>
          <w:lang w:eastAsia="zh-CN"/>
        </w:rPr>
      </w:pPr>
      <w:r>
        <w:rPr>
          <w:rFonts w:ascii="Times New Roman" w:hAnsi="Times New Roman" w:eastAsia="黑体"/>
          <w:kern w:val="2"/>
          <w:sz w:val="32"/>
          <w:szCs w:val="32"/>
        </w:rPr>
        <w:t>五、申</w:t>
      </w:r>
      <w:r>
        <w:rPr>
          <w:rFonts w:hint="eastAsia" w:ascii="Times New Roman" w:hAnsi="Times New Roman" w:eastAsia="黑体"/>
          <w:kern w:val="2"/>
          <w:sz w:val="32"/>
          <w:szCs w:val="32"/>
          <w:lang w:eastAsia="zh-CN"/>
        </w:rPr>
        <w:t>报方式及</w:t>
      </w:r>
      <w:r>
        <w:rPr>
          <w:rFonts w:ascii="Times New Roman" w:hAnsi="Times New Roman" w:eastAsia="黑体"/>
          <w:kern w:val="2"/>
          <w:sz w:val="32"/>
          <w:szCs w:val="32"/>
        </w:rPr>
        <w:t>材料</w:t>
      </w:r>
      <w:r>
        <w:rPr>
          <w:rFonts w:hint="eastAsia" w:ascii="Times New Roman" w:hAnsi="Times New Roman" w:eastAsia="黑体"/>
          <w:kern w:val="2"/>
          <w:sz w:val="32"/>
          <w:szCs w:val="32"/>
          <w:lang w:eastAsia="zh-CN"/>
        </w:rPr>
        <w:t>要求</w:t>
      </w:r>
    </w:p>
    <w:p>
      <w:pPr>
        <w:keepNext w:val="0"/>
        <w:keepLines w:val="0"/>
        <w:pageBreakBefore w:val="0"/>
        <w:topLinePunct w:val="0"/>
        <w:bidi w:val="0"/>
        <w:spacing w:line="580" w:lineRule="exact"/>
        <w:ind w:firstLine="632" w:firstLineChars="200"/>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（一）申报方式：符合条件的企事业单位请在广东政务服务网进行网上填报。</w:t>
      </w:r>
    </w:p>
    <w:p>
      <w:pPr>
        <w:keepNext w:val="0"/>
        <w:keepLines w:val="0"/>
        <w:pageBreakBefore w:val="0"/>
        <w:topLinePunct w:val="0"/>
        <w:bidi w:val="0"/>
        <w:spacing w:line="580" w:lineRule="exact"/>
        <w:ind w:firstLine="632" w:firstLineChars="200"/>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（二）材料要求：申报材料要真实、合法、有效，扫描件要确保清晰、可辨。</w:t>
      </w:r>
    </w:p>
    <w:p>
      <w:pPr>
        <w:keepNext w:val="0"/>
        <w:keepLines w:val="0"/>
        <w:pageBreakBefore w:val="0"/>
        <w:topLinePunct w:val="0"/>
        <w:bidi w:val="0"/>
        <w:spacing w:line="580" w:lineRule="exact"/>
        <w:ind w:firstLine="632" w:firstLineChars="200"/>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sz w:val="32"/>
          <w:szCs w:val="32"/>
          <w:lang w:eastAsia="zh-CN"/>
        </w:rPr>
        <w:t>（三）如网上无法申报，符合条件的企事业单位按申报指南要求，将申报材料填写完成，打印一式一份加盖公章送至广州市荔湾区政务服务中心（广州市荔湾区逢源路</w:t>
      </w:r>
      <w:r>
        <w:rPr>
          <w:rFonts w:ascii="Times New Roman" w:hAnsi="Times New Roman" w:eastAsia="仿宋_GB2312"/>
          <w:sz w:val="32"/>
          <w:szCs w:val="32"/>
          <w:lang w:eastAsia="zh-CN"/>
        </w:rPr>
        <w:t>128</w:t>
      </w:r>
      <w:r>
        <w:rPr>
          <w:rFonts w:hint="eastAsia" w:ascii="Times New Roman" w:hAnsi="Times New Roman" w:eastAsia="仿宋_GB2312"/>
          <w:sz w:val="32"/>
          <w:szCs w:val="32"/>
          <w:lang w:eastAsia="zh-CN"/>
        </w:rPr>
        <w:t>号金升大厦政务服务中心三楼综合窗口），</w:t>
      </w:r>
      <w:r>
        <w:rPr>
          <w:rFonts w:hint="eastAsia" w:ascii="Times New Roman" w:hAnsi="Times New Roman" w:eastAsia="仿宋_GB2312" w:cs="仿宋_GB2312"/>
          <w:color w:val="000000"/>
          <w:spacing w:val="0"/>
          <w:kern w:val="0"/>
          <w:position w:val="0"/>
          <w:sz w:val="32"/>
          <w:szCs w:val="32"/>
          <w:lang w:val="en-US" w:eastAsia="zh-CN" w:bidi="ar-SA"/>
        </w:rPr>
        <w:t>政务服务中心对各单位递交材料进行合规性审查，材料有欠缺的通知申请企业在一定时限内补齐。逾期提出申请的不予受理。</w:t>
      </w:r>
    </w:p>
    <w:p>
      <w:pPr>
        <w:pStyle w:val="2"/>
        <w:keepNext w:val="0"/>
        <w:keepLines w:val="0"/>
        <w:pageBreakBefore w:val="0"/>
        <w:topLinePunct w:val="0"/>
        <w:bidi w:val="0"/>
        <w:spacing w:line="580" w:lineRule="exact"/>
        <w:ind w:firstLine="632" w:firstLineChars="200"/>
        <w:rPr>
          <w:rFonts w:ascii="Times New Roman" w:hAnsi="Times New Roman" w:eastAsia="黑体"/>
          <w:kern w:val="2"/>
          <w:sz w:val="32"/>
          <w:szCs w:val="32"/>
        </w:rPr>
      </w:pPr>
      <w:r>
        <w:rPr>
          <w:rFonts w:hint="eastAsia" w:ascii="Times New Roman" w:hAnsi="Times New Roman" w:eastAsia="黑体"/>
          <w:kern w:val="2"/>
          <w:sz w:val="32"/>
          <w:szCs w:val="32"/>
          <w:lang w:val="en-US" w:eastAsia="zh-CN"/>
        </w:rPr>
        <w:t>六</w:t>
      </w:r>
      <w:r>
        <w:rPr>
          <w:rFonts w:ascii="Times New Roman" w:hAnsi="Times New Roman" w:eastAsia="黑体"/>
          <w:kern w:val="2"/>
          <w:sz w:val="32"/>
          <w:szCs w:val="32"/>
        </w:rPr>
        <w:t>、咨询联系电话</w:t>
      </w:r>
    </w:p>
    <w:p>
      <w:pPr>
        <w:pStyle w:val="2"/>
        <w:keepNext w:val="0"/>
        <w:keepLines w:val="0"/>
        <w:pageBreakBefore w:val="0"/>
        <w:topLinePunct w:val="0"/>
        <w:bidi w:val="0"/>
        <w:spacing w:line="580" w:lineRule="exact"/>
        <w:ind w:firstLine="632" w:firstLineChars="200"/>
        <w:rPr>
          <w:rFonts w:hint="default"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（一）区科工信局联系人：钟小姐，联系电话：020-81501830。</w:t>
      </w:r>
    </w:p>
    <w:p>
      <w:pPr>
        <w:pStyle w:val="2"/>
        <w:keepNext w:val="0"/>
        <w:keepLines w:val="0"/>
        <w:pageBreakBefore w:val="0"/>
        <w:topLinePunct w:val="0"/>
        <w:bidi w:val="0"/>
        <w:spacing w:line="580" w:lineRule="exact"/>
        <w:ind w:firstLine="632" w:firstLineChars="200"/>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（二）办公地址：广州市荔湾区科技工业和信息化局（荔湾区东漖南路638号507室）。</w:t>
      </w:r>
    </w:p>
    <w:p>
      <w:pPr>
        <w:pStyle w:val="10"/>
        <w:keepNext w:val="0"/>
        <w:keepLines w:val="0"/>
        <w:pageBreakBefore w:val="0"/>
        <w:widowControl/>
        <w:topLinePunct w:val="0"/>
        <w:bidi w:val="0"/>
        <w:spacing w:before="0" w:after="0" w:line="580" w:lineRule="exact"/>
        <w:ind w:firstLine="632" w:firstLineChars="200"/>
        <w:rPr>
          <w:rFonts w:ascii="Times New Roman" w:hAnsi="Times New Roman" w:eastAsia="仿宋_GB2312"/>
          <w:sz w:val="32"/>
          <w:szCs w:val="32"/>
        </w:rPr>
      </w:pPr>
    </w:p>
    <w:p>
      <w:pPr>
        <w:pStyle w:val="10"/>
        <w:keepNext w:val="0"/>
        <w:keepLines w:val="0"/>
        <w:pageBreakBefore w:val="0"/>
        <w:widowControl/>
        <w:topLinePunct w:val="0"/>
        <w:bidi w:val="0"/>
        <w:spacing w:before="0" w:after="0" w:line="580" w:lineRule="exact"/>
        <w:ind w:firstLine="632" w:firstLineChars="200"/>
        <w:rPr>
          <w:rFonts w:hint="eastAsia" w:ascii="Times New Roman" w:hAnsi="Times New Roman" w:eastAsia="仿宋_GB2312" w:cs="仿宋_GB2312"/>
          <w:color w:val="000000"/>
          <w:spacing w:val="0"/>
          <w:kern w:val="0"/>
          <w:position w:val="0"/>
          <w:sz w:val="32"/>
          <w:szCs w:val="32"/>
          <w:lang w:val="en-US" w:eastAsia="zh-CN" w:bidi="ar-SA"/>
        </w:rPr>
      </w:pPr>
      <w:r>
        <w:rPr>
          <w:rFonts w:ascii="Times New Roman" w:hAnsi="Times New Roman" w:eastAsia="仿宋_GB2312"/>
          <w:sz w:val="32"/>
          <w:szCs w:val="32"/>
        </w:rPr>
        <w:t>附件：</w:t>
      </w:r>
      <w:r>
        <w:rPr>
          <w:rFonts w:hint="eastAsia" w:ascii="Times New Roman" w:hAnsi="Times New Roman" w:eastAsia="仿宋_GB2312" w:cs="仿宋_GB2312"/>
          <w:color w:val="000000"/>
          <w:spacing w:val="0"/>
          <w:kern w:val="0"/>
          <w:position w:val="0"/>
          <w:sz w:val="32"/>
          <w:szCs w:val="32"/>
          <w:lang w:val="en-US" w:eastAsia="zh-CN" w:bidi="ar-SA"/>
        </w:rPr>
        <w:t>1.2024年广州市荔湾区促进中小企业高质量发展</w:t>
      </w:r>
    </w:p>
    <w:p>
      <w:pPr>
        <w:pStyle w:val="10"/>
        <w:keepNext w:val="0"/>
        <w:keepLines w:val="0"/>
        <w:pageBreakBefore w:val="0"/>
        <w:widowControl/>
        <w:topLinePunct w:val="0"/>
        <w:bidi w:val="0"/>
        <w:spacing w:before="0" w:after="0" w:line="580" w:lineRule="exact"/>
        <w:ind w:firstLine="1896" w:firstLineChars="600"/>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资金申报材料（封面）</w:t>
      </w:r>
    </w:p>
    <w:p>
      <w:pPr>
        <w:pStyle w:val="10"/>
        <w:keepNext w:val="0"/>
        <w:keepLines w:val="0"/>
        <w:pageBreakBefore w:val="0"/>
        <w:widowControl/>
        <w:topLinePunct w:val="0"/>
        <w:bidi w:val="0"/>
        <w:spacing w:before="0" w:after="0" w:line="580" w:lineRule="exact"/>
        <w:ind w:firstLine="1580" w:firstLineChars="500"/>
        <w:rPr>
          <w:rFonts w:hint="eastAsia" w:ascii="Times New Roman" w:hAnsi="Times New Roman" w:eastAsia="仿宋_GB2312" w:cs="仿宋_GB2312"/>
          <w:color w:val="000000"/>
          <w:spacing w:val="0"/>
          <w:kern w:val="0"/>
          <w:position w:val="0"/>
          <w:sz w:val="32"/>
          <w:szCs w:val="32"/>
          <w:lang w:val="en-US" w:eastAsia="zh-CN" w:bidi="ar-SA"/>
        </w:rPr>
      </w:pPr>
      <w:r>
        <w:rPr>
          <w:rFonts w:hint="eastAsia" w:ascii="Times New Roman" w:hAnsi="Times New Roman" w:eastAsia="仿宋_GB2312" w:cs="仿宋_GB2312"/>
          <w:color w:val="000000"/>
          <w:spacing w:val="0"/>
          <w:kern w:val="0"/>
          <w:position w:val="0"/>
          <w:sz w:val="32"/>
          <w:szCs w:val="32"/>
          <w:lang w:val="en-US" w:eastAsia="zh-CN" w:bidi="ar-SA"/>
        </w:rPr>
        <w:t>2.企业奖励扶持申请表</w:t>
      </w:r>
    </w:p>
    <w:p>
      <w:pPr>
        <w:keepNext w:val="0"/>
        <w:keepLines w:val="0"/>
        <w:pageBreakBefore w:val="0"/>
        <w:topLinePunct w:val="0"/>
        <w:bidi w:val="0"/>
        <w:spacing w:line="580" w:lineRule="exact"/>
        <w:jc w:val="right"/>
        <w:rPr>
          <w:rFonts w:hint="eastAsia" w:ascii="Times New Roman" w:hAnsi="Times New Roman" w:eastAsia="仿宋_GB2312" w:cs="Times New Roman"/>
          <w:kern w:val="2"/>
          <w:sz w:val="32"/>
          <w:szCs w:val="32"/>
          <w:lang w:val="en-US" w:eastAsia="zh-CN" w:bidi="ar-SA"/>
        </w:rPr>
      </w:pPr>
    </w:p>
    <w:p>
      <w:pPr>
        <w:pStyle w:val="10"/>
        <w:keepNext w:val="0"/>
        <w:keepLines w:val="0"/>
        <w:pageBreakBefore w:val="0"/>
        <w:topLinePunct w:val="0"/>
        <w:bidi w:val="0"/>
        <w:spacing w:before="0" w:after="0" w:line="580" w:lineRule="exact"/>
        <w:jc w:val="left"/>
        <w:rPr>
          <w:rFonts w:hint="eastAsia" w:ascii="黑体" w:hAnsi="黑体" w:eastAsia="黑体" w:cs="黑体"/>
          <w:sz w:val="32"/>
          <w:szCs w:val="32"/>
        </w:rPr>
      </w:pPr>
    </w:p>
    <w:p>
      <w:pPr>
        <w:pStyle w:val="11"/>
        <w:keepNext w:val="0"/>
        <w:keepLines w:val="0"/>
        <w:pageBreakBefore w:val="0"/>
        <w:topLinePunct w:val="0"/>
        <w:bidi w:val="0"/>
        <w:spacing w:before="0" w:after="0" w:line="580" w:lineRule="exact"/>
        <w:rPr>
          <w:rFonts w:hint="eastAsia" w:ascii="黑体" w:hAnsi="黑体" w:eastAsia="黑体" w:cs="黑体"/>
          <w:sz w:val="32"/>
          <w:szCs w:val="32"/>
        </w:rPr>
      </w:pPr>
    </w:p>
    <w:p>
      <w:pPr>
        <w:pStyle w:val="10"/>
        <w:keepNext w:val="0"/>
        <w:keepLines w:val="0"/>
        <w:pageBreakBefore w:val="0"/>
        <w:topLinePunct w:val="0"/>
        <w:bidi w:val="0"/>
        <w:spacing w:before="0" w:after="0" w:line="580" w:lineRule="exact"/>
        <w:rPr>
          <w:rFonts w:hint="eastAsia" w:ascii="黑体" w:hAnsi="黑体" w:eastAsia="黑体" w:cs="黑体"/>
          <w:sz w:val="32"/>
          <w:szCs w:val="32"/>
        </w:rPr>
      </w:pPr>
    </w:p>
    <w:p>
      <w:pPr>
        <w:pStyle w:val="11"/>
        <w:keepNext w:val="0"/>
        <w:keepLines w:val="0"/>
        <w:pageBreakBefore w:val="0"/>
        <w:topLinePunct w:val="0"/>
        <w:bidi w:val="0"/>
        <w:spacing w:before="0" w:after="0" w:line="580" w:lineRule="exact"/>
        <w:rPr>
          <w:rFonts w:hint="eastAsia"/>
        </w:rPr>
      </w:pPr>
    </w:p>
    <w:p>
      <w:pPr>
        <w:pStyle w:val="11"/>
        <w:keepNext w:val="0"/>
        <w:keepLines w:val="0"/>
        <w:pageBreakBefore w:val="0"/>
        <w:topLinePunct w:val="0"/>
        <w:bidi w:val="0"/>
        <w:spacing w:before="0" w:after="0" w:line="580" w:lineRule="exact"/>
        <w:rPr>
          <w:rFonts w:hint="eastAsia" w:ascii="黑体" w:hAnsi="黑体" w:eastAsia="黑体" w:cs="黑体"/>
          <w:sz w:val="32"/>
          <w:szCs w:val="32"/>
        </w:rPr>
      </w:pPr>
    </w:p>
    <w:p>
      <w:pPr>
        <w:pStyle w:val="10"/>
        <w:keepNext w:val="0"/>
        <w:keepLines w:val="0"/>
        <w:pageBreakBefore w:val="0"/>
        <w:topLinePunct w:val="0"/>
        <w:bidi w:val="0"/>
        <w:spacing w:line="580" w:lineRule="exact"/>
        <w:rPr>
          <w:rFonts w:hint="eastAsia"/>
        </w:rPr>
      </w:pPr>
    </w:p>
    <w:p>
      <w:pPr>
        <w:pStyle w:val="10"/>
        <w:keepNext w:val="0"/>
        <w:keepLines w:val="0"/>
        <w:pageBreakBefore w:val="0"/>
        <w:topLinePunct w:val="0"/>
        <w:bidi w:val="0"/>
        <w:spacing w:before="0" w:after="0" w:line="580" w:lineRule="exact"/>
        <w:rPr>
          <w:rFonts w:hint="eastAsia"/>
        </w:rPr>
      </w:pPr>
    </w:p>
    <w:p>
      <w:pPr>
        <w:pStyle w:val="11"/>
        <w:rPr>
          <w:rFonts w:hint="eastAsia"/>
        </w:rPr>
      </w:pPr>
    </w:p>
    <w:p>
      <w:pPr>
        <w:pStyle w:val="10"/>
        <w:rPr>
          <w:rFonts w:hint="eastAsia"/>
        </w:rPr>
      </w:pPr>
    </w:p>
    <w:p>
      <w:pPr>
        <w:pStyle w:val="11"/>
        <w:rPr>
          <w:rFonts w:hint="eastAsia"/>
        </w:rPr>
      </w:pPr>
    </w:p>
    <w:p>
      <w:pPr>
        <w:pStyle w:val="10"/>
        <w:rPr>
          <w:rFonts w:hint="eastAsia"/>
        </w:rPr>
      </w:pPr>
    </w:p>
    <w:p>
      <w:pPr>
        <w:pStyle w:val="11"/>
        <w:rPr>
          <w:rFonts w:hint="eastAsia"/>
        </w:rPr>
      </w:pPr>
    </w:p>
    <w:p>
      <w:pPr>
        <w:pStyle w:val="10"/>
        <w:rPr>
          <w:rFonts w:hint="eastAsia"/>
        </w:rPr>
      </w:pPr>
    </w:p>
    <w:p>
      <w:pPr>
        <w:pStyle w:val="11"/>
        <w:rPr>
          <w:rFonts w:hint="eastAsia"/>
        </w:rPr>
      </w:pPr>
    </w:p>
    <w:p>
      <w:pPr>
        <w:pStyle w:val="10"/>
        <w:rPr>
          <w:rFonts w:hint="eastAsia"/>
        </w:rPr>
      </w:pPr>
    </w:p>
    <w:p>
      <w:pPr>
        <w:pStyle w:val="10"/>
        <w:rPr>
          <w:rFonts w:hint="eastAsia"/>
        </w:rPr>
      </w:pPr>
    </w:p>
    <w:p>
      <w:pPr>
        <w:pStyle w:val="10"/>
        <w:keepNext w:val="0"/>
        <w:keepLines w:val="0"/>
        <w:pageBreakBefore w:val="0"/>
        <w:topLinePunct w:val="0"/>
        <w:bidi w:val="0"/>
        <w:spacing w:before="0" w:after="0" w:line="580" w:lineRule="exact"/>
        <w:jc w:val="left"/>
        <w:rPr>
          <w:rFonts w:hint="eastAsia" w:ascii="黑体" w:hAnsi="黑体" w:eastAsia="黑体" w:cs="黑体"/>
          <w:sz w:val="32"/>
          <w:szCs w:val="32"/>
        </w:rPr>
      </w:pPr>
    </w:p>
    <w:p>
      <w:pPr>
        <w:pStyle w:val="10"/>
        <w:keepNext w:val="0"/>
        <w:keepLines w:val="0"/>
        <w:pageBreakBefore w:val="0"/>
        <w:topLinePunct w:val="0"/>
        <w:bidi w:val="0"/>
        <w:spacing w:line="58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附件1</w:t>
      </w:r>
    </w:p>
    <w:p>
      <w:pPr>
        <w:keepNext w:val="0"/>
        <w:keepLines w:val="0"/>
        <w:pageBreakBefore w:val="0"/>
        <w:topLinePunct w:val="0"/>
        <w:bidi w:val="0"/>
        <w:spacing w:line="580" w:lineRule="exact"/>
        <w:jc w:val="center"/>
        <w:rPr>
          <w:rFonts w:eastAsia="方正小标宋简体"/>
          <w:bCs/>
          <w:spacing w:val="-20"/>
          <w:sz w:val="44"/>
          <w:szCs w:val="44"/>
        </w:rPr>
      </w:pPr>
    </w:p>
    <w:p>
      <w:pPr>
        <w:keepNext w:val="0"/>
        <w:keepLines w:val="0"/>
        <w:pageBreakBefore w:val="0"/>
        <w:topLinePunct w:val="0"/>
        <w:bidi w:val="0"/>
        <w:spacing w:line="580" w:lineRule="exact"/>
        <w:jc w:val="center"/>
        <w:rPr>
          <w:sz w:val="44"/>
          <w:szCs w:val="44"/>
        </w:rPr>
      </w:pPr>
    </w:p>
    <w:p>
      <w:pPr>
        <w:keepNext w:val="0"/>
        <w:keepLines w:val="0"/>
        <w:pageBreakBefore w:val="0"/>
        <w:topLinePunct w:val="0"/>
        <w:bidi w:val="0"/>
        <w:spacing w:line="580" w:lineRule="exact"/>
        <w:jc w:val="center"/>
        <w:rPr>
          <w:sz w:val="44"/>
          <w:szCs w:val="44"/>
        </w:rPr>
      </w:pPr>
    </w:p>
    <w:p>
      <w:pPr>
        <w:keepNext w:val="0"/>
        <w:keepLines w:val="0"/>
        <w:pageBreakBefore w:val="0"/>
        <w:topLinePunct w:val="0"/>
        <w:bidi w:val="0"/>
        <w:spacing w:line="580" w:lineRule="exact"/>
        <w:jc w:val="center"/>
        <w:rPr>
          <w:rFonts w:hint="eastAsia" w:ascii="Times New Roman" w:hAnsi="Times New Roman" w:eastAsia="方正小标宋简体" w:cs="方正小标宋简体"/>
          <w:color w:val="auto"/>
          <w:spacing w:val="0"/>
          <w:kern w:val="2"/>
          <w:position w:val="0"/>
          <w:sz w:val="44"/>
          <w:szCs w:val="44"/>
          <w:lang w:val="en-US" w:eastAsia="zh-CN" w:bidi="ar-SA"/>
        </w:rPr>
      </w:pPr>
      <w:r>
        <w:rPr>
          <w:rFonts w:hint="eastAsia" w:ascii="Times New Roman" w:hAnsi="Times New Roman" w:eastAsia="方正小标宋简体" w:cs="方正小标宋简体"/>
          <w:color w:val="auto"/>
          <w:spacing w:val="0"/>
          <w:kern w:val="2"/>
          <w:position w:val="0"/>
          <w:sz w:val="44"/>
          <w:szCs w:val="44"/>
          <w:lang w:val="en-US" w:eastAsia="zh-CN" w:bidi="ar-SA"/>
        </w:rPr>
        <w:t>2024年广州市荔湾区促进中小企业高质量发展资金申报材料（封面）</w:t>
      </w:r>
    </w:p>
    <w:p>
      <w:pPr>
        <w:keepNext w:val="0"/>
        <w:keepLines w:val="0"/>
        <w:pageBreakBefore w:val="0"/>
        <w:topLinePunct w:val="0"/>
        <w:bidi w:val="0"/>
        <w:spacing w:line="580" w:lineRule="exact"/>
        <w:jc w:val="center"/>
        <w:rPr>
          <w:rFonts w:eastAsia="方正小标宋简体"/>
          <w:bCs/>
          <w:sz w:val="44"/>
          <w:szCs w:val="44"/>
        </w:rPr>
      </w:pPr>
    </w:p>
    <w:p>
      <w:pPr>
        <w:keepNext w:val="0"/>
        <w:keepLines w:val="0"/>
        <w:pageBreakBefore w:val="0"/>
        <w:topLinePunct w:val="0"/>
        <w:bidi w:val="0"/>
        <w:spacing w:line="580" w:lineRule="exact"/>
        <w:jc w:val="center"/>
        <w:rPr>
          <w:rFonts w:eastAsia="方正小标宋简体"/>
          <w:bCs/>
          <w:sz w:val="44"/>
          <w:szCs w:val="44"/>
        </w:rPr>
      </w:pPr>
    </w:p>
    <w:p>
      <w:pPr>
        <w:keepNext w:val="0"/>
        <w:keepLines w:val="0"/>
        <w:pageBreakBefore w:val="0"/>
        <w:topLinePunct w:val="0"/>
        <w:bidi w:val="0"/>
        <w:spacing w:line="580" w:lineRule="exact"/>
        <w:jc w:val="center"/>
        <w:rPr>
          <w:rFonts w:eastAsia="方正小标宋简体"/>
          <w:bCs/>
          <w:sz w:val="44"/>
          <w:szCs w:val="44"/>
        </w:rPr>
      </w:pPr>
    </w:p>
    <w:p>
      <w:pPr>
        <w:keepNext w:val="0"/>
        <w:keepLines w:val="0"/>
        <w:pageBreakBefore w:val="0"/>
        <w:topLinePunct w:val="0"/>
        <w:bidi w:val="0"/>
        <w:snapToGrid w:val="0"/>
        <w:spacing w:line="580" w:lineRule="exact"/>
        <w:ind w:firstLine="632" w:firstLineChars="200"/>
        <w:jc w:val="left"/>
        <w:rPr>
          <w:rFonts w:hint="default" w:eastAsia="仿宋_GB2312"/>
          <w:sz w:val="32"/>
          <w:szCs w:val="32"/>
          <w:lang w:val="en-US" w:eastAsia="zh-CN"/>
        </w:rPr>
      </w:pPr>
      <w:r>
        <w:rPr>
          <w:rFonts w:eastAsia="仿宋_GB2312"/>
          <w:sz w:val="32"/>
          <w:szCs w:val="32"/>
        </w:rPr>
        <w:t>单位名称：（盖章）</w:t>
      </w:r>
      <w:r>
        <w:rPr>
          <w:rFonts w:hint="eastAsia" w:eastAsia="仿宋_GB2312"/>
          <w:sz w:val="32"/>
          <w:szCs w:val="32"/>
          <w:lang w:val="en-US" w:eastAsia="zh-CN"/>
        </w:rPr>
        <w:t xml:space="preserve">                       </w:t>
      </w:r>
    </w:p>
    <w:p>
      <w:pPr>
        <w:keepNext w:val="0"/>
        <w:keepLines w:val="0"/>
        <w:pageBreakBefore w:val="0"/>
        <w:topLinePunct w:val="0"/>
        <w:bidi w:val="0"/>
        <w:snapToGrid w:val="0"/>
        <w:spacing w:line="580" w:lineRule="exact"/>
        <w:ind w:firstLine="632" w:firstLineChars="200"/>
        <w:jc w:val="left"/>
        <w:rPr>
          <w:rFonts w:hint="default" w:eastAsia="仿宋_GB2312"/>
          <w:sz w:val="32"/>
          <w:szCs w:val="32"/>
          <w:lang w:val="en-US" w:eastAsia="zh-CN"/>
        </w:rPr>
      </w:pPr>
      <w:r>
        <w:rPr>
          <w:rFonts w:eastAsia="仿宋_GB2312"/>
          <w:sz w:val="32"/>
          <w:szCs w:val="32"/>
        </w:rPr>
        <w:t>申报具体事项：</w:t>
      </w:r>
      <w:r>
        <w:rPr>
          <w:rFonts w:hint="eastAsia" w:eastAsia="仿宋_GB2312"/>
          <w:sz w:val="32"/>
          <w:szCs w:val="32"/>
          <w:lang w:val="en-US" w:eastAsia="zh-CN"/>
        </w:rPr>
        <w:t xml:space="preserve">                           </w:t>
      </w:r>
    </w:p>
    <w:p>
      <w:pPr>
        <w:keepNext w:val="0"/>
        <w:keepLines w:val="0"/>
        <w:pageBreakBefore w:val="0"/>
        <w:topLinePunct w:val="0"/>
        <w:bidi w:val="0"/>
        <w:snapToGrid w:val="0"/>
        <w:spacing w:line="580" w:lineRule="exact"/>
        <w:ind w:firstLine="632" w:firstLineChars="200"/>
        <w:jc w:val="left"/>
        <w:rPr>
          <w:rFonts w:hint="default" w:eastAsia="仿宋_GB2312"/>
          <w:sz w:val="32"/>
          <w:szCs w:val="32"/>
          <w:lang w:val="en-US" w:eastAsia="zh-CN"/>
        </w:rPr>
      </w:pPr>
      <w:r>
        <w:rPr>
          <w:rFonts w:eastAsia="仿宋_GB2312"/>
          <w:sz w:val="32"/>
          <w:szCs w:val="32"/>
        </w:rPr>
        <w:t>单位</w:t>
      </w:r>
      <w:r>
        <w:rPr>
          <w:rFonts w:hint="eastAsia" w:eastAsia="仿宋_GB2312"/>
          <w:sz w:val="32"/>
          <w:szCs w:val="32"/>
          <w:lang w:val="en-US" w:eastAsia="zh-CN"/>
        </w:rPr>
        <w:t>负责</w:t>
      </w:r>
      <w:r>
        <w:rPr>
          <w:rFonts w:eastAsia="仿宋_GB2312"/>
          <w:sz w:val="32"/>
          <w:szCs w:val="32"/>
        </w:rPr>
        <w:t>人：</w:t>
      </w:r>
      <w:r>
        <w:rPr>
          <w:rFonts w:hint="eastAsia" w:eastAsia="仿宋_GB2312"/>
          <w:sz w:val="32"/>
          <w:szCs w:val="32"/>
          <w:lang w:val="en-US" w:eastAsia="zh-CN"/>
        </w:rPr>
        <w:t xml:space="preserve">                             </w:t>
      </w:r>
    </w:p>
    <w:p>
      <w:pPr>
        <w:keepNext w:val="0"/>
        <w:keepLines w:val="0"/>
        <w:pageBreakBefore w:val="0"/>
        <w:topLinePunct w:val="0"/>
        <w:bidi w:val="0"/>
        <w:snapToGrid w:val="0"/>
        <w:spacing w:line="580" w:lineRule="exact"/>
        <w:ind w:firstLine="632" w:firstLineChars="200"/>
        <w:jc w:val="left"/>
        <w:rPr>
          <w:rFonts w:hint="default" w:eastAsia="仿宋_GB2312"/>
          <w:sz w:val="32"/>
          <w:szCs w:val="32"/>
          <w:lang w:val="en-US" w:eastAsia="zh-CN"/>
        </w:rPr>
      </w:pPr>
      <w:r>
        <w:rPr>
          <w:rFonts w:hint="eastAsia" w:eastAsia="仿宋_GB2312"/>
          <w:sz w:val="32"/>
          <w:szCs w:val="32"/>
          <w:lang w:val="en-US" w:eastAsia="zh-CN"/>
        </w:rPr>
        <w:t>申报</w:t>
      </w:r>
      <w:r>
        <w:rPr>
          <w:rFonts w:eastAsia="仿宋_GB2312"/>
          <w:sz w:val="32"/>
          <w:szCs w:val="32"/>
        </w:rPr>
        <w:t>联系人：</w:t>
      </w:r>
      <w:r>
        <w:rPr>
          <w:rFonts w:hint="eastAsia" w:eastAsia="仿宋_GB2312"/>
          <w:sz w:val="32"/>
          <w:szCs w:val="32"/>
          <w:lang w:val="en-US" w:eastAsia="zh-CN"/>
        </w:rPr>
        <w:t xml:space="preserve">                             </w:t>
      </w:r>
    </w:p>
    <w:p>
      <w:pPr>
        <w:keepNext w:val="0"/>
        <w:keepLines w:val="0"/>
        <w:pageBreakBefore w:val="0"/>
        <w:topLinePunct w:val="0"/>
        <w:bidi w:val="0"/>
        <w:snapToGrid w:val="0"/>
        <w:spacing w:line="580" w:lineRule="exact"/>
        <w:ind w:firstLine="632" w:firstLineChars="200"/>
        <w:jc w:val="left"/>
        <w:rPr>
          <w:rFonts w:eastAsia="仿宋_GB2312"/>
          <w:sz w:val="32"/>
          <w:szCs w:val="32"/>
        </w:rPr>
      </w:pPr>
      <w:r>
        <w:rPr>
          <w:rFonts w:eastAsia="仿宋_GB2312"/>
          <w:sz w:val="32"/>
          <w:szCs w:val="32"/>
        </w:rPr>
        <w:t>手机号码：　　</w:t>
      </w:r>
      <w:r>
        <w:rPr>
          <w:rFonts w:hint="eastAsia" w:eastAsia="仿宋_GB2312"/>
          <w:sz w:val="32"/>
          <w:szCs w:val="32"/>
          <w:lang w:val="en-US" w:eastAsia="zh-CN"/>
        </w:rPr>
        <w:t xml:space="preserve">                 </w:t>
      </w:r>
      <w:r>
        <w:rPr>
          <w:rFonts w:eastAsia="仿宋_GB2312"/>
          <w:sz w:val="32"/>
          <w:szCs w:val="32"/>
        </w:rPr>
        <w:t>　　　　　</w:t>
      </w:r>
    </w:p>
    <w:p>
      <w:pPr>
        <w:keepNext w:val="0"/>
        <w:keepLines w:val="0"/>
        <w:pageBreakBefore w:val="0"/>
        <w:topLinePunct w:val="0"/>
        <w:bidi w:val="0"/>
        <w:snapToGrid w:val="0"/>
        <w:spacing w:line="580" w:lineRule="exact"/>
        <w:ind w:firstLine="632" w:firstLineChars="200"/>
        <w:jc w:val="left"/>
        <w:rPr>
          <w:rFonts w:hint="default" w:eastAsia="仿宋_GB2312"/>
          <w:sz w:val="32"/>
          <w:szCs w:val="32"/>
          <w:lang w:val="en-US" w:eastAsia="zh-CN"/>
        </w:rPr>
      </w:pPr>
      <w:r>
        <w:rPr>
          <w:rFonts w:eastAsia="仿宋_GB2312"/>
          <w:sz w:val="32"/>
          <w:szCs w:val="32"/>
        </w:rPr>
        <w:t>申报</w:t>
      </w:r>
      <w:r>
        <w:rPr>
          <w:rFonts w:hint="eastAsia" w:eastAsia="仿宋_GB2312"/>
          <w:sz w:val="32"/>
          <w:szCs w:val="32"/>
          <w:lang w:val="en-US" w:eastAsia="zh-CN"/>
        </w:rPr>
        <w:t>日期</w: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年　　</w:t>
      </w:r>
      <w:r>
        <w:rPr>
          <w:rFonts w:hint="eastAsia" w:eastAsia="仿宋_GB2312"/>
          <w:sz w:val="32"/>
          <w:szCs w:val="32"/>
          <w:lang w:val="en-US" w:eastAsia="zh-CN"/>
        </w:rPr>
        <w:t xml:space="preserve"> </w:t>
      </w:r>
      <w:r>
        <w:rPr>
          <w:rFonts w:eastAsia="仿宋_GB2312"/>
          <w:sz w:val="32"/>
          <w:szCs w:val="32"/>
        </w:rPr>
        <w:t>月</w:t>
      </w:r>
      <w:r>
        <w:rPr>
          <w:rFonts w:hint="eastAsia" w:eastAsia="仿宋_GB2312"/>
          <w:sz w:val="32"/>
          <w:szCs w:val="32"/>
          <w:lang w:val="en-US" w:eastAsia="zh-CN"/>
        </w:rPr>
        <w:t xml:space="preserve"> </w:t>
      </w:r>
      <w:r>
        <w:rPr>
          <w:rFonts w:eastAsia="仿宋_GB2312"/>
          <w:sz w:val="32"/>
          <w:szCs w:val="32"/>
        </w:rPr>
        <w:t>　　日</w:t>
      </w:r>
      <w:r>
        <w:rPr>
          <w:rFonts w:hint="eastAsia" w:eastAsia="仿宋_GB2312"/>
          <w:sz w:val="32"/>
          <w:szCs w:val="32"/>
          <w:lang w:val="en-US" w:eastAsia="zh-CN"/>
        </w:rPr>
        <w:t xml:space="preserve">        </w:t>
      </w:r>
    </w:p>
    <w:p>
      <w:pPr>
        <w:keepNext w:val="0"/>
        <w:keepLines w:val="0"/>
        <w:pageBreakBefore w:val="0"/>
        <w:topLinePunct w:val="0"/>
        <w:bidi w:val="0"/>
        <w:spacing w:line="580" w:lineRule="exact"/>
      </w:pPr>
    </w:p>
    <w:p>
      <w:pPr>
        <w:keepNext w:val="0"/>
        <w:keepLines w:val="0"/>
        <w:pageBreakBefore w:val="0"/>
        <w:topLinePunct w:val="0"/>
        <w:bidi w:val="0"/>
        <w:spacing w:line="580" w:lineRule="exact"/>
        <w:jc w:val="center"/>
        <w:rPr>
          <w:rFonts w:hint="eastAsia" w:ascii="Times New Roman" w:hAnsi="Times New Roman" w:eastAsia="仿宋_GB2312" w:cs="Times New Roman"/>
          <w:kern w:val="2"/>
          <w:sz w:val="32"/>
          <w:szCs w:val="32"/>
          <w:lang w:val="en-US" w:eastAsia="zh-CN" w:bidi="ar-SA"/>
        </w:rPr>
      </w:pPr>
    </w:p>
    <w:p>
      <w:pPr>
        <w:keepNext w:val="0"/>
        <w:keepLines w:val="0"/>
        <w:pageBreakBefore w:val="0"/>
        <w:topLinePunct w:val="0"/>
        <w:bidi w:val="0"/>
        <w:spacing w:line="580" w:lineRule="exact"/>
        <w:jc w:val="center"/>
        <w:rPr>
          <w:rFonts w:hint="eastAsia" w:ascii="Times New Roman" w:hAnsi="Times New Roman" w:eastAsia="仿宋_GB2312" w:cs="Times New Roman"/>
          <w:kern w:val="2"/>
          <w:sz w:val="32"/>
          <w:szCs w:val="32"/>
          <w:lang w:val="en-US" w:eastAsia="zh-CN" w:bidi="ar-SA"/>
        </w:rPr>
      </w:pPr>
    </w:p>
    <w:p>
      <w:pPr>
        <w:keepNext w:val="0"/>
        <w:keepLines w:val="0"/>
        <w:pageBreakBefore w:val="0"/>
        <w:topLinePunct w:val="0"/>
        <w:bidi w:val="0"/>
        <w:spacing w:line="580" w:lineRule="exact"/>
        <w:jc w:val="center"/>
        <w:rPr>
          <w:rFonts w:hint="eastAsia" w:ascii="Times New Roman" w:hAnsi="Times New Roman" w:eastAsia="仿宋_GB2312" w:cs="Times New Roman"/>
          <w:kern w:val="2"/>
          <w:sz w:val="32"/>
          <w:szCs w:val="32"/>
          <w:lang w:val="en-US" w:eastAsia="zh-CN" w:bidi="ar-SA"/>
        </w:rPr>
      </w:pPr>
    </w:p>
    <w:p>
      <w:pPr>
        <w:keepNext w:val="0"/>
        <w:keepLines w:val="0"/>
        <w:pageBreakBefore w:val="0"/>
        <w:topLinePunct w:val="0"/>
        <w:bidi w:val="0"/>
        <w:spacing w:line="580" w:lineRule="exact"/>
        <w:jc w:val="center"/>
        <w:rPr>
          <w:rFonts w:hint="eastAsia" w:ascii="Times New Roman" w:hAnsi="Times New Roman" w:eastAsia="仿宋_GB2312" w:cs="Times New Roman"/>
          <w:kern w:val="2"/>
          <w:sz w:val="32"/>
          <w:szCs w:val="32"/>
          <w:lang w:val="en-US" w:eastAsia="zh-CN" w:bidi="ar-SA"/>
        </w:rPr>
      </w:pPr>
    </w:p>
    <w:p>
      <w:pPr>
        <w:keepNext w:val="0"/>
        <w:keepLines w:val="0"/>
        <w:pageBreakBefore w:val="0"/>
        <w:topLinePunct w:val="0"/>
        <w:bidi w:val="0"/>
        <w:spacing w:line="580" w:lineRule="exact"/>
        <w:jc w:val="center"/>
        <w:rPr>
          <w:rFonts w:hint="eastAsia" w:ascii="Times New Roman" w:hAnsi="Times New Roman" w:eastAsia="仿宋_GB2312" w:cs="Times New Roman"/>
          <w:kern w:val="2"/>
          <w:sz w:val="32"/>
          <w:szCs w:val="32"/>
          <w:lang w:val="en-US" w:eastAsia="zh-CN" w:bidi="ar-SA"/>
        </w:rPr>
      </w:pPr>
    </w:p>
    <w:p>
      <w:pPr>
        <w:pStyle w:val="10"/>
        <w:keepNext w:val="0"/>
        <w:keepLines w:val="0"/>
        <w:pageBreakBefore w:val="0"/>
        <w:topLinePunct w:val="0"/>
        <w:bidi w:val="0"/>
        <w:spacing w:line="58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11"/>
        <w:keepNext w:val="0"/>
        <w:keepLines w:val="0"/>
        <w:pageBreakBefore w:val="0"/>
        <w:widowControl/>
        <w:topLinePunct w:val="0"/>
        <w:bidi w:val="0"/>
        <w:spacing w:before="157" w:after="157" w:line="580" w:lineRule="exact"/>
        <w:ind w:left="221"/>
        <w:jc w:val="center"/>
        <w:rPr>
          <w:rStyle w:val="18"/>
          <w:rFonts w:ascii="Times New Roman" w:hAnsi="Times New Roman" w:eastAsia="方正仿宋_GB2312"/>
          <w:b w:val="0"/>
          <w:bCs w:val="0"/>
          <w:sz w:val="32"/>
          <w:szCs w:val="32"/>
          <w:lang w:val="en-US" w:eastAsia="zh-CN" w:bidi="en-US"/>
        </w:rPr>
      </w:pPr>
      <w:r>
        <w:rPr>
          <w:rFonts w:hint="eastAsia" w:ascii="Times New Roman" w:hAnsi="Times New Roman" w:eastAsia="方正小标宋简体" w:cs="方正小标宋简体"/>
          <w:kern w:val="2"/>
          <w:sz w:val="44"/>
          <w:szCs w:val="44"/>
          <w:lang w:val="en-US" w:eastAsia="zh-CN" w:bidi="ar-SA"/>
        </w:rPr>
        <w:t>企业奖励扶持申请表</w:t>
      </w:r>
      <w:r>
        <w:rPr>
          <w:rFonts w:ascii="Times New Roman" w:hAnsi="Times New Roman" w:eastAsia="方正小标宋简体"/>
          <w:b w:val="0"/>
          <w:bCs w:val="0"/>
          <w:i w:val="0"/>
          <w:iCs w:val="0"/>
          <w:sz w:val="44"/>
          <w:szCs w:val="44"/>
          <w:u w:val="none"/>
          <w:lang w:val="en-US" w:eastAsia="zh-CN" w:bidi="ar-SA"/>
        </w:rPr>
        <w:br w:type="textWrapping"/>
      </w:r>
    </w:p>
    <w:tbl>
      <w:tblPr>
        <w:tblStyle w:val="7"/>
        <w:tblW w:w="5394" w:type="pct"/>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510"/>
        <w:gridCol w:w="1437"/>
        <w:gridCol w:w="2058"/>
        <w:gridCol w:w="1035"/>
        <w:gridCol w:w="1644"/>
        <w:gridCol w:w="209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702"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topLinePunct w:val="0"/>
              <w:bidi w:val="0"/>
              <w:spacing w:line="58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一、基本情况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jc w:val="center"/>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申请单位名称</w:t>
            </w:r>
          </w:p>
        </w:tc>
        <w:tc>
          <w:tcPr>
            <w:tcW w:w="3492" w:type="pct"/>
            <w:gridSpan w:val="4"/>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注册地址</w:t>
            </w:r>
          </w:p>
        </w:tc>
        <w:tc>
          <w:tcPr>
            <w:tcW w:w="3492" w:type="pct"/>
            <w:gridSpan w:val="4"/>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统一社会信用代码</w:t>
            </w:r>
          </w:p>
        </w:tc>
        <w:tc>
          <w:tcPr>
            <w:tcW w:w="3492" w:type="pct"/>
            <w:gridSpan w:val="4"/>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ind w:left="0" w:leftChars="0" w:right="0" w:rightChars="0" w:firstLine="0" w:firstLineChars="0"/>
              <w:jc w:val="center"/>
              <w:rPr>
                <w:rFonts w:ascii="Times New Roman" w:hAnsi="Times New Roman" w:eastAsia="方正仿宋_GB2312" w:cs="Times New Roman"/>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所在</w:t>
            </w:r>
            <w:r>
              <w:rPr>
                <w:rFonts w:ascii="Times New Roman" w:hAnsi="Times New Roman" w:eastAsia="方正仿宋_GB2312"/>
                <w:i w:val="0"/>
                <w:iCs w:val="0"/>
                <w:color w:val="000000"/>
                <w:sz w:val="28"/>
                <w:szCs w:val="28"/>
                <w:u w:val="none"/>
                <w:lang w:val="en-US" w:eastAsia="zh-CN" w:bidi="en-US"/>
              </w:rPr>
              <w:t>行业</w:t>
            </w:r>
          </w:p>
        </w:tc>
        <w:tc>
          <w:tcPr>
            <w:tcW w:w="1052" w:type="pct"/>
            <w:tcBorders>
              <w:top w:val="single" w:color="000000" w:sz="4" w:space="0"/>
              <w:left w:val="single" w:color="000000" w:sz="4" w:space="0"/>
              <w:bottom w:val="single" w:color="000000" w:sz="4" w:space="0"/>
              <w:right w:val="nil"/>
            </w:tcBorders>
            <w:noWrap/>
            <w:vAlign w:val="center"/>
          </w:tcPr>
          <w:p>
            <w:pPr>
              <w:pStyle w:val="10"/>
              <w:keepNext w:val="0"/>
              <w:keepLines w:val="0"/>
              <w:pageBreakBefore w:val="0"/>
              <w:widowControl/>
              <w:topLinePunct w:val="0"/>
              <w:bidi w:val="0"/>
              <w:spacing w:line="58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1370" w:type="pct"/>
            <w:gridSpan w:val="2"/>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r>
              <w:rPr>
                <w:rStyle w:val="20"/>
                <w:rFonts w:hint="eastAsia" w:ascii="Times New Roman" w:hAnsi="Times New Roman" w:eastAsia="方正仿宋_GB2312"/>
                <w:lang w:val="en-US" w:eastAsia="zh-CN" w:bidi="en-US"/>
              </w:rPr>
              <w:t>法定代表人</w:t>
            </w:r>
          </w:p>
        </w:tc>
        <w:tc>
          <w:tcPr>
            <w:tcW w:w="1069" w:type="pct"/>
            <w:tcBorders>
              <w:top w:val="single" w:color="000000" w:sz="4" w:space="0"/>
              <w:left w:val="nil"/>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val="en-US" w:eastAsia="zh-CN" w:bidi="en-US"/>
              </w:rPr>
              <w:t>企业</w:t>
            </w:r>
            <w:r>
              <w:rPr>
                <w:rFonts w:ascii="Times New Roman" w:hAnsi="Times New Roman" w:eastAsia="方正仿宋_GB2312"/>
                <w:i w:val="0"/>
                <w:iCs w:val="0"/>
                <w:color w:val="000000"/>
                <w:sz w:val="28"/>
                <w:szCs w:val="28"/>
                <w:u w:val="none"/>
                <w:lang w:val="en-US" w:eastAsia="zh-CN" w:bidi="en-US"/>
              </w:rPr>
              <w:t>联系人</w:t>
            </w:r>
          </w:p>
        </w:tc>
        <w:tc>
          <w:tcPr>
            <w:tcW w:w="1052" w:type="pct"/>
            <w:tcBorders>
              <w:top w:val="single" w:color="000000" w:sz="4" w:space="0"/>
              <w:left w:val="single" w:color="000000" w:sz="4" w:space="0"/>
              <w:bottom w:val="single" w:color="000000" w:sz="4" w:space="0"/>
              <w:right w:val="nil"/>
            </w:tcBorders>
            <w:noWrap/>
            <w:vAlign w:val="center"/>
          </w:tcPr>
          <w:p>
            <w:pPr>
              <w:pStyle w:val="10"/>
              <w:keepNext w:val="0"/>
              <w:keepLines w:val="0"/>
              <w:pageBreakBefore w:val="0"/>
              <w:widowControl/>
              <w:topLinePunct w:val="0"/>
              <w:bidi w:val="0"/>
              <w:spacing w:line="58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1370" w:type="pct"/>
            <w:gridSpan w:val="2"/>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val="en-US" w:eastAsia="zh-CN" w:bidi="en-US"/>
              </w:rPr>
              <w:t>联系电话</w:t>
            </w:r>
          </w:p>
        </w:tc>
        <w:tc>
          <w:tcPr>
            <w:tcW w:w="1069" w:type="pct"/>
            <w:tcBorders>
              <w:top w:val="single" w:color="000000" w:sz="4" w:space="0"/>
              <w:left w:val="nil"/>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ind w:left="0" w:leftChars="0" w:right="0" w:rightChars="0" w:firstLine="0" w:firstLineChars="0"/>
              <w:jc w:val="center"/>
              <w:rPr>
                <w:rFonts w:ascii="Times New Roman" w:hAnsi="Times New Roman" w:eastAsia="方正仿宋_GB2312" w:cs="Times New Roman"/>
                <w:i w:val="0"/>
                <w:iCs w:val="0"/>
                <w:color w:val="000000"/>
                <w:spacing w:val="0"/>
                <w:position w:val="0"/>
                <w:sz w:val="28"/>
                <w:szCs w:val="28"/>
                <w:u w:val="none"/>
                <w:lang w:val="en-US" w:eastAsia="zh-CN" w:bidi="en-US"/>
              </w:rPr>
            </w:pPr>
            <w:r>
              <w:rPr>
                <w:rFonts w:ascii="Times New Roman" w:hAnsi="Times New Roman" w:eastAsia="方正仿宋_GB2312"/>
                <w:color w:val="000000"/>
                <w:kern w:val="0"/>
                <w:sz w:val="28"/>
                <w:szCs w:val="28"/>
                <w:u w:val="none"/>
                <w:lang w:bidi="en-US"/>
              </w:rPr>
              <w:t>开户银行</w:t>
            </w:r>
          </w:p>
        </w:tc>
        <w:tc>
          <w:tcPr>
            <w:tcW w:w="3492" w:type="pct"/>
            <w:gridSpan w:val="4"/>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ind w:left="0" w:leftChars="0" w:right="0" w:rightChars="0" w:firstLine="0" w:firstLineChars="0"/>
              <w:jc w:val="center"/>
              <w:rPr>
                <w:rFonts w:ascii="Times New Roman" w:hAnsi="Times New Roman" w:eastAsia="方正仿宋_GB2312"/>
                <w:color w:val="000000"/>
                <w:kern w:val="0"/>
                <w:sz w:val="28"/>
                <w:szCs w:val="28"/>
                <w:u w:val="none"/>
                <w:lang w:bidi="en-US"/>
              </w:rPr>
            </w:pPr>
            <w:r>
              <w:rPr>
                <w:rFonts w:ascii="Times New Roman" w:hAnsi="Times New Roman" w:eastAsia="方正仿宋_GB2312"/>
                <w:color w:val="000000"/>
                <w:spacing w:val="0"/>
                <w:kern w:val="0"/>
                <w:sz w:val="28"/>
                <w:szCs w:val="28"/>
                <w:u w:val="none"/>
                <w:lang w:bidi="en-US"/>
              </w:rPr>
              <w:t>银行账号</w:t>
            </w:r>
          </w:p>
        </w:tc>
        <w:tc>
          <w:tcPr>
            <w:tcW w:w="3492" w:type="pct"/>
            <w:gridSpan w:val="4"/>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jc w:val="center"/>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79"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topLinePunct w:val="0"/>
              <w:bidi w:val="0"/>
              <w:spacing w:line="580" w:lineRule="exact"/>
              <w:jc w:val="left"/>
              <w:rPr>
                <w:rFonts w:ascii="Times New Roman" w:hAnsi="Times New Roman" w:eastAsia="方正仿宋_GB2312"/>
                <w:b/>
                <w:bCs/>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二、申报事项</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440"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jc w:val="center"/>
              <w:rPr>
                <w:rFonts w:ascii="Times New Roman" w:hAnsi="Times New Roman" w:eastAsia="方正仿宋_GB2312"/>
                <w:i w:val="0"/>
                <w:iCs w:val="0"/>
                <w:color w:val="000000"/>
                <w:sz w:val="28"/>
                <w:szCs w:val="28"/>
                <w:u w:val="none"/>
              </w:rPr>
            </w:pPr>
            <w:r>
              <w:rPr>
                <w:rFonts w:ascii="Times New Roman" w:hAnsi="Times New Roman" w:eastAsia="方正仿宋_GB2312"/>
                <w:i w:val="0"/>
                <w:iCs w:val="0"/>
                <w:color w:val="000000"/>
                <w:sz w:val="28"/>
                <w:szCs w:val="28"/>
                <w:u w:val="none"/>
                <w:lang w:val="en-US" w:eastAsia="zh-CN" w:bidi="en-US"/>
              </w:rPr>
              <w:t>申报方向（打钩）</w:t>
            </w:r>
          </w:p>
        </w:tc>
        <w:tc>
          <w:tcPr>
            <w:tcW w:w="3492"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shd w:val="clear" w:color="auto" w:fill="auto"/>
              <w:topLinePunct w:val="0"/>
              <w:bidi w:val="0"/>
              <w:spacing w:line="580" w:lineRule="exact"/>
              <w:jc w:val="left"/>
              <w:rPr>
                <w:rFonts w:ascii="Times New Roman" w:hAnsi="Times New Roman" w:eastAsia="方正仿宋_GB2312"/>
                <w:i w:val="0"/>
                <w:iCs w:val="0"/>
                <w:color w:val="000000"/>
                <w:sz w:val="28"/>
                <w:szCs w:val="28"/>
                <w:u w:val="none"/>
                <w:lang w:val="en-US" w:eastAsia="zh-CN" w:bidi="en-US"/>
              </w:rPr>
            </w:pPr>
          </w:p>
          <w:p>
            <w:pPr>
              <w:pStyle w:val="10"/>
              <w:keepNext w:val="0"/>
              <w:keepLines w:val="0"/>
              <w:pageBreakBefore w:val="0"/>
              <w:widowControl/>
              <w:shd w:val="clear" w:color="auto" w:fill="auto"/>
              <w:topLinePunct w:val="0"/>
              <w:bidi w:val="0"/>
              <w:spacing w:line="580" w:lineRule="exact"/>
              <w:jc w:val="left"/>
              <w:rPr>
                <w:rFonts w:hint="eastAsia"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w:t>
            </w:r>
            <w:r>
              <w:rPr>
                <w:rFonts w:hint="eastAsia" w:ascii="Times New Roman" w:hAnsi="Times New Roman" w:eastAsia="方正仿宋_GB2312"/>
                <w:i w:val="0"/>
                <w:iCs w:val="0"/>
                <w:color w:val="000000"/>
                <w:sz w:val="28"/>
                <w:szCs w:val="28"/>
                <w:u w:val="none"/>
                <w:lang w:val="en-US" w:eastAsia="zh-CN" w:bidi="en-US"/>
              </w:rPr>
              <w:t>广州“独角兽”创新企业</w:t>
            </w:r>
          </w:p>
          <w:p>
            <w:pPr>
              <w:pStyle w:val="10"/>
              <w:keepNext w:val="0"/>
              <w:keepLines w:val="0"/>
              <w:pageBreakBefore w:val="0"/>
              <w:widowControl/>
              <w:shd w:val="clear" w:color="auto" w:fill="auto"/>
              <w:topLinePunct w:val="0"/>
              <w:bidi w:val="0"/>
              <w:spacing w:line="580" w:lineRule="exact"/>
              <w:jc w:val="left"/>
              <w:rPr>
                <w:rFonts w:hint="eastAsia"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w:t>
            </w:r>
            <w:r>
              <w:rPr>
                <w:rFonts w:hint="eastAsia" w:ascii="Times New Roman" w:hAnsi="Times New Roman" w:eastAsia="方正仿宋_GB2312"/>
                <w:i w:val="0"/>
                <w:iCs w:val="0"/>
                <w:color w:val="000000"/>
                <w:sz w:val="28"/>
                <w:szCs w:val="28"/>
                <w:u w:val="none"/>
                <w:lang w:val="en-US" w:eastAsia="zh-CN" w:bidi="en-US"/>
              </w:rPr>
              <w:t>广州“未来独角兽”创新企业</w:t>
            </w:r>
          </w:p>
          <w:p>
            <w:pPr>
              <w:pStyle w:val="10"/>
              <w:keepNext w:val="0"/>
              <w:keepLines w:val="0"/>
              <w:pageBreakBefore w:val="0"/>
              <w:widowControl/>
              <w:shd w:val="clear" w:color="auto" w:fill="auto"/>
              <w:topLinePunct w:val="0"/>
              <w:bidi w:val="0"/>
              <w:spacing w:line="580" w:lineRule="exact"/>
              <w:jc w:val="left"/>
              <w:rPr>
                <w:rFonts w:hint="eastAsia"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w:t>
            </w:r>
            <w:r>
              <w:rPr>
                <w:rFonts w:hint="eastAsia" w:ascii="Times New Roman" w:hAnsi="Times New Roman" w:eastAsia="方正仿宋_GB2312"/>
                <w:i w:val="0"/>
                <w:iCs w:val="0"/>
                <w:color w:val="000000"/>
                <w:sz w:val="28"/>
                <w:szCs w:val="28"/>
                <w:u w:val="none"/>
                <w:lang w:val="en-US" w:eastAsia="zh-CN" w:bidi="en-US"/>
              </w:rPr>
              <w:t>广州“种子独角兽”创新企业</w:t>
            </w:r>
          </w:p>
          <w:p>
            <w:pPr>
              <w:pStyle w:val="10"/>
              <w:keepNext w:val="0"/>
              <w:keepLines w:val="0"/>
              <w:pageBreakBefore w:val="0"/>
              <w:widowControl/>
              <w:shd w:val="clear" w:color="auto" w:fill="auto"/>
              <w:topLinePunct w:val="0"/>
              <w:bidi w:val="0"/>
              <w:spacing w:line="580" w:lineRule="exact"/>
              <w:jc w:val="left"/>
              <w:rPr>
                <w:rFonts w:hint="eastAsia"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w:t>
            </w:r>
            <w:r>
              <w:rPr>
                <w:rFonts w:hint="eastAsia" w:ascii="Times New Roman" w:hAnsi="Times New Roman" w:eastAsia="方正仿宋_GB2312"/>
                <w:i w:val="0"/>
                <w:iCs w:val="0"/>
                <w:color w:val="000000"/>
                <w:sz w:val="28"/>
                <w:szCs w:val="28"/>
                <w:u w:val="none"/>
                <w:lang w:val="en-US" w:eastAsia="zh-CN" w:bidi="en-US"/>
              </w:rPr>
              <w:t>广东省专精特新中小企业</w:t>
            </w:r>
          </w:p>
          <w:p>
            <w:pPr>
              <w:pStyle w:val="10"/>
              <w:keepNext w:val="0"/>
              <w:keepLines w:val="0"/>
              <w:pageBreakBefore w:val="0"/>
              <w:widowControl/>
              <w:shd w:val="clear" w:color="auto" w:fill="auto"/>
              <w:topLinePunct w:val="0"/>
              <w:bidi w:val="0"/>
              <w:spacing w:line="580" w:lineRule="exact"/>
              <w:jc w:val="left"/>
              <w:rPr>
                <w:rFonts w:hint="eastAsia"/>
                <w:lang w:val="en-US" w:eastAsia="zh-CN"/>
              </w:rPr>
            </w:pPr>
            <w:r>
              <w:rPr>
                <w:rFonts w:ascii="Times New Roman" w:hAnsi="Times New Roman" w:eastAsia="方正仿宋_GB2312"/>
                <w:i w:val="0"/>
                <w:iCs w:val="0"/>
                <w:color w:val="000000"/>
                <w:sz w:val="28"/>
                <w:szCs w:val="28"/>
                <w:u w:val="none"/>
                <w:lang w:val="en-US" w:eastAsia="zh-CN" w:bidi="en-US"/>
              </w:rPr>
              <w:t>□</w:t>
            </w:r>
            <w:r>
              <w:rPr>
                <w:rFonts w:hint="eastAsia" w:ascii="Times New Roman" w:hAnsi="Times New Roman" w:eastAsia="方正仿宋_GB2312" w:cs="Times New Roman"/>
                <w:i w:val="0"/>
                <w:iCs w:val="0"/>
                <w:color w:val="000000"/>
                <w:spacing w:val="0"/>
                <w:position w:val="0"/>
                <w:sz w:val="28"/>
                <w:szCs w:val="28"/>
                <w:u w:val="none"/>
                <w:lang w:val="en-US" w:eastAsia="zh-CN" w:bidi="en-US"/>
              </w:rPr>
              <w:t>“四上”工业企业</w:t>
            </w:r>
          </w:p>
          <w:p>
            <w:pPr>
              <w:pStyle w:val="10"/>
              <w:keepNext w:val="0"/>
              <w:keepLines w:val="0"/>
              <w:pageBreakBefore w:val="0"/>
              <w:widowControl/>
              <w:shd w:val="clear" w:color="auto" w:fill="auto"/>
              <w:topLinePunct w:val="0"/>
              <w:bidi w:val="0"/>
              <w:spacing w:line="580" w:lineRule="exact"/>
              <w:jc w:val="left"/>
              <w:rPr>
                <w:rFonts w:hint="eastAsia" w:ascii="Times New Roman" w:hAnsi="Times New Roman" w:eastAsia="方正仿宋_GB2312"/>
                <w:i w:val="0"/>
                <w:iCs w:val="0"/>
                <w:color w:val="00000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w:t>
            </w:r>
            <w:r>
              <w:rPr>
                <w:rFonts w:hint="eastAsia" w:ascii="Times New Roman" w:hAnsi="Times New Roman" w:eastAsia="方正仿宋_GB2312" w:cs="Times New Roman"/>
                <w:i w:val="0"/>
                <w:iCs w:val="0"/>
                <w:color w:val="000000"/>
                <w:spacing w:val="0"/>
                <w:position w:val="0"/>
                <w:sz w:val="28"/>
                <w:szCs w:val="28"/>
                <w:u w:val="none"/>
                <w:lang w:val="en-US" w:eastAsia="zh-CN" w:bidi="en-US"/>
              </w:rPr>
              <w:t>“四上”服务业企业</w:t>
            </w:r>
          </w:p>
          <w:p>
            <w:pPr>
              <w:pStyle w:val="11"/>
              <w:keepNext w:val="0"/>
              <w:keepLines w:val="0"/>
              <w:pageBreakBefore w:val="0"/>
              <w:topLinePunct w:val="0"/>
              <w:bidi w:val="0"/>
              <w:spacing w:line="580" w:lineRule="exact"/>
              <w:ind w:left="0" w:leftChars="0" w:firstLine="0" w:firstLineChars="0"/>
              <w:rPr>
                <w:rFonts w:hint="eastAsia" w:ascii="Times New Roman" w:hAnsi="Times New Roman" w:eastAsia="方正仿宋_GB2312" w:cs="Times New Roman"/>
                <w:i w:val="0"/>
                <w:iCs w:val="0"/>
                <w:color w:val="000000"/>
                <w:spacing w:val="0"/>
                <w:position w:val="0"/>
                <w:sz w:val="28"/>
                <w:szCs w:val="28"/>
                <w:u w:val="none"/>
                <w:lang w:val="en-US" w:eastAsia="zh-CN" w:bidi="en-US"/>
              </w:rPr>
            </w:pPr>
            <w:r>
              <w:rPr>
                <w:rFonts w:ascii="Times New Roman" w:hAnsi="Times New Roman" w:eastAsia="方正仿宋_GB2312"/>
                <w:i w:val="0"/>
                <w:iCs w:val="0"/>
                <w:color w:val="000000"/>
                <w:sz w:val="28"/>
                <w:szCs w:val="28"/>
                <w:u w:val="none"/>
                <w:lang w:val="en-US" w:eastAsia="zh-CN" w:bidi="en-US"/>
              </w:rPr>
              <w:t>□</w:t>
            </w:r>
            <w:r>
              <w:rPr>
                <w:rFonts w:hint="eastAsia" w:ascii="Times New Roman" w:hAnsi="Times New Roman" w:eastAsia="方正仿宋_GB2312" w:cs="Times New Roman"/>
                <w:i w:val="0"/>
                <w:iCs w:val="0"/>
                <w:color w:val="000000"/>
                <w:spacing w:val="0"/>
                <w:position w:val="0"/>
                <w:sz w:val="28"/>
                <w:szCs w:val="28"/>
                <w:u w:val="none"/>
                <w:lang w:val="en-US" w:eastAsia="zh-CN" w:bidi="en-US"/>
              </w:rPr>
              <w:t>参加“扬帆计划”学费减免补贴</w:t>
            </w:r>
          </w:p>
          <w:p>
            <w:pPr>
              <w:pStyle w:val="10"/>
              <w:keepNext w:val="0"/>
              <w:keepLines w:val="0"/>
              <w:pageBreakBefore w:val="0"/>
              <w:topLinePunct w:val="0"/>
              <w:bidi w:val="0"/>
              <w:spacing w:line="580" w:lineRule="exact"/>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242" w:hRule="atLeast"/>
        </w:trPr>
        <w:tc>
          <w:tcPr>
            <w:tcW w:w="821" w:type="pct"/>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topLinePunct w:val="0"/>
              <w:bidi w:val="0"/>
              <w:spacing w:line="58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val="en-US" w:eastAsia="zh-CN" w:bidi="en-US"/>
              </w:rPr>
              <w:t>上年度主营业务收入</w:t>
            </w:r>
            <w:r>
              <w:rPr>
                <w:rFonts w:ascii="Times New Roman" w:hAnsi="Times New Roman" w:eastAsia="方正仿宋_GB2312"/>
                <w:i w:val="0"/>
                <w:iCs w:val="0"/>
                <w:color w:val="000000"/>
                <w:sz w:val="28"/>
                <w:szCs w:val="28"/>
                <w:u w:val="none"/>
                <w:lang w:val="en-US" w:eastAsia="zh-CN" w:bidi="en-US"/>
              </w:rPr>
              <w:t>（万元）</w:t>
            </w:r>
          </w:p>
        </w:tc>
        <w:tc>
          <w:tcPr>
            <w:tcW w:w="686" w:type="pct"/>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topLinePunct w:val="0"/>
              <w:bidi w:val="0"/>
              <w:spacing w:line="58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1052" w:type="pct"/>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topLinePunct w:val="0"/>
              <w:bidi w:val="0"/>
              <w:spacing w:line="580" w:lineRule="exact"/>
              <w:ind w:left="0" w:leftChars="0" w:right="0" w:rightChars="0" w:firstLine="0" w:firstLineChars="0"/>
              <w:jc w:val="both"/>
              <w:rPr>
                <w:rFonts w:hint="default" w:ascii="Times New Roman" w:hAnsi="Times New Roman" w:eastAsia="方正仿宋_GB2312" w:cs="Times New Roman"/>
                <w:i w:val="0"/>
                <w:iCs w:val="0"/>
                <w:color w:val="000000"/>
                <w:spacing w:val="0"/>
                <w:position w:val="0"/>
                <w:sz w:val="28"/>
                <w:szCs w:val="28"/>
                <w:u w:val="none"/>
                <w:lang w:val="en-US" w:eastAsia="zh-CN" w:bidi="ar-SA"/>
              </w:rPr>
            </w:pPr>
            <w:r>
              <w:rPr>
                <w:rFonts w:hint="eastAsia" w:ascii="Times New Roman" w:hAnsi="Times New Roman" w:eastAsia="方正仿宋_GB2312"/>
                <w:i w:val="0"/>
                <w:iCs w:val="0"/>
                <w:color w:val="000000"/>
                <w:sz w:val="28"/>
                <w:szCs w:val="28"/>
                <w:u w:val="none"/>
                <w:lang w:val="en-US" w:eastAsia="zh-CN" w:bidi="en-US"/>
              </w:rPr>
              <w:t>上年度研发费用支出</w:t>
            </w:r>
            <w:r>
              <w:rPr>
                <w:rFonts w:ascii="Times New Roman" w:hAnsi="Times New Roman" w:eastAsia="方正仿宋_GB2312"/>
                <w:i w:val="0"/>
                <w:iCs w:val="0"/>
                <w:color w:val="000000"/>
                <w:sz w:val="28"/>
                <w:szCs w:val="28"/>
                <w:u w:val="none"/>
                <w:lang w:val="en-US" w:eastAsia="zh-CN" w:bidi="en-US"/>
              </w:rPr>
              <w:t>（万元）</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topLinePunct w:val="0"/>
              <w:bidi w:val="0"/>
              <w:spacing w:line="58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p>
        </w:tc>
        <w:tc>
          <w:tcPr>
            <w:tcW w:w="646" w:type="pct"/>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topLinePunct w:val="0"/>
              <w:bidi w:val="0"/>
              <w:spacing w:line="580" w:lineRule="exact"/>
              <w:ind w:left="0" w:leftChars="0" w:right="0" w:rightChars="0" w:firstLine="0" w:firstLineChars="0"/>
              <w:jc w:val="both"/>
              <w:rPr>
                <w:rFonts w:hint="eastAsia" w:ascii="Times New Roman" w:hAnsi="Times New Roman" w:eastAsia="仿宋_GB2312" w:cs="Times New Roman"/>
                <w:i w:val="0"/>
                <w:iCs w:val="0"/>
                <w:color w:val="000000"/>
                <w:spacing w:val="0"/>
                <w:position w:val="0"/>
                <w:sz w:val="28"/>
                <w:szCs w:val="28"/>
                <w:u w:val="none"/>
                <w:lang w:val="en-US" w:eastAsia="zh-CN" w:bidi="ar-SA"/>
              </w:rPr>
            </w:pPr>
            <w:r>
              <w:rPr>
                <w:rFonts w:hint="default" w:ascii="Times New Roman" w:hAnsi="Times New Roman" w:eastAsia="方正仿宋_GB2312"/>
                <w:i w:val="0"/>
                <w:iCs w:val="0"/>
                <w:color w:val="000000"/>
                <w:sz w:val="28"/>
                <w:szCs w:val="28"/>
                <w:u w:val="none"/>
                <w:lang w:val="en-US" w:eastAsia="zh-CN" w:bidi="en-US"/>
              </w:rPr>
              <w:t>Ⅰ类知识产权</w:t>
            </w:r>
            <w:r>
              <w:rPr>
                <w:rFonts w:hint="eastAsia" w:ascii="Times New Roman" w:hAnsi="Times New Roman" w:eastAsia="方正仿宋_GB2312"/>
                <w:i w:val="0"/>
                <w:iCs w:val="0"/>
                <w:color w:val="000000"/>
                <w:sz w:val="28"/>
                <w:szCs w:val="28"/>
                <w:u w:val="none"/>
                <w:lang w:val="en-US" w:eastAsia="zh-CN" w:bidi="en-US"/>
              </w:rPr>
              <w:t>数（个）</w:t>
            </w:r>
          </w:p>
        </w:tc>
        <w:tc>
          <w:tcPr>
            <w:tcW w:w="1069" w:type="pct"/>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topLinePunct w:val="0"/>
              <w:bidi w:val="0"/>
              <w:spacing w:line="580" w:lineRule="exact"/>
              <w:ind w:left="0" w:leftChars="0" w:right="0" w:rightChars="0" w:firstLine="0" w:firstLineChars="0"/>
              <w:jc w:val="both"/>
              <w:rPr>
                <w:rFonts w:ascii="Times New Roman" w:hAnsi="Times New Roman" w:eastAsia="方正仿宋_GB2312" w:cs="Times New Roman"/>
                <w:i w:val="0"/>
                <w:iCs w:val="0"/>
                <w:color w:val="000000"/>
                <w:spacing w:val="0"/>
                <w:position w:val="0"/>
                <w:sz w:val="28"/>
                <w:szCs w:val="28"/>
                <w:u w:val="none"/>
                <w:lang w:val="en-US" w:eastAsia="zh-CN" w:bidi="ar-SA"/>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884" w:hRule="atLeast"/>
        </w:trPr>
        <w:tc>
          <w:tcPr>
            <w:tcW w:w="1507"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topLinePunct w:val="0"/>
              <w:bidi w:val="0"/>
              <w:spacing w:line="580" w:lineRule="exact"/>
              <w:ind w:left="0" w:leftChars="0" w:right="0" w:rightChars="0" w:firstLine="0" w:firstLineChars="0"/>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申报奖励</w:t>
            </w:r>
          </w:p>
          <w:p>
            <w:pPr>
              <w:pStyle w:val="10"/>
              <w:keepNext w:val="0"/>
              <w:keepLines w:val="0"/>
              <w:pageBreakBefore w:val="0"/>
              <w:widowControl/>
              <w:topLinePunct w:val="0"/>
              <w:bidi w:val="0"/>
              <w:spacing w:line="58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金额</w:t>
            </w:r>
          </w:p>
        </w:tc>
        <w:tc>
          <w:tcPr>
            <w:tcW w:w="3492" w:type="pct"/>
            <w:gridSpan w:val="4"/>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topLinePunct w:val="0"/>
              <w:bidi w:val="0"/>
              <w:spacing w:line="580" w:lineRule="exact"/>
              <w:jc w:val="center"/>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仟   佰   拾   万   仟   佰   拾   元</w:t>
            </w:r>
          </w:p>
          <w:p>
            <w:pPr>
              <w:pStyle w:val="10"/>
              <w:keepNext w:val="0"/>
              <w:keepLines w:val="0"/>
              <w:pageBreakBefore w:val="0"/>
              <w:widowControl/>
              <w:topLinePunct w:val="0"/>
              <w:bidi w:val="0"/>
              <w:spacing w:line="58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        .00元）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1978" w:hRule="atLeast"/>
        </w:trPr>
        <w:tc>
          <w:tcPr>
            <w:tcW w:w="1507"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topLinePunct w:val="0"/>
              <w:bidi w:val="0"/>
              <w:spacing w:line="580" w:lineRule="exact"/>
              <w:jc w:val="center"/>
              <w:rPr>
                <w:rFonts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申请事项内容阐述</w:t>
            </w:r>
          </w:p>
        </w:tc>
        <w:tc>
          <w:tcPr>
            <w:tcW w:w="3492" w:type="pct"/>
            <w:gridSpan w:val="4"/>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jc w:val="left"/>
              <w:rPr>
                <w:rFonts w:hint="eastAsia" w:ascii="Times New Roman" w:hAnsi="Times New Roman" w:eastAsia="方正仿宋_GB2312"/>
                <w:i w:val="0"/>
                <w:iCs w:val="0"/>
                <w:color w:val="00000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填写模板：我单位申请（奖励事项），基本情况描述（认定的事项名称和时间），符合（对应奖励事项）的要求，特申请奖励**万元。</w:t>
            </w:r>
          </w:p>
          <w:p>
            <w:pPr>
              <w:pStyle w:val="10"/>
              <w:keepNext w:val="0"/>
              <w:keepLines w:val="0"/>
              <w:pageBreakBefore w:val="0"/>
              <w:widowControl/>
              <w:topLinePunct w:val="0"/>
              <w:bidi w:val="0"/>
              <w:spacing w:line="580" w:lineRule="exact"/>
              <w:jc w:val="both"/>
              <w:rPr>
                <w:rFonts w:hint="eastAsia" w:ascii="Times New Roman" w:hAnsi="Times New Roman" w:eastAsia="方正仿宋_GB2312"/>
                <w:i w:val="0"/>
                <w:iCs w:val="0"/>
                <w:color w:val="000000"/>
                <w:sz w:val="28"/>
                <w:szCs w:val="28"/>
                <w:u w:val="none"/>
                <w:lang w:val="en-US" w:eastAsia="zh-CN" w:bidi="en-US"/>
              </w:rPr>
            </w:pPr>
          </w:p>
          <w:p>
            <w:pPr>
              <w:pStyle w:val="10"/>
              <w:keepNext w:val="0"/>
              <w:keepLines w:val="0"/>
              <w:pageBreakBefore w:val="0"/>
              <w:widowControl/>
              <w:topLinePunct w:val="0"/>
              <w:bidi w:val="0"/>
              <w:spacing w:line="580" w:lineRule="exact"/>
              <w:jc w:val="both"/>
              <w:rPr>
                <w:rFonts w:ascii="Times New Roman" w:hAnsi="Times New Roman" w:eastAsia="方正仿宋_GB2312"/>
                <w:i w:val="0"/>
                <w:iCs w:val="0"/>
                <w:color w:val="000000"/>
                <w:sz w:val="28"/>
                <w:szCs w:val="28"/>
                <w:u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66"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topLinePunct w:val="0"/>
              <w:bidi w:val="0"/>
              <w:spacing w:line="580" w:lineRule="exact"/>
              <w:jc w:val="both"/>
              <w:rPr>
                <w:rFonts w:ascii="Times New Roman" w:hAnsi="Times New Roman" w:eastAsia="方正仿宋_GB2312"/>
                <w:i w:val="0"/>
                <w:iCs w:val="0"/>
                <w:color w:val="000000"/>
                <w:sz w:val="28"/>
                <w:szCs w:val="28"/>
                <w:u w:val="none"/>
              </w:rPr>
            </w:pPr>
            <w:r>
              <w:rPr>
                <w:rFonts w:ascii="Times New Roman" w:hAnsi="Times New Roman" w:eastAsia="方正仿宋_GB2312"/>
                <w:b/>
                <w:bCs/>
                <w:i w:val="0"/>
                <w:iCs w:val="0"/>
                <w:color w:val="000000"/>
                <w:sz w:val="28"/>
                <w:szCs w:val="28"/>
                <w:u w:val="none"/>
                <w:lang w:val="en-US" w:eastAsia="zh-CN" w:bidi="en-US"/>
              </w:rPr>
              <w:t>三、</w:t>
            </w:r>
            <w:r>
              <w:rPr>
                <w:rFonts w:hint="eastAsia" w:ascii="Times New Roman" w:hAnsi="Times New Roman" w:eastAsia="方正仿宋_GB2312"/>
                <w:b/>
                <w:bCs/>
                <w:i w:val="0"/>
                <w:iCs w:val="0"/>
                <w:color w:val="000000"/>
                <w:sz w:val="28"/>
                <w:szCs w:val="28"/>
                <w:u w:val="none"/>
                <w:lang w:val="en-US" w:eastAsia="zh-CN" w:bidi="en-US"/>
              </w:rPr>
              <w:t>申请单位</w:t>
            </w:r>
            <w:r>
              <w:rPr>
                <w:rFonts w:ascii="Times New Roman" w:hAnsi="Times New Roman" w:eastAsia="方正仿宋_GB2312"/>
                <w:b/>
                <w:bCs/>
                <w:i w:val="0"/>
                <w:iCs w:val="0"/>
                <w:color w:val="000000"/>
                <w:sz w:val="28"/>
                <w:szCs w:val="28"/>
                <w:u w:val="none"/>
                <w:lang w:val="en-US" w:eastAsia="zh-CN" w:bidi="en-US"/>
              </w:rPr>
              <w:t>意见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435" w:hRule="atLeast"/>
        </w:trPr>
        <w:tc>
          <w:tcPr>
            <w:tcW w:w="1507"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0"/>
              <w:keepNext w:val="0"/>
              <w:keepLines w:val="0"/>
              <w:pageBreakBefore w:val="0"/>
              <w:widowControl/>
              <w:topLinePunct w:val="0"/>
              <w:bidi w:val="0"/>
              <w:spacing w:line="580" w:lineRule="exact"/>
              <w:ind w:left="0" w:leftChars="0" w:right="0" w:rightChars="0" w:firstLine="0" w:firstLineChars="0"/>
              <w:jc w:val="center"/>
              <w:rPr>
                <w:rFonts w:hint="default" w:ascii="Times New Roman" w:hAnsi="Times New Roman" w:eastAsia="方正仿宋_GB2312" w:cs="Times New Roman"/>
                <w:i w:val="0"/>
                <w:iCs w:val="0"/>
                <w:color w:val="000000"/>
                <w:spacing w:val="0"/>
                <w:position w:val="0"/>
                <w:sz w:val="28"/>
                <w:szCs w:val="28"/>
                <w:u w:val="none"/>
                <w:lang w:val="en-US" w:eastAsia="zh-CN" w:bidi="en-US"/>
              </w:rPr>
            </w:pPr>
            <w:r>
              <w:rPr>
                <w:rFonts w:hint="eastAsia" w:ascii="Times New Roman" w:hAnsi="Times New Roman" w:eastAsia="方正仿宋_GB2312"/>
                <w:i w:val="0"/>
                <w:iCs w:val="0"/>
                <w:color w:val="000000"/>
                <w:sz w:val="28"/>
                <w:szCs w:val="28"/>
                <w:u w:val="none"/>
                <w:lang w:val="en-US" w:eastAsia="zh-CN" w:bidi="en-US"/>
              </w:rPr>
              <w:t>申请单位意见</w:t>
            </w:r>
          </w:p>
        </w:tc>
        <w:tc>
          <w:tcPr>
            <w:tcW w:w="3492" w:type="pct"/>
            <w:gridSpan w:val="4"/>
            <w:tcBorders>
              <w:top w:val="single" w:color="000000" w:sz="4" w:space="0"/>
              <w:left w:val="single" w:color="000000" w:sz="4" w:space="0"/>
              <w:bottom w:val="single" w:color="000000" w:sz="4" w:space="0"/>
              <w:right w:val="single" w:color="000000" w:sz="4" w:space="0"/>
            </w:tcBorders>
            <w:noWrap/>
            <w:vAlign w:val="center"/>
          </w:tcPr>
          <w:p>
            <w:pPr>
              <w:pStyle w:val="10"/>
              <w:keepNext w:val="0"/>
              <w:keepLines w:val="0"/>
              <w:pageBreakBefore w:val="0"/>
              <w:widowControl/>
              <w:topLinePunct w:val="0"/>
              <w:bidi w:val="0"/>
              <w:spacing w:line="580" w:lineRule="exact"/>
              <w:jc w:val="center"/>
              <w:rPr>
                <w:rFonts w:hint="eastAsia" w:ascii="Times New Roman" w:hAnsi="Times New Roman" w:eastAsia="方正仿宋_GB2312"/>
                <w:color w:val="000000"/>
                <w:kern w:val="0"/>
                <w:sz w:val="28"/>
                <w:szCs w:val="28"/>
                <w:u w:val="none"/>
                <w:lang w:val="en-US" w:eastAsia="zh-CN" w:bidi="en-US"/>
              </w:rPr>
            </w:pPr>
          </w:p>
          <w:p>
            <w:pPr>
              <w:pStyle w:val="11"/>
              <w:keepNext w:val="0"/>
              <w:keepLines w:val="0"/>
              <w:pageBreakBefore w:val="0"/>
              <w:topLinePunct w:val="0"/>
              <w:bidi w:val="0"/>
              <w:spacing w:line="580" w:lineRule="exact"/>
              <w:rPr>
                <w:rFonts w:hint="eastAsia" w:ascii="Times New Roman" w:hAnsi="Times New Roman" w:eastAsia="方正仿宋_GB2312"/>
                <w:color w:val="000000"/>
                <w:kern w:val="0"/>
                <w:sz w:val="28"/>
                <w:szCs w:val="28"/>
                <w:u w:val="none"/>
                <w:lang w:val="en-US" w:eastAsia="zh-CN" w:bidi="en-US"/>
              </w:rPr>
            </w:pPr>
          </w:p>
          <w:p>
            <w:pPr>
              <w:pStyle w:val="10"/>
              <w:keepNext w:val="0"/>
              <w:keepLines w:val="0"/>
              <w:pageBreakBefore w:val="0"/>
              <w:topLinePunct w:val="0"/>
              <w:bidi w:val="0"/>
              <w:spacing w:line="580" w:lineRule="exact"/>
              <w:rPr>
                <w:rFonts w:hint="eastAsia"/>
                <w:lang w:val="en-US" w:eastAsia="zh-CN"/>
              </w:rPr>
            </w:pPr>
          </w:p>
          <w:p>
            <w:pPr>
              <w:pStyle w:val="10"/>
              <w:keepNext w:val="0"/>
              <w:keepLines w:val="0"/>
              <w:pageBreakBefore w:val="0"/>
              <w:widowControl/>
              <w:topLinePunct w:val="0"/>
              <w:bidi w:val="0"/>
              <w:spacing w:line="580" w:lineRule="exact"/>
              <w:ind w:firstLine="1932" w:firstLineChars="700"/>
              <w:jc w:val="both"/>
              <w:rPr>
                <w:rFonts w:hint="default" w:ascii="Times New Roman" w:hAnsi="Times New Roman" w:eastAsia="方正仿宋_GB2312"/>
                <w:color w:val="000000"/>
                <w:kern w:val="0"/>
                <w:sz w:val="28"/>
                <w:szCs w:val="28"/>
                <w:u w:val="none"/>
                <w:lang w:eastAsia="zh-CN" w:bidi="en-US"/>
              </w:rPr>
            </w:pPr>
            <w:r>
              <w:rPr>
                <w:rFonts w:hint="default" w:ascii="Times New Roman" w:hAnsi="Times New Roman" w:eastAsia="方正仿宋_GB2312"/>
                <w:color w:val="000000"/>
                <w:kern w:val="0"/>
                <w:sz w:val="28"/>
                <w:szCs w:val="28"/>
                <w:u w:val="none"/>
                <w:lang w:eastAsia="zh-CN" w:bidi="en-US"/>
              </w:rPr>
              <w:t>申请单位（盖章）：</w:t>
            </w:r>
          </w:p>
          <w:p>
            <w:pPr>
              <w:pStyle w:val="10"/>
              <w:keepNext w:val="0"/>
              <w:keepLines w:val="0"/>
              <w:pageBreakBefore w:val="0"/>
              <w:widowControl/>
              <w:topLinePunct w:val="0"/>
              <w:bidi w:val="0"/>
              <w:spacing w:line="580" w:lineRule="exact"/>
              <w:ind w:firstLine="1932" w:firstLineChars="700"/>
              <w:jc w:val="both"/>
              <w:rPr>
                <w:rFonts w:ascii="Times New Roman" w:hAnsi="Times New Roman" w:eastAsia="方正仿宋_GB2312"/>
                <w:color w:val="000000"/>
                <w:kern w:val="0"/>
                <w:sz w:val="28"/>
                <w:szCs w:val="28"/>
                <w:u w:val="none"/>
                <w:lang w:bidi="en-US"/>
              </w:rPr>
            </w:pPr>
            <w:r>
              <w:rPr>
                <w:rFonts w:ascii="Times New Roman" w:hAnsi="Times New Roman" w:eastAsia="方正仿宋_GB2312"/>
                <w:color w:val="000000"/>
                <w:kern w:val="0"/>
                <w:sz w:val="28"/>
                <w:szCs w:val="28"/>
                <w:u w:val="none"/>
                <w:lang w:bidi="en-US"/>
              </w:rPr>
              <w:t>申请单位法人签名或盖章：</w:t>
            </w:r>
          </w:p>
          <w:p>
            <w:pPr>
              <w:pStyle w:val="10"/>
              <w:keepNext w:val="0"/>
              <w:keepLines w:val="0"/>
              <w:pageBreakBefore w:val="0"/>
              <w:widowControl/>
              <w:topLinePunct w:val="0"/>
              <w:bidi w:val="0"/>
              <w:spacing w:line="580" w:lineRule="exact"/>
              <w:ind w:firstLine="1932" w:firstLineChars="700"/>
              <w:jc w:val="both"/>
              <w:rPr>
                <w:rFonts w:ascii="Times New Roman" w:hAnsi="Times New Roman" w:eastAsia="方正仿宋_GB2312"/>
                <w:i w:val="0"/>
                <w:iCs w:val="0"/>
                <w:color w:val="000000"/>
                <w:sz w:val="28"/>
                <w:szCs w:val="28"/>
                <w:u w:val="none"/>
              </w:rPr>
            </w:pPr>
            <w:r>
              <w:rPr>
                <w:rFonts w:hint="eastAsia" w:ascii="Times New Roman" w:hAnsi="Times New Roman" w:eastAsia="方正仿宋_GB2312"/>
                <w:i w:val="0"/>
                <w:iCs w:val="0"/>
                <w:color w:val="000000"/>
                <w:sz w:val="28"/>
                <w:szCs w:val="28"/>
                <w:u w:val="none"/>
                <w:lang w:val="en-US" w:eastAsia="zh-CN" w:bidi="en-US"/>
              </w:rPr>
              <w:t xml:space="preserve">申请时间：   </w:t>
            </w:r>
            <w:r>
              <w:rPr>
                <w:rFonts w:ascii="Times New Roman" w:hAnsi="Times New Roman" w:eastAsia="方正仿宋_GB2312"/>
                <w:i w:val="0"/>
                <w:iCs w:val="0"/>
                <w:color w:val="000000"/>
                <w:sz w:val="28"/>
                <w:szCs w:val="28"/>
                <w:u w:val="none"/>
                <w:lang w:val="en-US" w:eastAsia="zh-CN" w:bidi="en-US"/>
              </w:rPr>
              <w:t>年</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 xml:space="preserve"> 月 </w:t>
            </w:r>
            <w:r>
              <w:rPr>
                <w:rFonts w:hint="eastAsia" w:ascii="Times New Roman" w:hAnsi="Times New Roman" w:eastAsia="方正仿宋_GB2312"/>
                <w:i w:val="0"/>
                <w:iCs w:val="0"/>
                <w:color w:val="000000"/>
                <w:sz w:val="28"/>
                <w:szCs w:val="28"/>
                <w:u w:val="none"/>
                <w:lang w:val="en-US" w:eastAsia="zh-CN" w:bidi="en-US"/>
              </w:rPr>
              <w:t xml:space="preserve">  </w:t>
            </w:r>
            <w:r>
              <w:rPr>
                <w:rFonts w:ascii="Times New Roman" w:hAnsi="Times New Roman" w:eastAsia="方正仿宋_GB2312"/>
                <w:i w:val="0"/>
                <w:iCs w:val="0"/>
                <w:color w:val="000000"/>
                <w:sz w:val="28"/>
                <w:szCs w:val="28"/>
                <w:u w:val="none"/>
                <w:lang w:val="en-US" w:eastAsia="zh-CN" w:bidi="en-US"/>
              </w:rPr>
              <w:t>日</w:t>
            </w:r>
          </w:p>
        </w:tc>
      </w:tr>
    </w:tbl>
    <w:p>
      <w:pPr>
        <w:keepNext w:val="0"/>
        <w:keepLines w:val="0"/>
        <w:pageBreakBefore w:val="0"/>
        <w:topLinePunct w:val="0"/>
        <w:bidi w:val="0"/>
        <w:spacing w:line="580" w:lineRule="exact"/>
        <w:jc w:val="left"/>
        <w:rPr>
          <w:rFonts w:eastAsia="方正小标宋简体"/>
          <w:sz w:val="44"/>
          <w:szCs w:val="44"/>
        </w:rPr>
      </w:pPr>
      <w:r>
        <w:rPr>
          <w:rFonts w:ascii="Times New Roman" w:hAnsi="Times New Roman" w:eastAsia="方正仿宋_GB2312"/>
          <w:i w:val="0"/>
          <w:iCs w:val="0"/>
          <w:color w:val="000000"/>
          <w:sz w:val="28"/>
          <w:szCs w:val="28"/>
          <w:u w:val="none"/>
          <w:lang w:val="en-US" w:eastAsia="zh-CN" w:bidi="en-US"/>
        </w:rPr>
        <w:t>说明：</w:t>
      </w:r>
      <w:r>
        <w:rPr>
          <w:rFonts w:ascii="Times New Roman" w:hAnsi="Times New Roman" w:eastAsia="方正仿宋_GB2312"/>
          <w:i w:val="0"/>
          <w:iCs w:val="0"/>
          <w:color w:val="000000"/>
          <w:sz w:val="28"/>
          <w:szCs w:val="28"/>
          <w:u w:val="none"/>
          <w:lang w:val="en-US" w:eastAsia="zh-CN" w:bidi="en-US"/>
        </w:rPr>
        <w:br w:type="textWrapping"/>
      </w:r>
      <w:r>
        <w:rPr>
          <w:rFonts w:hint="eastAsia" w:ascii="Times New Roman" w:hAnsi="Times New Roman" w:eastAsia="方正仿宋_GB2312"/>
          <w:i w:val="0"/>
          <w:iCs w:val="0"/>
          <w:color w:val="000000"/>
          <w:sz w:val="28"/>
          <w:szCs w:val="28"/>
          <w:u w:val="none"/>
          <w:lang w:val="en-US" w:eastAsia="zh-CN" w:bidi="en-US"/>
        </w:rPr>
        <w:t>申请奖励的单位，应确保申报资料的真实有效。如有弄虚作假、骗取奖励的，将收回奖励。违反其他法律法规规定的，依法追究相应法律责任；情节严重、构成犯罪的，依法追究刑事责任。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sectPr>
      <w:headerReference r:id="rId3" w:type="default"/>
      <w:footerReference r:id="rId4" w:type="default"/>
      <w:pgSz w:w="11906" w:h="16838"/>
      <w:pgMar w:top="2098" w:right="1531" w:bottom="1984" w:left="1531" w:header="850" w:footer="130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-8255</wp:posOffset>
              </wp:positionV>
              <wp:extent cx="101282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128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65pt;height:144pt;width:79.75pt;mso-position-horizontal:outside;mso-position-horizontal-relative:margin;z-index:251659264;mso-width-relative:page;mso-height-relative:page;" filled="f" stroked="f" coordsize="21600,21600" o:gfxdata="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n8sHX1gAAAAcBAAAPAAAAAAAAAAEAIAAAACIAAABkcnMvZG93bnJl&#10;di54bWxQSwECFAAUAAAACACHTuJAx22KLjgCAABjBAAADgAAAAAAAAABACAAAAAlAQAAZHJzL2Uy&#10;b0RvYy54bWxQSwUGAAAAAAYABgBZAQAAz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trackRevisions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62490"/>
    <w:rsid w:val="00547FAC"/>
    <w:rsid w:val="014133BA"/>
    <w:rsid w:val="07C6412C"/>
    <w:rsid w:val="0B4B68D3"/>
    <w:rsid w:val="1C221C11"/>
    <w:rsid w:val="1FBC16E3"/>
    <w:rsid w:val="22F95620"/>
    <w:rsid w:val="232063C1"/>
    <w:rsid w:val="249442C1"/>
    <w:rsid w:val="25DF7F77"/>
    <w:rsid w:val="29262490"/>
    <w:rsid w:val="2B2D35DD"/>
    <w:rsid w:val="30E02FAD"/>
    <w:rsid w:val="31311470"/>
    <w:rsid w:val="330D191E"/>
    <w:rsid w:val="34C22A95"/>
    <w:rsid w:val="34F41DA7"/>
    <w:rsid w:val="373A27C8"/>
    <w:rsid w:val="3D0026E2"/>
    <w:rsid w:val="3D1B2BBC"/>
    <w:rsid w:val="3FEB31A8"/>
    <w:rsid w:val="40F97DD5"/>
    <w:rsid w:val="47AA6B0A"/>
    <w:rsid w:val="480E3DB1"/>
    <w:rsid w:val="4B2C5824"/>
    <w:rsid w:val="4FE73F4C"/>
    <w:rsid w:val="57D927D1"/>
    <w:rsid w:val="5C201725"/>
    <w:rsid w:val="65DD77EB"/>
    <w:rsid w:val="6C6E4F34"/>
    <w:rsid w:val="6D6113C8"/>
    <w:rsid w:val="6E647949"/>
    <w:rsid w:val="6F6E5FA5"/>
    <w:rsid w:val="71EB6AE7"/>
    <w:rsid w:val="776F1A2C"/>
    <w:rsid w:val="7D182946"/>
    <w:rsid w:val="7F6B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kern w:val="0"/>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toc 2"/>
    <w:basedOn w:val="1"/>
    <w:next w:val="1"/>
    <w:qFormat/>
    <w:uiPriority w:val="0"/>
    <w:pPr>
      <w:ind w:left="420" w:leftChars="200"/>
    </w:pPr>
  </w:style>
  <w:style w:type="paragraph" w:styleId="6">
    <w:name w:val="Normal (Web)"/>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1"/>
    <w:next w:val="11"/>
    <w:link w:val="20"/>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both"/>
    </w:pPr>
    <w:rPr>
      <w:rFonts w:ascii="Calibri" w:hAnsi="Calibri" w:eastAsia="仿宋_GB2312" w:cs="Times New Roman"/>
      <w:color w:val="auto"/>
      <w:spacing w:val="0"/>
      <w:position w:val="0"/>
      <w:sz w:val="32"/>
      <w:szCs w:val="22"/>
      <w:lang w:val="en-US" w:eastAsia="zh-CN" w:bidi="ar-SA"/>
    </w:rPr>
  </w:style>
  <w:style w:type="paragraph" w:customStyle="1" w:styleId="11">
    <w:name w:val="目录 21"/>
    <w:basedOn w:val="10"/>
    <w:next w:val="10"/>
    <w:qFormat/>
    <w:uiPriority w:val="0"/>
    <w:pPr>
      <w:widowControl/>
      <w:spacing w:after="100" w:line="276" w:lineRule="auto"/>
      <w:ind w:left="220"/>
      <w:jc w:val="left"/>
    </w:pPr>
    <w:rPr>
      <w:rFonts w:ascii="Calibri" w:hAnsi="Calibri" w:eastAsia="宋体"/>
      <w:sz w:val="22"/>
      <w:szCs w:val="22"/>
      <w:lang w:val="en-US" w:eastAsia="zh-CN" w:bidi="ar-SA"/>
    </w:rPr>
  </w:style>
  <w:style w:type="paragraph" w:customStyle="1" w:styleId="12">
    <w:name w:val="正文缩进1"/>
    <w:next w:val="13"/>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560" w:lineRule="exact"/>
      <w:ind w:left="0" w:right="0" w:firstLine="420" w:firstLineChars="200"/>
      <w:jc w:val="both"/>
    </w:pPr>
    <w:rPr>
      <w:rFonts w:ascii="Times New Roman" w:hAnsi="Times New Roman" w:eastAsia="仿宋_GB2312" w:cs="Times New Roman"/>
      <w:color w:val="auto"/>
      <w:spacing w:val="0"/>
      <w:position w:val="0"/>
      <w:sz w:val="32"/>
      <w:szCs w:val="24"/>
      <w:lang w:val="en-US" w:eastAsia="zh-CN" w:bidi="ar-SA"/>
    </w:rPr>
  </w:style>
  <w:style w:type="paragraph" w:customStyle="1" w:styleId="13">
    <w:name w:val="目录 41"/>
    <w:next w:val="10"/>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360" w:lineRule="auto"/>
      <w:ind w:left="1260" w:leftChars="600" w:right="0" w:firstLine="964" w:firstLineChars="200"/>
      <w:jc w:val="both"/>
    </w:pPr>
    <w:rPr>
      <w:rFonts w:ascii="Calibri" w:hAnsi="Calibri" w:eastAsia="宋体" w:cs="Times New Roman"/>
      <w:color w:val="auto"/>
      <w:spacing w:val="0"/>
      <w:position w:val="0"/>
      <w:sz w:val="24"/>
      <w:szCs w:val="24"/>
      <w:lang w:val="en-US" w:eastAsia="zh-CN" w:bidi="ar-SA"/>
    </w:rPr>
  </w:style>
  <w:style w:type="paragraph" w:customStyle="1" w:styleId="14">
    <w:name w:val="Normal Indent1"/>
    <w:basedOn w:val="15"/>
    <w:qFormat/>
    <w:uiPriority w:val="0"/>
    <w:pPr>
      <w:ind w:firstLine="420" w:firstLineChars="200"/>
    </w:pPr>
    <w:rPr>
      <w:rFonts w:ascii="Times New Roman" w:hAnsi="Times New Roman" w:eastAsia="宋体"/>
    </w:rPr>
  </w:style>
  <w:style w:type="paragraph" w:customStyle="1" w:styleId="15">
    <w:name w:val="正文 New New New New New New New New New New New New"/>
    <w:next w:val="14"/>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0" w:right="0" w:firstLine="0"/>
      <w:jc w:val="both"/>
    </w:pPr>
    <w:rPr>
      <w:rFonts w:ascii="Calibri" w:hAnsi="Calibri" w:eastAsia="宋体" w:cs="Times New Roman"/>
      <w:color w:val="auto"/>
      <w:spacing w:val="0"/>
      <w:position w:val="0"/>
      <w:sz w:val="32"/>
      <w:szCs w:val="21"/>
      <w:lang w:val="en-US" w:eastAsia="zh-CN" w:bidi="ar-SA"/>
    </w:rPr>
  </w:style>
  <w:style w:type="paragraph" w:customStyle="1" w:styleId="16">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17">
    <w:name w:val="Default"/>
    <w:qFormat/>
    <w:uiPriority w:val="99"/>
    <w:pPr>
      <w:widowControl w:val="0"/>
      <w:autoSpaceDE w:val="0"/>
      <w:autoSpaceDN w:val="0"/>
      <w:adjustRightInd w:val="0"/>
    </w:pPr>
    <w:rPr>
      <w:rFonts w:ascii="PMingLiU" w:hAnsi="Times New Roman" w:eastAsia="宋体" w:cs="PMingLiU"/>
      <w:color w:val="000000"/>
      <w:sz w:val="24"/>
      <w:szCs w:val="24"/>
      <w:lang w:val="en-US" w:eastAsia="zh-TW" w:bidi="ar-SA"/>
    </w:rPr>
  </w:style>
  <w:style w:type="character" w:customStyle="1" w:styleId="18">
    <w:name w:val="font71"/>
    <w:basedOn w:val="19"/>
    <w:link w:val="10"/>
    <w:qFormat/>
    <w:uiPriority w:val="0"/>
    <w:rPr>
      <w:rFonts w:ascii="Calibri" w:hAnsi="Calibri" w:eastAsia="仿宋_GB2312" w:cs="Times New Roman"/>
      <w:color w:val="auto"/>
      <w:spacing w:val="0"/>
      <w:position w:val="0"/>
      <w:sz w:val="32"/>
      <w:szCs w:val="22"/>
      <w:lang w:val="en-US" w:eastAsia="zh-CN" w:bidi="ar-SA"/>
    </w:rPr>
  </w:style>
  <w:style w:type="character" w:customStyle="1" w:styleId="19">
    <w:name w:val="默认段落字体1"/>
    <w:link w:val="10"/>
    <w:semiHidden/>
    <w:qFormat/>
    <w:uiPriority w:val="0"/>
  </w:style>
  <w:style w:type="character" w:customStyle="1" w:styleId="20">
    <w:name w:val="font51"/>
    <w:basedOn w:val="19"/>
    <w:link w:val="10"/>
    <w:qFormat/>
    <w:uiPriority w:val="0"/>
    <w:rPr>
      <w:rFonts w:ascii="仿宋_GB2312" w:eastAsia="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3602</Words>
  <Characters>3808</Characters>
  <Lines>0</Lines>
  <Paragraphs>0</Paragraphs>
  <TotalTime>8</TotalTime>
  <ScaleCrop>false</ScaleCrop>
  <LinksUpToDate>false</LinksUpToDate>
  <CharactersWithSpaces>4032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2024-10-11T02:32:00Z</dcterms:created>
  <dc:creator>Administrator</dc:creator>
  <cp:lastModifiedBy>丽华</cp:lastModifiedBy>
  <cp:lastPrinted>2024-12-03T09:50:00Z</cp:lastPrinted>
  <dcterms:modified xsi:type="dcterms:W3CDTF">2024-12-05T08:25:15Z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DFB2EF65C8224A8995A38C6E4A3260DB</vt:lpwstr>
  </property>
</Properties>
</file>