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OLE_LINK17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广州市荔湾区产业领军人才（团队）项目网上申报具体流程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adjustRightIn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首次使用申报系统的企业或申报人，打开广东政务服务网（gdzwfw.gov.cn），点击登录首页中的“立即注册”。进入注册页面，点击法人注册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/个人注册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。按照页面中的要求输入账户信息、用户信息等，出现实名核验的页面，可根据需要选择不同的方式进行核验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，核验完成后账号注册成功，并会以短信的方式将注册的账号告知。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如企业在“广东省统一身份认证平台”已有法人账号，或申报人已有个人账号，进入广东政务服务网（gdzwfw.gov.cn）首页，点击导航区右上角的“登录”。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登录后在顶部的导航区“广东省”中切换，选择“广州市”-“荔湾区”-县级部门“荔湾区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商务投促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局”网上服务窗口选择需要办理的服务事项，点击“在线办理”。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一步：信息自检。补充经办人或申报人信息、申请主体信息，填写完成后点击保存并下一步。第二步：填写表单,保存点击下一步。第三步：上传附件。按要求上传附件。如之前上传过相关材料，申请人可点击【材料复用】按钮，复用之前申办并审核通过后事项的电子材料。如之前未上传过相关材料，请点击引用证照进行上传。第四步：选择办理方式。点击确认提交即可完成全部填报工作。</w:t>
      </w:r>
      <w:bookmarkStart w:id="1" w:name="_GoBack"/>
      <w:bookmarkEnd w:id="1"/>
    </w:p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927B6"/>
    <w:rsid w:val="54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autoSpaceDE w:val="0"/>
      <w:autoSpaceDN w:val="0"/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Arial" w:hAnsi="Arial" w:eastAsia="Arial" w:cs="Arial"/>
      <w:snapToGrid w:val="0"/>
      <w:color w:val="000000"/>
      <w:spacing w:val="0"/>
      <w:positio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overflowPunct w:val="0"/>
      <w:spacing w:after="57"/>
      <w:ind w:left="283"/>
    </w:pPr>
  </w:style>
  <w:style w:type="paragraph" w:customStyle="1" w:styleId="5">
    <w:name w:val="正文1"/>
    <w:next w:val="6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仿宋_GB2312" w:cs="Times New Roman"/>
      <w:color w:val="auto"/>
      <w:spacing w:val="0"/>
      <w:position w:val="0"/>
      <w:sz w:val="32"/>
      <w:szCs w:val="22"/>
      <w:lang w:val="en-US" w:eastAsia="zh-CN" w:bidi="ar-SA"/>
    </w:rPr>
  </w:style>
  <w:style w:type="paragraph" w:customStyle="1" w:styleId="6">
    <w:name w:val="标题 21"/>
    <w:basedOn w:val="5"/>
    <w:next w:val="5"/>
    <w:qFormat/>
    <w:uiPriority w:val="0"/>
    <w:pPr>
      <w:jc w:val="left"/>
      <w:outlineLvl w:val="1"/>
    </w:pPr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2024-09-18T08:04:00Z</dcterms:created>
  <dc:creator>hp</dc:creator>
  <cp:lastModifiedBy>庄佳岚（发文员）</cp:lastModifiedBy>
  <dcterms:modified xsi:type="dcterms:W3CDTF">2024-10-18T10:08:23Z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56C1921686EB4FAAA5AB67591D852AB8</vt:lpwstr>
  </property>
</Properties>
</file>