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E07F">
      <w:pPr>
        <w:widowControl/>
        <w:spacing w:line="640" w:lineRule="exact"/>
        <w:jc w:val="both"/>
        <w:rPr>
          <w:rFonts w:hint="eastAsia" w:ascii="仿宋" w:hAnsi="仿宋" w:eastAsia="仿宋" w:cs="仿宋"/>
          <w:b/>
          <w:bCs/>
          <w:spacing w:val="0"/>
          <w:kern w:val="2"/>
          <w:positio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2DE61EB0">
      <w:pPr>
        <w:keepNext w:val="0"/>
        <w:keepLines w:val="0"/>
        <w:pageBreakBefore w:val="0"/>
        <w:widowControl w:val="0"/>
        <w:shd w:val="clear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</w:pPr>
      <w:r>
        <w:rPr>
          <w:rFonts w:hint="default" w:ascii="仿宋" w:hAnsi="仿宋" w:eastAsia="仿宋" w:cs="仿宋"/>
          <w:b/>
          <w:bCs/>
          <w:spacing w:val="0"/>
          <w:kern w:val="2"/>
          <w:position w:val="0"/>
          <w:sz w:val="36"/>
          <w:szCs w:val="36"/>
          <w:lang w:val="en-US" w:eastAsia="zh-CN"/>
        </w:rPr>
        <w:t>荔湾区生物医药产业技术平台建设备案表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tbl>
      <w:tblPr>
        <w:tblStyle w:val="3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14"/>
        <w:gridCol w:w="494"/>
        <w:gridCol w:w="1779"/>
        <w:gridCol w:w="1168"/>
        <w:gridCol w:w="1105"/>
        <w:gridCol w:w="807"/>
        <w:gridCol w:w="1468"/>
      </w:tblGrid>
      <w:tr w14:paraId="4930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FF360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8E759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C5FB3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91B75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7F7E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7634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6821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9EA3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EBF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3C12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2F75A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2BD9E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1843B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2569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E5ED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21CD7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A7418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3F01A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167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B19D0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38962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平台类别</w:t>
            </w: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B8833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平台建设地址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8C99B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预计平台建设周期</w:t>
            </w:r>
          </w:p>
          <w:p w14:paraId="0A66C0FB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（**年**月至**年**月）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2AE68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建设经费预算（万元）</w:t>
            </w:r>
          </w:p>
        </w:tc>
      </w:tr>
      <w:tr w14:paraId="0285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66AA8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838C1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E88D4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0BD1D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55050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463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9C45F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874A5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C42CB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9645B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BAD30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C8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713B6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10907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F1D02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A9071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A07F2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77A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E24F0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...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88BF6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C8AEB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FA543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9F089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2A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DF157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合   计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7C6B1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4D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6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DA577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申请单位法人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6327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6C50F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E8975F7">
            <w:pPr>
              <w:widowControl/>
              <w:shd w:val="clear" w:fill="auto"/>
              <w:spacing w:line="240" w:lineRule="auto"/>
              <w:ind w:right="525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211E0CC2">
            <w:pPr>
              <w:keepNext w:val="0"/>
              <w:keepLines w:val="0"/>
              <w:pageBreakBefore w:val="0"/>
              <w:widowControl/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签名或盖章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  <w:tr w14:paraId="476B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EE02E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32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3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</w:t>
            </w:r>
          </w:p>
          <w:p w14:paraId="1683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（盖章）            </w:t>
            </w:r>
          </w:p>
          <w:p w14:paraId="6993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           年    月    日</w:t>
            </w:r>
          </w:p>
        </w:tc>
      </w:tr>
    </w:tbl>
    <w:p w14:paraId="0909279E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填写说明：</w:t>
      </w:r>
    </w:p>
    <w:p w14:paraId="19D6D2AF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平台类别：</w:t>
      </w:r>
    </w:p>
    <w:p w14:paraId="17FDC0D7">
      <w:pPr>
        <w:numPr>
          <w:ilvl w:val="0"/>
          <w:numId w:val="0"/>
        </w:numPr>
        <w:ind w:leftChars="0" w:right="0" w:rightChars="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lang w:val="en-US" w:eastAsia="zh-CN"/>
        </w:rPr>
        <w:t>重大生物医药公共技术服务平台、</w:t>
      </w:r>
    </w:p>
    <w:p w14:paraId="05C57033">
      <w:pPr>
        <w:numPr>
          <w:ilvl w:val="0"/>
          <w:numId w:val="0"/>
        </w:numPr>
        <w:ind w:leftChars="0" w:right="0" w:rightChars="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lang w:val="en-US" w:eastAsia="zh-CN"/>
        </w:rPr>
        <w:t>药物非临床安全性评价机构(GIP)、</w:t>
      </w:r>
    </w:p>
    <w:p w14:paraId="17C52048">
      <w:pPr>
        <w:numPr>
          <w:ilvl w:val="0"/>
          <w:numId w:val="0"/>
        </w:numPr>
        <w:ind w:leftChars="0" w:right="0" w:rightChars="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lang w:val="en-US" w:eastAsia="zh-CN"/>
        </w:rPr>
        <w:t>药物/医疗器械临床试验机构(GCP)、</w:t>
      </w:r>
    </w:p>
    <w:p w14:paraId="55C3FB1B">
      <w:pPr>
        <w:numPr>
          <w:ilvl w:val="0"/>
          <w:numId w:val="0"/>
        </w:numPr>
        <w:ind w:leftChars="0" w:right="0" w:rightChars="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</w:t>
      </w:r>
      <w:r>
        <w:rPr>
          <w:rFonts w:hint="default" w:ascii="仿宋" w:hAnsi="仿宋" w:eastAsia="仿宋" w:cs="仿宋"/>
          <w:b/>
          <w:bCs/>
          <w:lang w:val="en-US" w:eastAsia="zh-CN"/>
        </w:rPr>
        <w:t>符合药品生产质量管理规范(GMP)的中试平台及生产平台</w:t>
      </w:r>
    </w:p>
    <w:p w14:paraId="05F9F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3361218D"/>
    <w:rsid w:val="3361218D"/>
    <w:rsid w:val="3E5F5E78"/>
    <w:rsid w:val="73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等线" w:hAnsi="等线" w:eastAsia="等线" w:cs="等线"/>
      <w:color w:val="auto"/>
      <w:spacing w:val="0"/>
      <w:positio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234</Characters>
  <Lines>0</Lines>
  <Paragraphs>0</Paragraphs>
  <TotalTime>0</TotalTime>
  <ScaleCrop>false</ScaleCrop>
  <LinksUpToDate>false</LinksUpToDate>
  <CharactersWithSpaces>374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2024-09-12T02:02:00Z</dcterms:created>
  <dc:creator>Pluto.</dc:creator>
  <cp:lastModifiedBy>Pluto.</cp:lastModifiedBy>
  <dcterms:modified xsi:type="dcterms:W3CDTF">2024-09-27T07:18:02Z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A6F1068CA1E445A4AA8447781AF52D90_11</vt:lpwstr>
  </property>
</Properties>
</file>