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番禺区促进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万博商务区风险投资产业集聚发展扶持资金</w:t>
      </w:r>
      <w:r>
        <w:rPr>
          <w:rFonts w:hint="eastAsia" w:ascii="方正小标宋简体" w:hAnsi="宋体" w:eastAsia="方正小标宋简体" w:cs="宋体"/>
          <w:sz w:val="44"/>
          <w:szCs w:val="44"/>
        </w:rPr>
        <w:t>申请表</w:t>
      </w:r>
    </w:p>
    <w:p>
      <w:pPr>
        <w:adjustRightInd w:val="0"/>
        <w:snapToGrid w:val="0"/>
        <w:spacing w:line="280" w:lineRule="exact"/>
        <w:jc w:val="center"/>
        <w:rPr>
          <w:rFonts w:hint="eastAsia" w:ascii="仿宋_GB2312" w:hAnsi="宋体" w:cs="宋体"/>
          <w:sz w:val="24"/>
        </w:rPr>
      </w:pPr>
      <w:r>
        <w:rPr>
          <w:rFonts w:hint="eastAsia" w:ascii="仿宋_GB2312" w:hAnsi="宋体" w:cs="宋体"/>
          <w:sz w:val="24"/>
        </w:rPr>
        <w:t>申请企业（盖章）                               申请时间：</w:t>
      </w:r>
      <w:r>
        <w:rPr>
          <w:rFonts w:hint="eastAsia" w:ascii="仿宋_GB2312" w:hAnsi="宋体" w:cs="宋体"/>
          <w:sz w:val="24"/>
          <w:lang w:val="en-US" w:eastAsia="zh-CN"/>
        </w:rPr>
        <w:t xml:space="preserve">   </w:t>
      </w:r>
      <w:r>
        <w:rPr>
          <w:rFonts w:hint="eastAsia" w:ascii="仿宋_GB2312" w:hAnsi="宋体" w:cs="宋体"/>
          <w:sz w:val="24"/>
        </w:rPr>
        <w:t xml:space="preserve">  年 </w:t>
      </w:r>
      <w:r>
        <w:rPr>
          <w:rFonts w:hint="eastAsia" w:ascii="仿宋_GB2312" w:hAnsi="宋体" w:cs="宋体"/>
          <w:sz w:val="24"/>
          <w:lang w:val="en-US" w:eastAsia="zh-CN"/>
        </w:rPr>
        <w:t xml:space="preserve"> </w:t>
      </w:r>
      <w:r>
        <w:rPr>
          <w:rFonts w:hint="eastAsia" w:ascii="仿宋_GB2312" w:hAnsi="宋体" w:cs="宋体"/>
          <w:sz w:val="24"/>
        </w:rPr>
        <w:t xml:space="preserve"> 月 </w:t>
      </w:r>
      <w:r>
        <w:rPr>
          <w:rFonts w:hint="eastAsia" w:ascii="仿宋_GB2312" w:hAnsi="宋体" w:cs="宋体"/>
          <w:sz w:val="24"/>
          <w:lang w:val="en-US" w:eastAsia="zh-CN"/>
        </w:rPr>
        <w:t xml:space="preserve"> </w:t>
      </w:r>
      <w:r>
        <w:rPr>
          <w:rFonts w:hint="eastAsia" w:ascii="仿宋_GB2312" w:hAnsi="宋体" w:cs="宋体"/>
          <w:sz w:val="24"/>
        </w:rPr>
        <w:t xml:space="preserve"> 日</w:t>
      </w:r>
    </w:p>
    <w:tbl>
      <w:tblPr>
        <w:tblStyle w:val="4"/>
        <w:tblW w:w="936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63"/>
        <w:gridCol w:w="1348"/>
        <w:gridCol w:w="720"/>
        <w:gridCol w:w="795"/>
        <w:gridCol w:w="1545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申请企业基本情况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企业名称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eastAsia="zh-CN"/>
              </w:rPr>
              <w:t>商事登记</w:t>
            </w:r>
            <w:r>
              <w:rPr>
                <w:rFonts w:hint="eastAsia" w:ascii="仿宋_GB2312" w:hAnsi="宋体" w:cs="宋体"/>
                <w:sz w:val="24"/>
              </w:rPr>
              <w:t>地址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eastAsia="zh-CN"/>
              </w:rPr>
              <w:t>商事登记</w:t>
            </w:r>
            <w:r>
              <w:rPr>
                <w:rFonts w:hint="eastAsia" w:ascii="仿宋_GB2312" w:hAnsi="宋体" w:cs="宋体"/>
                <w:sz w:val="24"/>
              </w:rPr>
              <w:t>时间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年  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实际办公地址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企业类别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□股权投资基金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企业</w:t>
            </w:r>
            <w:r>
              <w:rPr>
                <w:rFonts w:hint="eastAsia" w:ascii="仿宋_GB2312" w:hAnsi="宋体" w:cs="宋体"/>
                <w:sz w:val="24"/>
              </w:rPr>
              <w:t xml:space="preserve">      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>□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创业</w:t>
            </w:r>
            <w:r>
              <w:rPr>
                <w:rFonts w:hint="eastAsia" w:ascii="仿宋_GB2312" w:hAnsi="宋体" w:cs="宋体"/>
                <w:sz w:val="24"/>
              </w:rPr>
              <w:t>投资基金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企业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□股权投资基金管理企业  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>□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创业</w:t>
            </w:r>
            <w:r>
              <w:rPr>
                <w:rFonts w:hint="eastAsia" w:ascii="仿宋_GB2312" w:hAnsi="宋体" w:cs="宋体"/>
                <w:sz w:val="24"/>
              </w:rPr>
              <w:t xml:space="preserve">投资基金管理企业 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  <w:u w:val="single"/>
              </w:rPr>
            </w:pPr>
            <w:r>
              <w:rPr>
                <w:rFonts w:hint="eastAsia" w:ascii="仿宋_GB2312" w:hAnsi="宋体" w:cs="宋体"/>
                <w:sz w:val="24"/>
              </w:rPr>
              <w:t>□证券投资基金管理企业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cs="宋体"/>
                <w:sz w:val="24"/>
              </w:rPr>
              <w:t>□其它：</w:t>
            </w:r>
            <w:r>
              <w:rPr>
                <w:rFonts w:hint="eastAsia" w:ascii="仿宋_GB2312" w:hAnsi="宋体" w:cs="宋体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基金规模／实际管理基金规模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                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sz w:val="24"/>
              </w:rPr>
              <w:t xml:space="preserve"> 元（人民币，下同）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登记／备案情况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是否在中国证券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投资</w:t>
            </w:r>
            <w:r>
              <w:rPr>
                <w:rFonts w:hint="eastAsia" w:ascii="仿宋_GB2312" w:hAnsi="宋体" w:cs="宋体"/>
                <w:sz w:val="24"/>
              </w:rPr>
              <w:t>基金业协会登记／备案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>□是     □否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□基金编号：               □管理人登记号：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法人代表／执行事务合伙人（委派代表）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经办人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开户银行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银行帐号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□申请租赁办公用房及装修补贴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租赁办公用房地址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租赁办公用房面积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            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租金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实际装修面积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            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装修费用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2360" w:firstLineChars="1000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已享受补贴的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月份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1180" w:firstLineChars="500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从     年  月至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已享受补贴的金额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2360" w:firstLineChars="1000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本次申请补贴额度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□申请投资贡献奖励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eastAsia="zh-CN"/>
              </w:rPr>
              <w:t>本区</w:t>
            </w:r>
            <w:r>
              <w:rPr>
                <w:rFonts w:hint="eastAsia" w:ascii="仿宋_GB2312" w:hAnsi="宋体" w:cs="宋体"/>
                <w:sz w:val="24"/>
              </w:rPr>
              <w:t>被投资企业名称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被投资企业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商事登记</w:t>
            </w:r>
            <w:r>
              <w:rPr>
                <w:rFonts w:hint="eastAsia" w:ascii="仿宋_GB2312" w:hAnsi="宋体" w:cs="宋体"/>
                <w:sz w:val="24"/>
              </w:rPr>
              <w:t>地址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被投资企业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情况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是否为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非上市科技型企业（含高新技术企业）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投资期限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（需满两年以上）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right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lang w:eastAsia="zh-CN"/>
              </w:rPr>
              <w:t>个月（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</w:rPr>
              <w:t>年 月 日至 年 月  日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4"/>
                <w:lang w:eastAsia="zh-CN"/>
              </w:rPr>
              <w:t>实际</w:t>
            </w:r>
            <w:r>
              <w:rPr>
                <w:rFonts w:hint="eastAsia" w:ascii="仿宋_GB2312" w:hAnsi="宋体" w:cs="宋体"/>
                <w:sz w:val="24"/>
              </w:rPr>
              <w:t>投资额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lang w:eastAsia="zh-CN"/>
              </w:rPr>
              <w:t>被投企业股权结构及占比情况</w:t>
            </w:r>
          </w:p>
        </w:tc>
        <w:tc>
          <w:tcPr>
            <w:tcW w:w="53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资金绩效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目标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（备注：此项填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获得奖励补贴资金后的用途及预计达到的效益）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936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4140" w:firstLineChars="15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4140" w:firstLineChars="1500"/>
              <w:jc w:val="both"/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承诺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书</w:t>
            </w:r>
          </w:p>
          <w:p>
            <w:pPr>
              <w:adjustRightInd w:val="0"/>
              <w:snapToGrid w:val="0"/>
              <w:spacing w:line="360" w:lineRule="auto"/>
              <w:ind w:firstLine="552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我单位申报番禺区促进万博商务区风险投资产业集聚发展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扶持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资金提供的《申请表》及所有材料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真实有效，并对材料的真实性承担法律责任，</w:t>
            </w:r>
            <w:r>
              <w:rPr>
                <w:rFonts w:hint="default" w:ascii="Arial" w:hAnsi="Arial" w:eastAsia="仿宋_GB2312" w:cs="Arial"/>
                <w:kern w:val="0"/>
                <w:sz w:val="28"/>
                <w:szCs w:val="28"/>
              </w:rPr>
              <w:t>………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如有违反则退回相应的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财政扶持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资金。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eastAsia="zh-CN"/>
              </w:rPr>
              <w:t>（说明：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申报企业应结合企业实际情况修改完善，具体情况须咨询区发展改革局金融科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ind w:firstLine="552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552" w:firstLineChars="20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特此承诺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！</w:t>
            </w:r>
          </w:p>
          <w:p>
            <w:pPr>
              <w:adjustRightInd w:val="0"/>
              <w:snapToGrid w:val="0"/>
              <w:spacing w:line="360" w:lineRule="auto"/>
              <w:ind w:firstLine="552" w:firstLineChars="20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552" w:firstLineChars="200"/>
              <w:jc w:val="both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盖章</w:t>
            </w:r>
          </w:p>
          <w:p>
            <w:pPr>
              <w:adjustRightInd w:val="0"/>
              <w:snapToGrid w:val="0"/>
              <w:spacing w:line="360" w:lineRule="auto"/>
              <w:ind w:firstLine="828" w:firstLineChars="30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或执行事务合伙人（委派代表）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（签字）：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ind w:firstLine="828" w:firstLineChars="30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828" w:firstLineChars="300"/>
              <w:jc w:val="both"/>
              <w:rPr>
                <w:rFonts w:hint="eastAsia" w:ascii="仿宋_GB2312" w:hAnsi="宋体" w:cs="宋体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1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番禺区发展和改革局等部门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188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ind w:firstLine="3036" w:firstLineChars="11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ind w:firstLine="3036" w:firstLineChars="11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ind w:firstLine="3036" w:firstLineChars="11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ind w:firstLine="1932" w:firstLineChars="7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广州市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番禺区发展和改革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局（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</w:t>
            </w:r>
          </w:p>
        </w:tc>
      </w:tr>
    </w:tbl>
    <w:p>
      <w:pPr>
        <w:rPr>
          <w:rFonts w:hint="eastAsia" w:ascii="仿宋_GB2312" w:hAnsi="Times New Roman" w:cs="Times New Roman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418" w:footer="1588" w:gutter="0"/>
          <w:pgNumType w:fmt="decimalFullWidth" w:start="1"/>
          <w:cols w:space="720" w:num="1"/>
          <w:docGrid w:type="linesAndChars" w:linePitch="579" w:charSpace="-849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Times New Roman" w:hAnsi="Times New Roman" w:cs="Times New Roman"/>
        <w:sz w:val="28"/>
        <w:szCs w:val="28"/>
      </w:rPr>
    </w:pPr>
    <w:r>
      <w:rPr>
        <w:rStyle w:val="6"/>
        <w:rFonts w:hint="eastAsia" w:ascii="Times New Roman" w:hAnsi="Times New Roman" w:eastAsia="宋体" w:cs="Times New Roman"/>
        <w:sz w:val="28"/>
        <w:szCs w:val="28"/>
      </w:rPr>
      <w:t xml:space="preserve">— </w:t>
    </w:r>
    <w:r>
      <w:rPr>
        <w:rStyle w:val="6"/>
        <w:rFonts w:ascii="Times New Roman" w:hAnsi="Times New Roman" w:eastAsia="宋体" w:cs="Times New Roman"/>
        <w:sz w:val="28"/>
        <w:szCs w:val="28"/>
      </w:rPr>
      <w:fldChar w:fldCharType="begin"/>
    </w:r>
    <w:r>
      <w:rPr>
        <w:rStyle w:val="6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 w:eastAsia="宋体" w:cs="Times New Roman"/>
        <w:sz w:val="28"/>
        <w:szCs w:val="28"/>
      </w:rPr>
      <w:fldChar w:fldCharType="separate"/>
    </w:r>
    <w:r>
      <w:rPr>
        <w:rStyle w:val="6"/>
        <w:rFonts w:hint="eastAsia" w:ascii="Times New Roman" w:hAnsi="Times New Roman" w:eastAsia="宋体" w:cs="Times New Roman"/>
        <w:sz w:val="28"/>
        <w:szCs w:val="28"/>
      </w:rPr>
      <w:t>１</w:t>
    </w:r>
    <w:r>
      <w:rPr>
        <w:rStyle w:val="6"/>
        <w:rFonts w:ascii="Times New Roman" w:hAnsi="Times New Roman" w:eastAsia="宋体" w:cs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 w:eastAsia="宋体" w:cs="Times New Roman"/>
        <w:sz w:val="28"/>
        <w:szCs w:val="28"/>
      </w:rPr>
      <w:t xml:space="preserve"> —</w:t>
    </w:r>
  </w:p>
  <w:p>
    <w:pPr>
      <w:pStyle w:val="2"/>
      <w:ind w:right="360" w:firstLine="360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cs="Times New Roman"/>
      </w:rPr>
    </w:pPr>
    <w:r>
      <w:rPr>
        <w:rStyle w:val="6"/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Style w:val="6"/>
        <w:rFonts w:ascii="Times New Roman" w:hAnsi="Times New Roman" w:eastAsia="宋体" w:cs="Times New Roman"/>
      </w:rPr>
      <w:fldChar w:fldCharType="end"/>
    </w:r>
  </w:p>
  <w:p>
    <w:pPr>
      <w:pStyle w:val="2"/>
      <w:ind w:right="360" w:firstLine="360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C50D9"/>
    <w:rsid w:val="4F7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区发改局（统计局）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2024-05-16T03:26:00Z</dcterms:created>
  <dc:creator>Administrator</dc:creator>
  <cp:lastModifiedBy>Administrator</cp:lastModifiedBy>
  <dcterms:modified xsi:type="dcterms:W3CDTF">2024-05-16T03:27:44Z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