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A8F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ascii="微软雅黑" w:hAnsi="微软雅黑" w:eastAsia="微软雅黑" w:cs="微软雅黑"/>
          <w:i w:val="0"/>
          <w:iCs w:val="0"/>
          <w:caps w:val="0"/>
          <w:color w:val="333333"/>
          <w:spacing w:val="0"/>
          <w:sz w:val="24"/>
          <w:szCs w:val="24"/>
        </w:rPr>
      </w:pPr>
      <w:bookmarkStart w:id="0" w:name="_GoBack"/>
      <w:r>
        <w:rPr>
          <w:rFonts w:hint="eastAsia" w:ascii="微软雅黑" w:hAnsi="微软雅黑" w:eastAsia="微软雅黑" w:cs="微软雅黑"/>
          <w:i w:val="0"/>
          <w:iCs w:val="0"/>
          <w:caps w:val="0"/>
          <w:color w:val="333333"/>
          <w:spacing w:val="0"/>
          <w:sz w:val="24"/>
          <w:szCs w:val="24"/>
          <w:bdr w:val="none" w:color="auto" w:sz="0" w:space="0"/>
          <w:shd w:val="clear" w:fill="FFFFFF"/>
        </w:rPr>
        <w:t>附1</w:t>
      </w:r>
    </w:p>
    <w:p w14:paraId="0D659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2024年广州市促进商务高质量发展</w:t>
      </w:r>
    </w:p>
    <w:p w14:paraId="3CA038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专项资金服务贸易专题申报书</w:t>
      </w:r>
    </w:p>
    <w:bookmarkEnd w:id="0"/>
    <w:p w14:paraId="24E63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企业名称：</w:t>
      </w:r>
    </w:p>
    <w:p w14:paraId="7E0C0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申报项目：£ 服务贸易业绩 （含离岸服务外包）</w:t>
      </w:r>
    </w:p>
    <w:p w14:paraId="7D5089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 在岸服务外包业绩</w:t>
      </w:r>
    </w:p>
    <w:p w14:paraId="3226B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 国际认证和称号、荣誉奖励</w:t>
      </w:r>
    </w:p>
    <w:p w14:paraId="6D5880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 国家或省新认定的服务贸易类示范区</w:t>
      </w:r>
    </w:p>
    <w:p w14:paraId="4DDD2A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 生物医药企业进口先进技术</w:t>
      </w:r>
    </w:p>
    <w:p w14:paraId="3711AB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 国际邮轮</w:t>
      </w:r>
    </w:p>
    <w:p w14:paraId="510F51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联系人及联系方式：</w:t>
      </w:r>
    </w:p>
    <w:p w14:paraId="74FB8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2023年    月    日</w:t>
      </w:r>
    </w:p>
    <w:p w14:paraId="083540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2024年广州市促进商务高质量发展</w:t>
      </w:r>
    </w:p>
    <w:p w14:paraId="6CADC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专项资金服务贸易专题申请表</w:t>
      </w:r>
    </w:p>
    <w:tbl>
      <w:tblPr>
        <w:tblW w:w="871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693"/>
        <w:gridCol w:w="1123"/>
        <w:gridCol w:w="1468"/>
        <w:gridCol w:w="1602"/>
        <w:gridCol w:w="704"/>
        <w:gridCol w:w="2125"/>
      </w:tblGrid>
      <w:tr w14:paraId="4842218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8700" w:type="dxa"/>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4BF665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一、企业基本情况</w:t>
            </w:r>
          </w:p>
        </w:tc>
      </w:tr>
      <w:tr w14:paraId="57539D3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43AB5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企业（或机构）名称（盖章）</w:t>
            </w:r>
          </w:p>
        </w:tc>
        <w:tc>
          <w:tcPr>
            <w:tcW w:w="7020"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C49ABDA">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r>
      <w:tr w14:paraId="4E7B093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B436D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开户银行名称</w:t>
            </w:r>
          </w:p>
        </w:tc>
        <w:tc>
          <w:tcPr>
            <w:tcW w:w="7020"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32F607C">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r>
      <w:tr w14:paraId="063CF2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5053A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银行账户户名</w:t>
            </w:r>
          </w:p>
        </w:tc>
        <w:tc>
          <w:tcPr>
            <w:tcW w:w="7020"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0489078">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r>
      <w:tr w14:paraId="0326FDD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87F99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银行账户账号</w:t>
            </w:r>
          </w:p>
        </w:tc>
        <w:tc>
          <w:tcPr>
            <w:tcW w:w="7020" w:type="dxa"/>
            <w:gridSpan w:val="5"/>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5977A350">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r>
      <w:tr w14:paraId="4CD08E4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52BE87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项目负责人</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4BF8307">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c>
          <w:tcPr>
            <w:tcW w:w="14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D4349C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电话（手机）</w:t>
            </w:r>
          </w:p>
        </w:tc>
        <w:tc>
          <w:tcPr>
            <w:tcW w:w="16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20E9AB59">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8074E6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邮箱</w:t>
            </w: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8B3A8E">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r>
      <w:tr w14:paraId="33971D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169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DFE65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项目经办人</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4FB208D">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c>
          <w:tcPr>
            <w:tcW w:w="147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0C6A7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电话（手机）</w:t>
            </w:r>
          </w:p>
        </w:tc>
        <w:tc>
          <w:tcPr>
            <w:tcW w:w="16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7991390">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c>
          <w:tcPr>
            <w:tcW w:w="705"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C19BE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邮箱</w:t>
            </w:r>
          </w:p>
        </w:tc>
        <w:tc>
          <w:tcPr>
            <w:tcW w:w="2130" w:type="dxa"/>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6CBBBD59">
            <w:pPr>
              <w:keepNext w:val="0"/>
              <w:keepLines w:val="0"/>
              <w:widowControl/>
              <w:suppressLineNumbers w:val="0"/>
              <w:wordWrap w:val="0"/>
              <w:jc w:val="left"/>
              <w:textAlignment w:val="center"/>
              <w:rPr>
                <w:rFonts w:hint="eastAsia" w:ascii="微软雅黑" w:hAnsi="微软雅黑" w:eastAsia="微软雅黑" w:cs="微软雅黑"/>
                <w:i w:val="0"/>
                <w:iCs w:val="0"/>
                <w:caps w:val="0"/>
                <w:color w:val="333333"/>
                <w:spacing w:val="0"/>
                <w:sz w:val="24"/>
                <w:szCs w:val="24"/>
              </w:rPr>
            </w:pPr>
          </w:p>
        </w:tc>
      </w:tr>
      <w:tr w14:paraId="70B585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8715" w:type="dxa"/>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3129E6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二、申报项目类别（请打“√”）</w:t>
            </w:r>
          </w:p>
        </w:tc>
      </w:tr>
      <w:tr w14:paraId="60E52C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8715" w:type="dxa"/>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3613CDB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£服务贸易进口\出口（含离岸服务外包）业绩奖励</w:t>
            </w:r>
          </w:p>
        </w:tc>
      </w:tr>
      <w:tr w14:paraId="244F2D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8715" w:type="dxa"/>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1804D1A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£在岸服务外包业绩奖励</w:t>
            </w:r>
          </w:p>
        </w:tc>
      </w:tr>
      <w:tr w14:paraId="3AEB10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8715" w:type="dxa"/>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79EB16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£国家级荣誉称号奖励                         £国际认证奖励      </w:t>
            </w:r>
          </w:p>
        </w:tc>
      </w:tr>
      <w:tr w14:paraId="18B3DEA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8715" w:type="dxa"/>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04DAB48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£国家或省新认定的服务贸易示范基地           £生物医药企业进口先进技术</w:t>
            </w:r>
          </w:p>
        </w:tc>
      </w:tr>
      <w:tr w14:paraId="698525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8715" w:type="dxa"/>
            <w:gridSpan w:val="6"/>
            <w:tcBorders>
              <w:top w:val="single" w:color="000000" w:sz="6" w:space="0"/>
              <w:left w:val="single" w:color="000000" w:sz="6" w:space="0"/>
              <w:bottom w:val="single" w:color="000000" w:sz="6" w:space="0"/>
              <w:right w:val="single" w:color="000000" w:sz="6" w:space="0"/>
            </w:tcBorders>
            <w:shd w:val="clear" w:color="auto" w:fill="FFFFFF"/>
            <w:tcMar>
              <w:top w:w="75" w:type="dxa"/>
              <w:left w:w="105" w:type="dxa"/>
              <w:bottom w:w="75" w:type="dxa"/>
              <w:right w:w="105" w:type="dxa"/>
            </w:tcMar>
            <w:vAlign w:val="center"/>
          </w:tcPr>
          <w:p w14:paraId="4AAE43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5" w:beforeAutospacing="0" w:after="225" w:afterAutospacing="0"/>
              <w:ind w:left="0" w:right="0"/>
              <w:jc w:val="left"/>
            </w:pPr>
            <w:r>
              <w:rPr>
                <w:rFonts w:hint="eastAsia" w:ascii="微软雅黑" w:hAnsi="微软雅黑" w:eastAsia="微软雅黑" w:cs="微软雅黑"/>
                <w:i w:val="0"/>
                <w:iCs w:val="0"/>
                <w:caps w:val="0"/>
                <w:color w:val="333333"/>
                <w:spacing w:val="0"/>
                <w:sz w:val="24"/>
                <w:szCs w:val="24"/>
                <w:bdr w:val="none" w:color="auto" w:sz="0" w:space="0"/>
              </w:rPr>
              <w:t>£母港运营服务                               £港口查验配套服务</w:t>
            </w:r>
          </w:p>
        </w:tc>
      </w:tr>
    </w:tbl>
    <w:p w14:paraId="498BE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承 诺 书</w:t>
      </w:r>
    </w:p>
    <w:p w14:paraId="7C8340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单位郑重承诺：申请广州市促进商务高质量发展专项资金服务贸易专题所提供的申报材料真实、可靠，如有虚假，愿意承担相关法律责任。如获专项资金资助，将按文件规定的资金使用范围和有关财务规定使用，并接受商务和财政部门的监管。</w:t>
      </w:r>
    </w:p>
    <w:p w14:paraId="195E4C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Style w:val="5"/>
          <w:rFonts w:hint="eastAsia" w:ascii="微软雅黑" w:hAnsi="微软雅黑" w:eastAsia="微软雅黑" w:cs="微软雅黑"/>
          <w:i w:val="0"/>
          <w:iCs w:val="0"/>
          <w:caps w:val="0"/>
          <w:color w:val="333333"/>
          <w:spacing w:val="0"/>
          <w:sz w:val="24"/>
          <w:szCs w:val="24"/>
          <w:bdr w:val="none" w:color="auto" w:sz="0" w:space="0"/>
          <w:shd w:val="clear" w:fill="FFFFFF"/>
        </w:rPr>
        <w:t>申报生物医药企业进口先进技术项目的单位还需承诺10年内注册及办公地址不迁离本市、不改变在本市的纳税义务、不减少注册资本、不变更统计关系。</w:t>
      </w:r>
      <w:r>
        <w:rPr>
          <w:rFonts w:hint="eastAsia" w:ascii="微软雅黑" w:hAnsi="微软雅黑" w:eastAsia="微软雅黑" w:cs="微软雅黑"/>
          <w:i w:val="0"/>
          <w:iCs w:val="0"/>
          <w:caps w:val="0"/>
          <w:color w:val="333333"/>
          <w:spacing w:val="0"/>
          <w:sz w:val="24"/>
          <w:szCs w:val="24"/>
          <w:bdr w:val="none" w:color="auto" w:sz="0" w:space="0"/>
          <w:shd w:val="clear" w:fill="FFFFFF"/>
        </w:rPr>
        <w:t>）</w:t>
      </w:r>
    </w:p>
    <w:p w14:paraId="5EF6EC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法定代表人签字（或签章）：                单位公章</w:t>
      </w:r>
    </w:p>
    <w:p w14:paraId="1D6E8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2023年  月  日</w:t>
      </w:r>
    </w:p>
    <w:p w14:paraId="67A2CD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8677C"/>
    <w:rsid w:val="20986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2025-04-14T08:59:00Z</dcterms:created>
  <dc:creator>Administrator</dc:creator>
  <cp:lastModifiedBy>Administrator</cp:lastModifiedBy>
  <dcterms:modified xsi:type="dcterms:W3CDTF">2025-04-14T09:02:28Z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CD0D37B842F848CD8999E745B398DF96_11</vt:lpwstr>
  </property>
  <property fmtid="{D5CDD505-2E9C-101B-9397-08002B2CF9AE}" pid="4" name="KSOTemplateDocerSaveRecord">
    <vt:lpwstr>eyJoZGlkIjoiYTJjNGM0NzM2ODZjMzhkNjBiZDFlN2FiZTkzMTE4NjQifQ==</vt:lpwstr>
  </property>
</Properties>
</file>