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val="0"/>
        <w:overflowPunct/>
        <w:topLinePunct/>
        <w:autoSpaceDE/>
        <w:autoSpaceDN/>
        <w:bidi w:val="0"/>
        <w:adjustRightInd/>
        <w:snapToGrid w:val="0"/>
        <w:spacing w:before="0" w:after="0" w:line="580" w:lineRule="exact"/>
        <w:jc w:val="center"/>
        <w:textAlignment w:val="auto"/>
        <w:rPr>
          <w:rFonts w:hint="default" w:ascii="Times New Roman" w:hAnsi="Times New Roman" w:eastAsia="方正小标宋简体" w:cs="Times New Roman"/>
          <w:b w:val="0"/>
          <w:bCs w:val="0"/>
          <w:sz w:val="44"/>
          <w:szCs w:val="44"/>
          <w:highlight w:val="none"/>
        </w:rPr>
      </w:pPr>
      <w:r>
        <w:rPr>
          <w:rFonts w:hint="eastAsia" w:ascii="Times New Roman" w:hAnsi="Times New Roman" w:eastAsia="方正小标宋简体" w:cs="Times New Roman"/>
          <w:b w:val="0"/>
          <w:bCs w:val="0"/>
          <w:sz w:val="44"/>
          <w:szCs w:val="44"/>
          <w:highlight w:val="none"/>
          <w:lang w:val="en-US" w:eastAsia="zh-CN"/>
        </w:rPr>
        <w:t xml:space="preserve"> </w:t>
      </w:r>
      <w:r>
        <w:rPr>
          <w:rFonts w:hint="default" w:ascii="Times New Roman" w:hAnsi="Times New Roman" w:eastAsia="方正小标宋简体" w:cs="Times New Roman"/>
          <w:b w:val="0"/>
          <w:bCs w:val="0"/>
          <w:sz w:val="44"/>
          <w:szCs w:val="44"/>
          <w:highlight w:val="none"/>
        </w:rPr>
        <w:t>202</w:t>
      </w:r>
      <w:r>
        <w:rPr>
          <w:rFonts w:hint="eastAsia" w:ascii="Times New Roman" w:hAnsi="Times New Roman" w:eastAsia="方正小标宋简体" w:cs="Times New Roman"/>
          <w:b w:val="0"/>
          <w:bCs w:val="0"/>
          <w:sz w:val="44"/>
          <w:szCs w:val="44"/>
          <w:highlight w:val="none"/>
          <w:lang w:val="en-US" w:eastAsia="zh-CN"/>
        </w:rPr>
        <w:t>3-2024</w:t>
      </w:r>
      <w:r>
        <w:rPr>
          <w:rFonts w:hint="default" w:ascii="Times New Roman" w:hAnsi="Times New Roman" w:eastAsia="方正小标宋简体" w:cs="Times New Roman"/>
          <w:b w:val="0"/>
          <w:bCs w:val="0"/>
          <w:sz w:val="44"/>
          <w:szCs w:val="44"/>
          <w:highlight w:val="none"/>
        </w:rPr>
        <w:t>年南沙区新引进学历人才</w:t>
      </w:r>
    </w:p>
    <w:p>
      <w:pPr>
        <w:pStyle w:val="12"/>
        <w:keepNext w:val="0"/>
        <w:keepLines w:val="0"/>
        <w:pageBreakBefore w:val="0"/>
        <w:widowControl w:val="0"/>
        <w:kinsoku/>
        <w:wordWrap w:val="0"/>
        <w:overflowPunct/>
        <w:topLinePunct/>
        <w:autoSpaceDE/>
        <w:autoSpaceDN/>
        <w:bidi w:val="0"/>
        <w:adjustRightInd/>
        <w:snapToGrid w:val="0"/>
        <w:spacing w:before="0" w:after="0" w:line="580"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生活补贴（首次）申报指南</w:t>
      </w:r>
    </w:p>
    <w:p>
      <w:pPr>
        <w:keepLines w:val="0"/>
        <w:wordWrap w:val="0"/>
        <w:topLinePunct/>
        <w:snapToGrid w:val="0"/>
        <w:spacing w:beforeLines="0" w:afterLines="0" w:line="580" w:lineRule="exact"/>
        <w:ind w:firstLine="2640" w:firstLineChars="600"/>
        <w:rPr>
          <w:rFonts w:hint="default" w:ascii="Times New Roman" w:hAnsi="Times New Roman" w:eastAsia="方正小标宋简体" w:cs="Times New Roman"/>
          <w:b w:val="0"/>
          <w:bCs w:val="0"/>
          <w:sz w:val="44"/>
          <w:szCs w:val="44"/>
          <w:highlight w:val="none"/>
        </w:rPr>
      </w:pPr>
    </w:p>
    <w:p>
      <w:pPr>
        <w:keepLines w:val="0"/>
        <w:wordWrap w:val="0"/>
        <w:topLinePunct/>
        <w:snapToGrid w:val="0"/>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一、政策依据</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）《广州南沙开发区管委会办公室 广州市南沙区人民政府办公室关于印发广州南沙关于推动创新链产业链资金链人才链深度融合的若干措施的通知》</w:t>
      </w:r>
      <w:r>
        <w:rPr>
          <w:rFonts w:hint="default" w:ascii="Times New Roman" w:hAnsi="Times New Roman" w:eastAsia="仿宋_GB2312" w:cs="Times New Roman"/>
          <w:sz w:val="32"/>
          <w:szCs w:val="32"/>
          <w:highlight w:val="none"/>
        </w:rPr>
        <w:t>（穗南开</w:t>
      </w:r>
      <w:r>
        <w:rPr>
          <w:rFonts w:hint="default" w:ascii="Times New Roman" w:hAnsi="Times New Roman" w:eastAsia="仿宋_GB2312" w:cs="Times New Roman"/>
          <w:sz w:val="32"/>
          <w:szCs w:val="32"/>
          <w:highlight w:val="none"/>
          <w:lang w:eastAsia="zh-CN"/>
        </w:rPr>
        <w:t>管办</w:t>
      </w:r>
      <w:r>
        <w:rPr>
          <w:rFonts w:hint="default" w:ascii="Times New Roman" w:hAnsi="Times New Roman" w:eastAsia="仿宋_GB2312" w:cs="Times New Roman"/>
          <w:sz w:val="32"/>
          <w:szCs w:val="32"/>
          <w:highlight w:val="none"/>
        </w:rPr>
        <w:t>规〔202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eastAsia="zh-CN"/>
        </w:rPr>
        <w:t>。</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《关于印发</w:t>
      </w:r>
      <w:r>
        <w:rPr>
          <w:rFonts w:hint="default" w:ascii="Times New Roman" w:hAnsi="Times New Roman" w:eastAsia="仿宋_GB2312" w:cs="Times New Roman"/>
          <w:sz w:val="32"/>
          <w:szCs w:val="32"/>
          <w:highlight w:val="none"/>
          <w:lang w:val="en-US" w:eastAsia="zh-CN"/>
        </w:rPr>
        <w:t>&lt;</w:t>
      </w:r>
      <w:r>
        <w:rPr>
          <w:rFonts w:hint="default" w:ascii="Times New Roman" w:hAnsi="Times New Roman" w:eastAsia="仿宋_GB2312" w:cs="Times New Roman"/>
          <w:sz w:val="32"/>
          <w:szCs w:val="32"/>
          <w:highlight w:val="none"/>
          <w:lang w:eastAsia="zh-CN"/>
        </w:rPr>
        <w:t>广州南沙国际化人才特区集聚人才九条措施</w:t>
      </w:r>
      <w:r>
        <w:rPr>
          <w:rFonts w:hint="default" w:ascii="Times New Roman" w:hAnsi="Times New Roman"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lang w:eastAsia="zh-CN"/>
        </w:rPr>
        <w:t>的通知》</w:t>
      </w:r>
      <w:r>
        <w:rPr>
          <w:rFonts w:hint="default" w:ascii="Times New Roman" w:hAnsi="Times New Roman" w:eastAsia="仿宋_GB2312" w:cs="Times New Roman"/>
          <w:sz w:val="32"/>
          <w:szCs w:val="32"/>
          <w:highlight w:val="none"/>
        </w:rPr>
        <w:t>（穗南开人发〔202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号）。</w:t>
      </w:r>
    </w:p>
    <w:p>
      <w:pPr>
        <w:keepLines w:val="0"/>
        <w:wordWrap w:val="0"/>
        <w:topLinePunct/>
        <w:snapToGrid w:val="0"/>
        <w:spacing w:beforeLines="0" w:afterLines="0" w:line="580" w:lineRule="exact"/>
        <w:ind w:firstLine="640" w:firstLineChars="200"/>
        <w:rPr>
          <w:rFonts w:hint="default" w:eastAsia="仿宋_GB2312"/>
          <w:highlight w:val="none"/>
          <w:lang w:val="en-US"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关于印发</w:t>
      </w:r>
      <w:r>
        <w:rPr>
          <w:rFonts w:hint="default" w:ascii="Times New Roman" w:hAnsi="Times New Roman" w:eastAsia="仿宋_GB2312" w:cs="Times New Roman"/>
          <w:sz w:val="32"/>
          <w:szCs w:val="32"/>
          <w:highlight w:val="none"/>
          <w:lang w:val="en-US" w:eastAsia="zh-CN"/>
        </w:rPr>
        <w:t>&lt;</w:t>
      </w:r>
      <w:r>
        <w:rPr>
          <w:rFonts w:hint="default" w:ascii="Times New Roman" w:hAnsi="Times New Roman" w:eastAsia="仿宋_GB2312" w:cs="Times New Roman"/>
          <w:sz w:val="32"/>
          <w:szCs w:val="32"/>
          <w:highlight w:val="none"/>
        </w:rPr>
        <w:t>广州南沙国际化人才特区集聚人才九条措施实施细则</w:t>
      </w:r>
      <w:r>
        <w:rPr>
          <w:rFonts w:hint="default" w:ascii="Times New Roman" w:hAnsi="Times New Roman"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lang w:eastAsia="zh-CN"/>
        </w:rPr>
        <w:t>的通知》</w:t>
      </w:r>
      <w:r>
        <w:rPr>
          <w:rFonts w:hint="eastAsia" w:eastAsia="仿宋_GB2312" w:cs="Times New Roman"/>
          <w:sz w:val="32"/>
          <w:szCs w:val="32"/>
          <w:highlight w:val="none"/>
          <w:lang w:eastAsia="zh-CN"/>
        </w:rPr>
        <w:t>（</w:t>
      </w:r>
      <w:r>
        <w:rPr>
          <w:rFonts w:hint="eastAsia" w:eastAsia="仿宋_GB2312"/>
          <w:sz w:val="32"/>
          <w:szCs w:val="32"/>
          <w:highlight w:val="none"/>
        </w:rPr>
        <w:t>穗南开人发〔2023〕</w:t>
      </w:r>
      <w:r>
        <w:rPr>
          <w:rFonts w:hint="eastAsia" w:eastAsia="仿宋_GB2312"/>
          <w:sz w:val="32"/>
          <w:szCs w:val="32"/>
          <w:highlight w:val="none"/>
          <w:lang w:eastAsia="zh-CN"/>
        </w:rPr>
        <w:t>4</w:t>
      </w:r>
      <w:r>
        <w:rPr>
          <w:rFonts w:hint="eastAsia" w:eastAsia="仿宋_GB2312"/>
          <w:sz w:val="32"/>
          <w:szCs w:val="32"/>
          <w:highlight w:val="none"/>
        </w:rPr>
        <w:t>号</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Lines w:val="0"/>
        <w:tabs>
          <w:tab w:val="left" w:pos="0"/>
        </w:tabs>
        <w:wordWrap w:val="0"/>
        <w:topLinePunct/>
        <w:snapToGrid w:val="0"/>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eastAsia" w:eastAsia="黑体" w:cs="Times New Roman"/>
          <w:sz w:val="32"/>
          <w:szCs w:val="32"/>
          <w:highlight w:val="none"/>
          <w:lang w:eastAsia="zh-CN"/>
        </w:rPr>
        <w:t>申报</w:t>
      </w:r>
      <w:r>
        <w:rPr>
          <w:rFonts w:hint="default" w:ascii="Times New Roman" w:hAnsi="Times New Roman" w:eastAsia="黑体" w:cs="Times New Roman"/>
          <w:sz w:val="32"/>
          <w:szCs w:val="32"/>
          <w:highlight w:val="none"/>
        </w:rPr>
        <w:t>条件</w:t>
      </w:r>
    </w:p>
    <w:p>
      <w:pPr>
        <w:keepLines w:val="0"/>
        <w:wordWrap w:val="0"/>
        <w:topLinePunct/>
        <w:snapToGrid w:val="0"/>
        <w:spacing w:beforeLines="0" w:afterLines="0" w:line="580" w:lineRule="exact"/>
        <w:ind w:firstLine="640" w:firstLineChars="200"/>
        <w:rPr>
          <w:rFonts w:hint="default" w:eastAsia="楷体_GB2312"/>
          <w:highlight w:val="none"/>
          <w:lang w:val="en-US" w:eastAsia="zh-CN"/>
        </w:rPr>
      </w:pPr>
      <w:r>
        <w:rPr>
          <w:rFonts w:hint="default" w:ascii="Times New Roman" w:hAnsi="Times New Roman" w:eastAsia="楷体_GB2312" w:cs="Times New Roman"/>
          <w:b w:val="0"/>
          <w:bCs w:val="0"/>
          <w:sz w:val="32"/>
          <w:szCs w:val="32"/>
          <w:highlight w:val="none"/>
        </w:rPr>
        <w:t>（一）申报人所在用人单位条件</w:t>
      </w:r>
    </w:p>
    <w:p>
      <w:pPr>
        <w:keepNext w:val="0"/>
        <w:keepLines w:val="0"/>
        <w:pageBreakBefore w:val="0"/>
        <w:widowControl w:val="0"/>
        <w:numPr>
          <w:ilvl w:val="0"/>
          <w:numId w:val="0"/>
        </w:numPr>
        <w:tabs>
          <w:tab w:val="left" w:pos="0"/>
        </w:tabs>
        <w:kinsoku/>
        <w:wordWrap w:val="0"/>
        <w:overflowPunct/>
        <w:topLinePunct/>
        <w:autoSpaceDE/>
        <w:autoSpaceDN/>
        <w:bidi w:val="0"/>
        <w:adjustRightInd/>
        <w:snapToGrid w:val="0"/>
        <w:spacing w:beforeLines="0" w:afterLines="0" w:line="580"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strike w:val="0"/>
          <w:color w:val="auto"/>
          <w:sz w:val="32"/>
          <w:szCs w:val="32"/>
          <w:highlight w:val="none"/>
          <w:u w:val="none"/>
          <w:lang w:val="en-US" w:eastAsia="zh-CN"/>
        </w:rPr>
        <w:t>1.注册登记地、主管税务机关以及统计关系*均需在南沙区范围内。</w:t>
      </w:r>
    </w:p>
    <w:p>
      <w:pPr>
        <w:keepNext w:val="0"/>
        <w:keepLines w:val="0"/>
        <w:pageBreakBefore w:val="0"/>
        <w:widowControl w:val="0"/>
        <w:numPr>
          <w:ilvl w:val="0"/>
          <w:numId w:val="0"/>
        </w:numPr>
        <w:tabs>
          <w:tab w:val="left" w:pos="0"/>
        </w:tabs>
        <w:kinsoku/>
        <w:wordWrap w:val="0"/>
        <w:overflowPunct/>
        <w:topLinePunct/>
        <w:autoSpaceDE/>
        <w:autoSpaceDN/>
        <w:bidi w:val="0"/>
        <w:adjustRightInd/>
        <w:snapToGrid w:val="0"/>
        <w:spacing w:beforeLines="0" w:afterLines="0" w:line="580"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strike w:val="0"/>
          <w:color w:val="auto"/>
          <w:sz w:val="32"/>
          <w:szCs w:val="32"/>
          <w:highlight w:val="none"/>
          <w:u w:val="none"/>
          <w:lang w:val="en-US" w:eastAsia="zh-CN"/>
        </w:rPr>
        <w:t>2.具有独立法人资格*（含经区统计局、区财政局及区司法局审核推荐的视同法人单位的专业服务机构）。</w:t>
      </w:r>
    </w:p>
    <w:p>
      <w:pPr>
        <w:keepLines w:val="0"/>
        <w:wordWrap w:val="0"/>
        <w:topLinePunct/>
        <w:snapToGrid w:val="0"/>
        <w:spacing w:beforeLines="0" w:afterLines="0" w:line="580" w:lineRule="exact"/>
        <w:ind w:firstLine="640" w:firstLineChars="200"/>
        <w:jc w:val="both"/>
        <w:rPr>
          <w:rFonts w:hint="default" w:ascii="Times New Roman" w:hAnsi="Times New Roman" w:eastAsia="仿宋_GB2312"/>
          <w:sz w:val="32"/>
          <w:highlight w:val="none"/>
        </w:rPr>
      </w:pPr>
      <w:r>
        <w:rPr>
          <w:rFonts w:hint="default" w:ascii="Times New Roman" w:hAnsi="Times New Roman" w:eastAsia="仿宋_GB2312" w:cs="Times New Roman"/>
          <w:strike w:val="0"/>
          <w:color w:val="auto"/>
          <w:sz w:val="32"/>
          <w:szCs w:val="32"/>
          <w:highlight w:val="none"/>
          <w:u w:val="none"/>
          <w:lang w:val="en-US" w:eastAsia="zh-CN"/>
        </w:rPr>
        <w:t>3.在南沙区实际办公*（经营场地面积按不低于单位在本区缴纳个人所得税员工人数三分之一、人均10平方米核算）。其中，高校、科研机构、机关事业单位、南沙区属国企、规上工业企业、享受南沙企业所得税优惠政策的企业、与本区签订投资协议（应经管委会或区政府审定）的重点招商引资项目</w:t>
      </w:r>
      <w:r>
        <w:rPr>
          <w:rFonts w:hint="default" w:ascii="Times New Roman" w:hAnsi="Times New Roman" w:eastAsia="仿宋_GB2312" w:cs="Times New Roman"/>
          <w:strike w:val="0"/>
          <w:color w:val="auto"/>
          <w:sz w:val="32"/>
          <w:szCs w:val="32"/>
          <w:highlight w:val="none"/>
          <w:u w:val="none"/>
          <w:vertAlign w:val="superscript"/>
          <w:lang w:val="en-US" w:eastAsia="zh-CN"/>
        </w:rPr>
        <w:t>*</w:t>
      </w:r>
      <w:r>
        <w:rPr>
          <w:rFonts w:hint="default" w:ascii="Times New Roman" w:hAnsi="Times New Roman" w:eastAsia="仿宋_GB2312" w:cs="Times New Roman"/>
          <w:strike w:val="0"/>
          <w:color w:val="auto"/>
          <w:sz w:val="32"/>
          <w:szCs w:val="32"/>
          <w:highlight w:val="none"/>
          <w:u w:val="none"/>
          <w:lang w:val="en-US" w:eastAsia="zh-CN"/>
        </w:rPr>
        <w:t>，可直接确认已符合实际办公条件。</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（二）申报人条件</w:t>
      </w:r>
    </w:p>
    <w:p>
      <w:pPr>
        <w:pageBreakBefore w:val="0"/>
        <w:numPr>
          <w:ilvl w:val="0"/>
          <w:numId w:val="0"/>
        </w:numPr>
        <w:kinsoku/>
        <w:overflowPunct/>
        <w:topLinePunct w:val="0"/>
        <w:autoSpaceDE/>
        <w:autoSpaceDN/>
        <w:bidi w:val="0"/>
        <w:snapToGrid w:val="0"/>
        <w:spacing w:beforeLines="0" w:afterLines="0" w:line="580" w:lineRule="exact"/>
        <w:ind w:firstLine="640" w:firstLineChars="200"/>
        <w:textAlignment w:val="auto"/>
        <w:rPr>
          <w:rFonts w:hint="eastAsia" w:eastAsia="仿宋_GB2312" w:cs="Times New Roman"/>
          <w:sz w:val="32"/>
          <w:szCs w:val="32"/>
          <w:highlight w:val="none"/>
          <w:vertAlign w:val="baseline"/>
          <w:lang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2022年6月6日后</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首次</w:t>
      </w:r>
      <w:r>
        <w:rPr>
          <w:rFonts w:hint="eastAsia" w:eastAsia="仿宋_GB2312" w:cs="Times New Roman"/>
          <w:sz w:val="32"/>
          <w:szCs w:val="32"/>
          <w:highlight w:val="none"/>
          <w:lang w:val="en-US" w:eastAsia="zh-CN"/>
        </w:rPr>
        <w:t>来</w:t>
      </w:r>
      <w:r>
        <w:rPr>
          <w:rFonts w:hint="eastAsia" w:eastAsia="仿宋_GB2312" w:cs="Times New Roman"/>
          <w:sz w:val="32"/>
          <w:szCs w:val="32"/>
          <w:highlight w:val="none"/>
          <w:lang w:eastAsia="zh-CN"/>
        </w:rPr>
        <w:t>南沙区单位工作</w:t>
      </w:r>
      <w:r>
        <w:rPr>
          <w:rFonts w:hint="eastAsia" w:eastAsia="仿宋_GB2312" w:cs="Times New Roman"/>
          <w:sz w:val="32"/>
          <w:szCs w:val="32"/>
          <w:highlight w:val="none"/>
          <w:vertAlign w:val="superscript"/>
          <w:lang w:val="en-US" w:eastAsia="zh-CN"/>
        </w:rPr>
        <w:t>*</w:t>
      </w:r>
      <w:r>
        <w:rPr>
          <w:rFonts w:hint="eastAsia" w:eastAsia="仿宋_GB2312" w:cs="Times New Roman"/>
          <w:sz w:val="32"/>
          <w:szCs w:val="32"/>
          <w:highlight w:val="none"/>
          <w:vertAlign w:val="baseline"/>
          <w:lang w:val="en-US" w:eastAsia="zh-CN"/>
        </w:rPr>
        <w:t>。</w:t>
      </w:r>
    </w:p>
    <w:p>
      <w:pPr>
        <w:pageBreakBefore w:val="0"/>
        <w:numPr>
          <w:ilvl w:val="0"/>
          <w:numId w:val="0"/>
        </w:numPr>
        <w:kinsoku/>
        <w:overflowPunct/>
        <w:topLinePunct w:val="0"/>
        <w:autoSpaceDE/>
        <w:autoSpaceDN/>
        <w:bidi w:val="0"/>
        <w:snapToGrid w:val="0"/>
        <w:spacing w:beforeLines="0" w:afterLines="0"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eastAsia="仿宋_GB2312"/>
          <w:sz w:val="32"/>
          <w:szCs w:val="32"/>
          <w:highlight w:val="none"/>
        </w:rPr>
        <w:t>依法在本区缴纳个人所得税和社会保险（中央、省属、市属驻区单位</w:t>
      </w:r>
      <w:r>
        <w:rPr>
          <w:rFonts w:hint="eastAsia" w:eastAsia="仿宋_GB2312" w:cs="Times New Roman"/>
          <w:sz w:val="32"/>
          <w:szCs w:val="32"/>
          <w:highlight w:val="none"/>
          <w:vertAlign w:val="superscript"/>
          <w:lang w:val="en-US" w:eastAsia="zh-CN"/>
        </w:rPr>
        <w:t>*</w:t>
      </w:r>
      <w:r>
        <w:rPr>
          <w:rFonts w:hint="default" w:eastAsia="仿宋_GB2312"/>
          <w:sz w:val="32"/>
          <w:szCs w:val="32"/>
          <w:highlight w:val="none"/>
        </w:rPr>
        <w:t>人员以及境外人员可不受在本区缴纳社会保险条件限制）。人才</w:t>
      </w:r>
      <w:r>
        <w:rPr>
          <w:rFonts w:hint="eastAsia" w:eastAsia="仿宋_GB2312"/>
          <w:sz w:val="32"/>
          <w:szCs w:val="32"/>
          <w:highlight w:val="none"/>
          <w:lang w:eastAsia="zh-CN"/>
        </w:rPr>
        <w:t>于</w:t>
      </w:r>
      <w:r>
        <w:rPr>
          <w:rFonts w:hint="default" w:eastAsia="仿宋_GB2312"/>
          <w:sz w:val="32"/>
          <w:szCs w:val="32"/>
          <w:highlight w:val="none"/>
        </w:rPr>
        <w:t>申报指南发布</w:t>
      </w:r>
      <w:r>
        <w:rPr>
          <w:rFonts w:hint="eastAsia" w:eastAsia="仿宋_GB2312"/>
          <w:sz w:val="32"/>
          <w:szCs w:val="32"/>
          <w:highlight w:val="none"/>
          <w:lang w:eastAsia="zh-CN"/>
        </w:rPr>
        <w:t>的上一个月</w:t>
      </w:r>
      <w:r>
        <w:rPr>
          <w:rFonts w:hint="default" w:eastAsia="仿宋_GB2312"/>
          <w:sz w:val="32"/>
          <w:szCs w:val="32"/>
          <w:highlight w:val="none"/>
        </w:rPr>
        <w:t>在本区缴纳工资薪金所得税</w:t>
      </w:r>
      <w:r>
        <w:rPr>
          <w:rFonts w:hint="eastAsia" w:eastAsia="仿宋_GB2312" w:cs="Times New Roman"/>
          <w:sz w:val="32"/>
          <w:szCs w:val="32"/>
          <w:highlight w:val="none"/>
          <w:vertAlign w:val="superscript"/>
          <w:lang w:val="en-US" w:eastAsia="zh-CN"/>
        </w:rPr>
        <w:t>*</w:t>
      </w:r>
      <w:r>
        <w:rPr>
          <w:rFonts w:hint="default" w:eastAsia="仿宋_GB2312"/>
          <w:sz w:val="32"/>
          <w:szCs w:val="32"/>
          <w:highlight w:val="none"/>
        </w:rPr>
        <w:t>；从申报指南发布当月向前追溯不少于6个月</w:t>
      </w:r>
      <w:r>
        <w:rPr>
          <w:rFonts w:hint="eastAsia" w:eastAsia="仿宋_GB2312" w:cs="Times New Roman"/>
          <w:sz w:val="32"/>
          <w:szCs w:val="32"/>
          <w:highlight w:val="none"/>
          <w:vertAlign w:val="superscript"/>
          <w:lang w:val="en-US" w:eastAsia="zh-CN"/>
        </w:rPr>
        <w:t>*</w:t>
      </w:r>
      <w:r>
        <w:rPr>
          <w:rFonts w:hint="default" w:eastAsia="仿宋_GB2312"/>
          <w:sz w:val="32"/>
          <w:szCs w:val="32"/>
          <w:highlight w:val="none"/>
        </w:rPr>
        <w:t>，人才在本区连续缴纳社会保险（无补缴情况），且申报指南发布的上一月社保缴纳单位为申报单位。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lang w:val="en-US" w:eastAsia="zh-CN"/>
        </w:rPr>
      </w:pPr>
      <w:r>
        <w:rPr>
          <w:rFonts w:hint="eastAsia" w:eastAsia="仿宋_GB2312" w:cs="Times New Roman"/>
          <w:strike w:val="0"/>
          <w:color w:val="auto"/>
          <w:sz w:val="32"/>
          <w:szCs w:val="32"/>
          <w:highlight w:val="none"/>
          <w:u w:val="none"/>
          <w:lang w:val="en-US" w:eastAsia="zh-CN"/>
        </w:rPr>
        <w:t>3</w:t>
      </w:r>
      <w:r>
        <w:rPr>
          <w:rFonts w:hint="default" w:ascii="Times New Roman" w:hAnsi="Times New Roman" w:eastAsia="仿宋_GB2312" w:cs="Times New Roman"/>
          <w:strike w:val="0"/>
          <w:color w:val="auto"/>
          <w:sz w:val="32"/>
          <w:szCs w:val="32"/>
          <w:highlight w:val="none"/>
          <w:u w:val="none"/>
          <w:lang w:val="en-US" w:eastAsia="zh-CN"/>
        </w:rPr>
        <w:t>.具有南沙区户籍（港澳台和外籍人才不受此限制）。</w:t>
      </w:r>
    </w:p>
    <w:p>
      <w:pPr>
        <w:keepNext w:val="0"/>
        <w:keepLines w:val="0"/>
        <w:widowControl w:val="0"/>
        <w:numPr>
          <w:ilvl w:val="0"/>
          <w:numId w:val="0"/>
        </w:numPr>
        <w:suppressLineNumbers w:val="0"/>
        <w:tabs>
          <w:tab w:val="left" w:pos="0"/>
        </w:tabs>
        <w:wordWrap/>
        <w:topLinePunct w:val="0"/>
        <w:snapToGrid w:val="0"/>
        <w:spacing w:beforeLines="-2147483648" w:afterLines="-2147483648" w:line="580" w:lineRule="exact"/>
        <w:ind w:firstLine="640" w:firstLineChars="200"/>
        <w:jc w:val="left"/>
        <w:outlineLvl w:val="9"/>
        <w:rPr>
          <w:rFonts w:hint="eastAsia" w:eastAsia="仿宋_GB2312" w:cs="Times New Roman"/>
          <w:sz w:val="32"/>
          <w:szCs w:val="32"/>
          <w:highlight w:val="none"/>
          <w:lang w:val="en-US" w:eastAsia="zh-CN"/>
        </w:rPr>
      </w:pPr>
      <w:r>
        <w:rPr>
          <w:rFonts w:hint="eastAsia" w:eastAsia="仿宋_GB2312" w:cs="Times New Roman"/>
          <w:strike w:val="0"/>
          <w:color w:val="auto"/>
          <w:sz w:val="32"/>
          <w:szCs w:val="32"/>
          <w:highlight w:val="none"/>
          <w:u w:val="none"/>
          <w:lang w:val="en-US" w:eastAsia="zh-CN"/>
        </w:rPr>
        <w:t>4</w:t>
      </w:r>
      <w:r>
        <w:rPr>
          <w:rFonts w:hint="default" w:ascii="Times New Roman" w:hAnsi="Times New Roman" w:eastAsia="仿宋_GB2312" w:cs="Times New Roman"/>
          <w:strike w:val="0"/>
          <w:color w:val="auto"/>
          <w:sz w:val="32"/>
          <w:szCs w:val="32"/>
          <w:highlight w:val="none"/>
          <w:u w:val="none"/>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全日制本科生、硕士研究生、博士研究生年龄分别不超过30周岁、35周岁、40周岁。</w:t>
      </w:r>
      <w:r>
        <w:rPr>
          <w:rFonts w:hint="default" w:ascii="Times New Roman" w:hAnsi="Times New Roman" w:eastAsia="仿宋_GB2312" w:cs="Times New Roman"/>
          <w:strike w:val="0"/>
          <w:color w:val="auto"/>
          <w:sz w:val="32"/>
          <w:szCs w:val="32"/>
          <w:highlight w:val="none"/>
          <w:u w:val="none" w:color="auto"/>
        </w:rPr>
        <w:t>年龄条件</w:t>
      </w:r>
      <w:r>
        <w:rPr>
          <w:rFonts w:hint="default" w:ascii="Times New Roman" w:hAnsi="Times New Roman" w:eastAsia="仿宋_GB2312" w:cs="Times New Roman"/>
          <w:strike w:val="0"/>
          <w:color w:val="auto"/>
          <w:sz w:val="32"/>
          <w:szCs w:val="32"/>
          <w:highlight w:val="none"/>
          <w:u w:val="none" w:color="auto"/>
          <w:lang w:eastAsia="zh-CN"/>
        </w:rPr>
        <w:t>以</w:t>
      </w:r>
      <w:r>
        <w:rPr>
          <w:rFonts w:hint="default" w:ascii="Times New Roman" w:hAnsi="Times New Roman" w:eastAsia="仿宋_GB2312" w:cs="Times New Roman"/>
          <w:strike w:val="0"/>
          <w:color w:val="auto"/>
          <w:sz w:val="32"/>
          <w:szCs w:val="32"/>
          <w:highlight w:val="none"/>
          <w:u w:val="none" w:color="auto"/>
          <w:lang w:val="en-US" w:eastAsia="zh-CN"/>
        </w:rPr>
        <w:t>202</w:t>
      </w:r>
      <w:r>
        <w:rPr>
          <w:rFonts w:hint="eastAsia" w:eastAsia="仿宋_GB2312" w:cs="Times New Roman"/>
          <w:strike w:val="0"/>
          <w:color w:val="auto"/>
          <w:sz w:val="32"/>
          <w:szCs w:val="32"/>
          <w:highlight w:val="none"/>
          <w:u w:val="none" w:color="auto"/>
          <w:lang w:val="en-US" w:eastAsia="zh-CN"/>
        </w:rPr>
        <w:t>3</w:t>
      </w:r>
      <w:r>
        <w:rPr>
          <w:rFonts w:hint="default" w:ascii="Times New Roman" w:hAnsi="Times New Roman" w:eastAsia="仿宋_GB2312" w:cs="Times New Roman"/>
          <w:strike w:val="0"/>
          <w:color w:val="auto"/>
          <w:sz w:val="32"/>
          <w:szCs w:val="32"/>
          <w:highlight w:val="none"/>
          <w:u w:val="none" w:color="auto"/>
          <w:lang w:val="en-US" w:eastAsia="zh-CN"/>
        </w:rPr>
        <w:t>年</w:t>
      </w:r>
      <w:r>
        <w:rPr>
          <w:rFonts w:hint="default" w:ascii="Times New Roman" w:hAnsi="Times New Roman" w:eastAsia="仿宋_GB2312" w:cs="Times New Roman"/>
          <w:strike w:val="0"/>
          <w:color w:val="auto"/>
          <w:sz w:val="32"/>
          <w:szCs w:val="32"/>
          <w:highlight w:val="none"/>
          <w:u w:val="none"/>
          <w:lang w:val="en-US" w:eastAsia="zh-CN"/>
        </w:rPr>
        <w:t>1月1</w:t>
      </w:r>
      <w:r>
        <w:rPr>
          <w:rFonts w:hint="default" w:ascii="Times New Roman" w:hAnsi="Times New Roman" w:eastAsia="仿宋_GB2312" w:cs="Times New Roman"/>
          <w:strike w:val="0"/>
          <w:color w:val="auto"/>
          <w:sz w:val="32"/>
          <w:szCs w:val="32"/>
          <w:highlight w:val="none"/>
          <w:u w:val="none"/>
        </w:rPr>
        <w:t>日</w:t>
      </w:r>
      <w:r>
        <w:rPr>
          <w:rFonts w:hint="default" w:ascii="Times New Roman" w:hAnsi="Times New Roman" w:eastAsia="仿宋_GB2312" w:cs="Times New Roman"/>
          <w:strike w:val="0"/>
          <w:color w:val="auto"/>
          <w:sz w:val="32"/>
          <w:szCs w:val="32"/>
          <w:highlight w:val="none"/>
          <w:u w:val="none" w:color="auto"/>
        </w:rPr>
        <w:t>为计算时点</w:t>
      </w:r>
      <w:r>
        <w:rPr>
          <w:rFonts w:hint="default" w:ascii="Times New Roman" w:hAnsi="Times New Roman" w:eastAsia="仿宋_GB2312" w:cs="Times New Roman"/>
          <w:strike w:val="0"/>
          <w:color w:val="auto"/>
          <w:sz w:val="32"/>
          <w:szCs w:val="32"/>
          <w:highlight w:val="none"/>
          <w:u w:val="none" w:color="auto"/>
          <w:lang w:eastAsia="zh-CN"/>
        </w:rPr>
        <w:t>，含本数。</w:t>
      </w:r>
    </w:p>
    <w:p>
      <w:pPr>
        <w:keepNext w:val="0"/>
        <w:keepLines w:val="0"/>
        <w:widowControl/>
        <w:numPr>
          <w:ilvl w:val="-1"/>
          <w:numId w:val="0"/>
        </w:numPr>
        <w:suppressLineNumbers w:val="0"/>
        <w:wordWrap w:val="0"/>
        <w:topLinePunct/>
        <w:snapToGrid w:val="0"/>
        <w:spacing w:beforeLines="0" w:afterLines="0" w:line="580" w:lineRule="exact"/>
        <w:ind w:left="0" w:firstLine="620" w:firstLineChars="200"/>
        <w:jc w:val="both"/>
        <w:rPr>
          <w:rFonts w:hint="eastAsia" w:ascii="楷体" w:hAnsi="楷体" w:eastAsia="楷体" w:cs="楷体"/>
          <w:color w:val="000000"/>
          <w:kern w:val="0"/>
          <w:sz w:val="31"/>
          <w:szCs w:val="31"/>
          <w:highlight w:val="none"/>
          <w:lang w:val="en-US" w:eastAsia="zh-CN" w:bidi="ar"/>
        </w:rPr>
      </w:pPr>
      <w:r>
        <w:rPr>
          <w:rFonts w:hint="eastAsia" w:ascii="楷体" w:hAnsi="楷体" w:eastAsia="楷体" w:cs="楷体"/>
          <w:color w:val="000000"/>
          <w:kern w:val="0"/>
          <w:sz w:val="31"/>
          <w:szCs w:val="31"/>
          <w:highlight w:val="none"/>
          <w:lang w:val="en-US" w:eastAsia="zh-CN" w:bidi="ar"/>
        </w:rPr>
        <w:t>（三）特殊情形规定</w:t>
      </w:r>
    </w:p>
    <w:p>
      <w:pPr>
        <w:keepLines w:val="0"/>
        <w:widowControl/>
        <w:numPr>
          <w:ilvl w:val="-1"/>
          <w:numId w:val="0"/>
        </w:numPr>
        <w:wordWrap w:val="0"/>
        <w:topLinePunct/>
        <w:snapToGrid w:val="0"/>
        <w:spacing w:beforeLines="-2147483648" w:afterLines="-2147483648" w:line="580" w:lineRule="exact"/>
        <w:ind w:firstLine="640" w:firstLineChars="200"/>
        <w:rPr>
          <w:rFonts w:hint="eastAsia" w:ascii="Times New Roman" w:hAnsi="Times New Roman" w:eastAsia="仿宋_GB2312" w:cs="Times New Roman"/>
          <w:color w:val="auto"/>
          <w:kern w:val="2"/>
          <w:sz w:val="32"/>
          <w:szCs w:val="24"/>
          <w:highlight w:val="none"/>
          <w:lang w:val="en-US" w:eastAsia="zh-CN" w:bidi="ar"/>
        </w:rPr>
      </w:pPr>
      <w:r>
        <w:rPr>
          <w:rFonts w:hint="eastAsia" w:eastAsia="仿宋_GB2312" w:cs="Times New Roman"/>
          <w:color w:val="auto"/>
          <w:kern w:val="2"/>
          <w:sz w:val="32"/>
          <w:szCs w:val="24"/>
          <w:highlight w:val="none"/>
          <w:lang w:val="en-US" w:eastAsia="zh-CN" w:bidi="ar"/>
        </w:rPr>
        <w:t>1</w:t>
      </w:r>
      <w:r>
        <w:rPr>
          <w:rFonts w:hint="eastAsia" w:ascii="Times New Roman" w:hAnsi="Times New Roman" w:eastAsia="仿宋_GB2312" w:cs="Times New Roman"/>
          <w:color w:val="auto"/>
          <w:kern w:val="2"/>
          <w:sz w:val="32"/>
          <w:szCs w:val="24"/>
          <w:highlight w:val="none"/>
          <w:lang w:val="en-US" w:eastAsia="zh-CN" w:bidi="ar"/>
        </w:rPr>
        <w:t>.</w:t>
      </w:r>
      <w:r>
        <w:rPr>
          <w:rFonts w:hint="eastAsia" w:ascii="Times New Roman" w:hAnsi="Times New Roman" w:eastAsia="仿宋_GB2312" w:cs="Times New Roman"/>
          <w:color w:val="auto"/>
          <w:kern w:val="2"/>
          <w:sz w:val="32"/>
          <w:szCs w:val="24"/>
          <w:highlight w:val="none"/>
          <w:lang w:bidi="ar"/>
        </w:rPr>
        <w:t>机关事业单位</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val="en-US" w:eastAsia="zh-CN" w:bidi="ar"/>
        </w:rPr>
        <w:t>科研机构除外</w:t>
      </w:r>
      <w:r>
        <w:rPr>
          <w:rFonts w:hint="eastAsia" w:ascii="Times New Roman" w:hAnsi="Times New Roman" w:eastAsia="仿宋_GB2312" w:cs="Times New Roman"/>
          <w:color w:val="auto"/>
          <w:kern w:val="2"/>
          <w:sz w:val="32"/>
          <w:szCs w:val="24"/>
          <w:highlight w:val="none"/>
          <w:lang w:eastAsia="zh-CN" w:bidi="ar"/>
        </w:rPr>
        <w:t>）</w:t>
      </w:r>
      <w:r>
        <w:rPr>
          <w:rFonts w:hint="eastAsia" w:ascii="Times New Roman" w:hAnsi="Times New Roman" w:eastAsia="仿宋_GB2312" w:cs="Times New Roman"/>
          <w:color w:val="auto"/>
          <w:kern w:val="2"/>
          <w:sz w:val="32"/>
          <w:szCs w:val="24"/>
          <w:highlight w:val="none"/>
          <w:lang w:bidi="ar"/>
        </w:rPr>
        <w:t>在编人员</w:t>
      </w:r>
      <w:r>
        <w:rPr>
          <w:rFonts w:hint="eastAsia" w:ascii="Times New Roman" w:hAnsi="Times New Roman" w:eastAsia="仿宋_GB2312" w:cs="Times New Roman"/>
          <w:color w:val="auto"/>
          <w:kern w:val="2"/>
          <w:sz w:val="32"/>
          <w:szCs w:val="24"/>
          <w:highlight w:val="none"/>
          <w:lang w:val="en-US" w:eastAsia="zh-CN" w:bidi="ar"/>
        </w:rPr>
        <w:t>原则上</w:t>
      </w:r>
      <w:r>
        <w:rPr>
          <w:rFonts w:hint="eastAsia" w:ascii="Times New Roman" w:hAnsi="Times New Roman" w:eastAsia="仿宋_GB2312" w:cs="Times New Roman"/>
          <w:color w:val="auto"/>
          <w:kern w:val="2"/>
          <w:sz w:val="32"/>
          <w:szCs w:val="24"/>
          <w:highlight w:val="none"/>
          <w:lang w:bidi="ar"/>
        </w:rPr>
        <w:t>不</w:t>
      </w:r>
      <w:r>
        <w:rPr>
          <w:rFonts w:hint="eastAsia" w:ascii="Times New Roman" w:hAnsi="Times New Roman" w:eastAsia="仿宋_GB2312" w:cs="Times New Roman"/>
          <w:color w:val="auto"/>
          <w:kern w:val="2"/>
          <w:sz w:val="32"/>
          <w:szCs w:val="24"/>
          <w:highlight w:val="none"/>
          <w:lang w:val="en-US" w:eastAsia="zh-CN" w:bidi="ar"/>
        </w:rPr>
        <w:t>适用本指南。</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2.南沙区</w:t>
      </w:r>
      <w:r>
        <w:rPr>
          <w:rFonts w:hint="default" w:ascii="Times New Roman" w:hAnsi="Times New Roman" w:eastAsia="仿宋_GB2312" w:cs="Times New Roman"/>
          <w:sz w:val="32"/>
          <w:szCs w:val="32"/>
          <w:highlight w:val="none"/>
          <w:lang w:eastAsia="zh-CN"/>
        </w:rPr>
        <w:t>重点单位聘用的双聘人员（应经本区外的派出单位认可）、重点人才等，如不符合第（二）项</w:t>
      </w:r>
      <w:r>
        <w:rPr>
          <w:rFonts w:hint="eastAsia" w:eastAsia="仿宋_GB2312" w:cs="Times New Roman"/>
          <w:sz w:val="32"/>
          <w:szCs w:val="32"/>
          <w:highlight w:val="none"/>
          <w:lang w:val="en-US" w:eastAsia="zh-CN"/>
        </w:rPr>
        <w:t>申报人条件第2点规定的</w:t>
      </w:r>
      <w:r>
        <w:rPr>
          <w:rFonts w:hint="default" w:ascii="Times New Roman" w:hAnsi="Times New Roman" w:eastAsia="仿宋_GB2312" w:cs="Times New Roman"/>
          <w:sz w:val="32"/>
          <w:szCs w:val="32"/>
          <w:highlight w:val="none"/>
          <w:lang w:eastAsia="zh-CN"/>
        </w:rPr>
        <w:t>，但确在本区全职工作的，由区行业主管部门审核推荐，经区委人才办审定后，可列入支持范围。</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eastAsia="仿宋_GB2312"/>
          <w:sz w:val="32"/>
          <w:szCs w:val="32"/>
          <w:highlight w:val="none"/>
        </w:rPr>
        <w:t>对于依法在本区缴纳</w:t>
      </w:r>
      <w:r>
        <w:rPr>
          <w:rFonts w:hint="eastAsia" w:eastAsia="仿宋_GB2312"/>
          <w:sz w:val="32"/>
          <w:szCs w:val="32"/>
          <w:highlight w:val="none"/>
          <w:lang w:val="en-US" w:eastAsia="zh-CN"/>
        </w:rPr>
        <w:t>工资薪金</w:t>
      </w:r>
      <w:r>
        <w:rPr>
          <w:rFonts w:hint="default" w:eastAsia="仿宋_GB2312"/>
          <w:sz w:val="32"/>
          <w:szCs w:val="32"/>
          <w:highlight w:val="none"/>
        </w:rPr>
        <w:t>所得税和社会保险的劳务派遣人员，其实际工作单位</w:t>
      </w:r>
      <w:r>
        <w:rPr>
          <w:rFonts w:hint="eastAsia" w:eastAsia="仿宋_GB2312"/>
          <w:sz w:val="32"/>
          <w:szCs w:val="32"/>
          <w:highlight w:val="none"/>
          <w:lang w:val="en-US" w:eastAsia="zh-CN"/>
        </w:rPr>
        <w:t>若</w:t>
      </w:r>
      <w:r>
        <w:rPr>
          <w:rFonts w:hint="default" w:eastAsia="仿宋_GB2312"/>
          <w:sz w:val="32"/>
          <w:szCs w:val="32"/>
          <w:highlight w:val="none"/>
        </w:rPr>
        <w:t>符合第（一）项</w:t>
      </w:r>
      <w:r>
        <w:rPr>
          <w:rFonts w:hint="eastAsia" w:eastAsia="仿宋_GB2312"/>
          <w:sz w:val="32"/>
          <w:szCs w:val="32"/>
          <w:highlight w:val="none"/>
          <w:lang w:val="en-US" w:eastAsia="zh-CN"/>
        </w:rPr>
        <w:t>申报人所在用人单位条件</w:t>
      </w:r>
      <w:r>
        <w:rPr>
          <w:rFonts w:hint="eastAsia" w:eastAsia="仿宋_GB2312"/>
          <w:sz w:val="32"/>
          <w:szCs w:val="32"/>
          <w:highlight w:val="none"/>
          <w:lang w:eastAsia="zh-CN"/>
        </w:rPr>
        <w:t>，</w:t>
      </w:r>
      <w:r>
        <w:rPr>
          <w:rFonts w:hint="eastAsia"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rPr>
        <w:t>劳务派遣人员</w:t>
      </w:r>
      <w:r>
        <w:rPr>
          <w:rFonts w:hint="eastAsia" w:eastAsia="仿宋_GB2312" w:cs="Times New Roman"/>
          <w:sz w:val="32"/>
          <w:szCs w:val="32"/>
          <w:highlight w:val="none"/>
          <w:lang w:val="en-US" w:eastAsia="zh-CN"/>
        </w:rPr>
        <w:t>可</w:t>
      </w:r>
      <w:r>
        <w:rPr>
          <w:rFonts w:hint="default" w:ascii="Times New Roman" w:hAnsi="Times New Roman" w:eastAsia="仿宋_GB2312" w:cs="Times New Roman"/>
          <w:sz w:val="32"/>
          <w:szCs w:val="32"/>
          <w:highlight w:val="none"/>
          <w:u w:val="none"/>
          <w:lang w:eastAsia="zh-CN"/>
        </w:rPr>
        <w:t>由</w:t>
      </w:r>
      <w:r>
        <w:rPr>
          <w:rFonts w:hint="default" w:ascii="Times New Roman" w:hAnsi="Times New Roman" w:eastAsia="仿宋_GB2312" w:cs="Times New Roman"/>
          <w:sz w:val="32"/>
          <w:szCs w:val="32"/>
          <w:highlight w:val="none"/>
          <w:u w:val="single"/>
          <w:lang w:eastAsia="zh-CN"/>
        </w:rPr>
        <w:t>实际工作单位</w:t>
      </w:r>
      <w:r>
        <w:rPr>
          <w:rFonts w:hint="default" w:ascii="Times New Roman" w:hAnsi="Times New Roman" w:eastAsia="仿宋_GB2312" w:cs="Times New Roman"/>
          <w:sz w:val="32"/>
          <w:szCs w:val="32"/>
          <w:highlight w:val="none"/>
          <w:u w:val="none"/>
          <w:lang w:eastAsia="zh-CN"/>
        </w:rPr>
        <w:t>进行</w:t>
      </w:r>
      <w:r>
        <w:rPr>
          <w:rFonts w:hint="eastAsia" w:eastAsia="仿宋_GB2312" w:cs="Times New Roman"/>
          <w:sz w:val="32"/>
          <w:szCs w:val="32"/>
          <w:highlight w:val="none"/>
          <w:u w:val="none"/>
          <w:lang w:eastAsia="zh-CN"/>
        </w:rPr>
        <w:t>申报</w:t>
      </w:r>
      <w:r>
        <w:rPr>
          <w:rFonts w:hint="default" w:ascii="Times New Roman" w:hAnsi="Times New Roman" w:eastAsia="仿宋_GB2312" w:cs="Times New Roman"/>
          <w:sz w:val="32"/>
          <w:szCs w:val="32"/>
          <w:highlight w:val="none"/>
          <w:lang w:eastAsia="zh-CN"/>
        </w:rPr>
        <w:t>，</w:t>
      </w:r>
      <w:r>
        <w:rPr>
          <w:rFonts w:hint="default" w:eastAsia="仿宋_GB2312"/>
          <w:sz w:val="32"/>
          <w:szCs w:val="32"/>
          <w:highlight w:val="none"/>
        </w:rPr>
        <w:t>并纳入实际工作单位个税纳税人数计算</w:t>
      </w:r>
      <w:r>
        <w:rPr>
          <w:rFonts w:hint="eastAsia" w:eastAsia="仿宋_GB2312"/>
          <w:sz w:val="32"/>
          <w:szCs w:val="32"/>
          <w:highlight w:val="none"/>
          <w:lang w:eastAsia="zh-CN"/>
        </w:rPr>
        <w:t>。</w:t>
      </w:r>
    </w:p>
    <w:p>
      <w:pPr>
        <w:pStyle w:val="2"/>
        <w:pageBreakBefore w:val="0"/>
        <w:widowControl w:val="0"/>
        <w:numPr>
          <w:ilvl w:val="0"/>
          <w:numId w:val="0"/>
        </w:numPr>
        <w:kinsoku/>
        <w:wordWrap/>
        <w:overflowPunct/>
        <w:topLinePunct w:val="0"/>
        <w:autoSpaceDE/>
        <w:autoSpaceDN/>
        <w:bidi w:val="0"/>
        <w:adjustRightInd/>
        <w:snapToGrid w:val="0"/>
        <w:spacing w:before="0" w:beforeLines="0" w:after="0" w:afterLines="0" w:line="580" w:lineRule="exact"/>
        <w:ind w:left="0" w:leftChars="0" w:right="0" w:rightChars="0" w:firstLine="640" w:firstLineChars="200"/>
        <w:jc w:val="left"/>
        <w:textAlignment w:val="auto"/>
        <w:rPr>
          <w:rFonts w:hint="eastAsia" w:ascii="黑体" w:hAnsi="黑体" w:eastAsia="黑体" w:cs="黑体"/>
          <w:b w:val="0"/>
          <w:bCs w:val="0"/>
          <w:strike w:val="0"/>
          <w:color w:val="auto"/>
          <w:kern w:val="2"/>
          <w:sz w:val="32"/>
          <w:szCs w:val="32"/>
          <w:highlight w:val="none"/>
          <w:lang w:val="en-US" w:eastAsia="zh-CN"/>
        </w:rPr>
      </w:pPr>
      <w:r>
        <w:rPr>
          <w:rFonts w:hint="eastAsia" w:ascii="黑体" w:hAnsi="黑体" w:eastAsia="黑体" w:cs="黑体"/>
          <w:b w:val="0"/>
          <w:strike w:val="0"/>
          <w:color w:val="auto"/>
          <w:sz w:val="32"/>
          <w:szCs w:val="32"/>
          <w:highlight w:val="none"/>
          <w:lang w:eastAsia="zh-CN"/>
        </w:rPr>
        <w:t>三、补贴</w:t>
      </w:r>
      <w:r>
        <w:rPr>
          <w:rFonts w:hint="eastAsia" w:ascii="黑体" w:hAnsi="黑体" w:eastAsia="黑体" w:cs="黑体"/>
          <w:b w:val="0"/>
          <w:strike w:val="0"/>
          <w:color w:val="auto"/>
          <w:sz w:val="32"/>
          <w:szCs w:val="32"/>
          <w:highlight w:val="none"/>
        </w:rPr>
        <w:t>标准</w:t>
      </w:r>
      <w:r>
        <w:rPr>
          <w:rFonts w:hint="eastAsia" w:ascii="黑体" w:hAnsi="黑体" w:eastAsia="黑体" w:cs="黑体"/>
          <w:b w:val="0"/>
          <w:strike w:val="0"/>
          <w:color w:val="auto"/>
          <w:sz w:val="32"/>
          <w:szCs w:val="32"/>
          <w:highlight w:val="none"/>
          <w:lang w:val="en-US" w:eastAsia="zh-CN"/>
        </w:rPr>
        <w:t>及发放方式</w:t>
      </w:r>
    </w:p>
    <w:p>
      <w:pPr>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strike w:val="0"/>
          <w:color w:val="auto"/>
          <w:sz w:val="32"/>
          <w:szCs w:val="32"/>
          <w:highlight w:val="none"/>
        </w:rPr>
        <w:t>（一）对具有国内全日制本科学历及学士学位或经教育部认证的境外学士学位的人员，给予3万元。</w:t>
      </w:r>
    </w:p>
    <w:p>
      <w:pPr>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left="0" w:leftChars="0" w:right="0" w:rightChars="0" w:firstLine="640" w:firstLineChars="200"/>
        <w:textAlignment w:val="auto"/>
        <w:outlineLvl w:val="9"/>
        <w:rPr>
          <w:rFonts w:hint="eastAsia" w:ascii="仿宋_GB2312" w:hAnsi="仿宋_GB2312" w:eastAsia="仿宋_GB2312" w:cs="仿宋_GB2312"/>
          <w:strike w:val="0"/>
          <w:color w:val="auto"/>
          <w:sz w:val="32"/>
          <w:szCs w:val="32"/>
          <w:highlight w:val="none"/>
          <w:lang w:eastAsia="zh-CN"/>
        </w:rPr>
      </w:pPr>
      <w:r>
        <w:rPr>
          <w:rFonts w:hint="eastAsia" w:ascii="仿宋_GB2312" w:hAnsi="仿宋_GB2312" w:eastAsia="仿宋_GB2312" w:cs="仿宋_GB2312"/>
          <w:strike w:val="0"/>
          <w:color w:val="auto"/>
          <w:sz w:val="32"/>
          <w:szCs w:val="32"/>
          <w:highlight w:val="none"/>
        </w:rPr>
        <w:t>（二）</w:t>
      </w:r>
      <w:r>
        <w:rPr>
          <w:rFonts w:hint="eastAsia" w:ascii="仿宋_GB2312" w:hAnsi="仿宋_GB2312" w:eastAsia="仿宋_GB2312" w:cs="仿宋_GB2312"/>
          <w:strike w:val="0"/>
          <w:color w:val="auto"/>
          <w:sz w:val="32"/>
          <w:szCs w:val="32"/>
          <w:highlight w:val="none"/>
          <w:lang w:val="en-US" w:eastAsia="zh-CN"/>
        </w:rPr>
        <w:t>对具有国内全日制研究生学历及硕士学位或经教育部认证的境外硕士学位的人员，给予</w:t>
      </w:r>
      <w:r>
        <w:rPr>
          <w:rFonts w:hint="default" w:ascii="仿宋_GB2312" w:hAnsi="仿宋_GB2312" w:eastAsia="仿宋_GB2312" w:cs="仿宋_GB2312"/>
          <w:strike w:val="0"/>
          <w:color w:val="auto"/>
          <w:sz w:val="32"/>
          <w:szCs w:val="32"/>
          <w:highlight w:val="none"/>
          <w:lang w:val="en-US" w:eastAsia="zh-CN"/>
        </w:rPr>
        <w:t>6</w:t>
      </w:r>
      <w:r>
        <w:rPr>
          <w:rFonts w:hint="eastAsia" w:ascii="仿宋_GB2312" w:hAnsi="仿宋_GB2312" w:eastAsia="仿宋_GB2312" w:cs="仿宋_GB2312"/>
          <w:strike w:val="0"/>
          <w:color w:val="auto"/>
          <w:sz w:val="32"/>
          <w:szCs w:val="32"/>
          <w:highlight w:val="none"/>
          <w:lang w:val="en-US" w:eastAsia="zh-CN"/>
        </w:rPr>
        <w:t>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80" w:lineRule="exact"/>
        <w:ind w:firstLine="640" w:firstLineChars="200"/>
        <w:textAlignment w:val="auto"/>
        <w:outlineLvl w:val="9"/>
        <w:rPr>
          <w:rFonts w:hint="eastAsia" w:ascii="仿宋_GB2312" w:hAnsi="仿宋_GB2312" w:eastAsia="仿宋_GB2312" w:cs="仿宋_GB2312"/>
          <w:b w:val="0"/>
          <w:bCs w:val="0"/>
          <w:strike w:val="0"/>
          <w:color w:val="auto"/>
          <w:sz w:val="32"/>
          <w:szCs w:val="32"/>
          <w:highlight w:val="none"/>
        </w:rPr>
      </w:pPr>
      <w:r>
        <w:rPr>
          <w:rFonts w:hint="eastAsia" w:ascii="仿宋_GB2312" w:hAnsi="仿宋_GB2312" w:eastAsia="仿宋_GB2312" w:cs="仿宋_GB2312"/>
          <w:b w:val="0"/>
          <w:bCs w:val="0"/>
          <w:strike w:val="0"/>
          <w:color w:val="auto"/>
          <w:sz w:val="32"/>
          <w:szCs w:val="32"/>
          <w:highlight w:val="none"/>
        </w:rPr>
        <w:t>（三）对具有国内全日制研究生学历及博士学位或经教育部认证的境外博士学位的人员，给予12万元。</w:t>
      </w:r>
    </w:p>
    <w:p>
      <w:pPr>
        <w:pageBreakBefore w:val="0"/>
        <w:widowControl w:val="0"/>
        <w:numPr>
          <w:ilvl w:val="0"/>
          <w:numId w:val="0"/>
        </w:numPr>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b w:val="0"/>
          <w:bCs w:val="0"/>
          <w:strike w:val="0"/>
          <w:color w:val="auto"/>
          <w:sz w:val="32"/>
          <w:szCs w:val="32"/>
          <w:highlight w:val="none"/>
        </w:rPr>
        <w:t>（</w:t>
      </w:r>
      <w:r>
        <w:rPr>
          <w:rFonts w:hint="eastAsia" w:ascii="仿宋_GB2312" w:hAnsi="仿宋_GB2312" w:eastAsia="仿宋_GB2312" w:cs="仿宋_GB2312"/>
          <w:b w:val="0"/>
          <w:bCs w:val="0"/>
          <w:strike w:val="0"/>
          <w:color w:val="auto"/>
          <w:sz w:val="32"/>
          <w:szCs w:val="32"/>
          <w:highlight w:val="none"/>
          <w:lang w:val="en-US" w:eastAsia="zh-CN"/>
        </w:rPr>
        <w:t>四</w:t>
      </w:r>
      <w:r>
        <w:rPr>
          <w:rFonts w:hint="eastAsia" w:ascii="仿宋_GB2312" w:hAnsi="仿宋_GB2312" w:eastAsia="仿宋_GB2312" w:cs="仿宋_GB2312"/>
          <w:b w:val="0"/>
          <w:bCs w:val="0"/>
          <w:strike w:val="0"/>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rPr>
        <w:t>新引进</w:t>
      </w:r>
      <w:r>
        <w:rPr>
          <w:rFonts w:hint="eastAsia" w:ascii="仿宋_GB2312" w:hAnsi="仿宋_GB2312" w:eastAsia="仿宋_GB2312" w:cs="仿宋_GB2312"/>
          <w:i w:val="0"/>
          <w:iCs w:val="0"/>
          <w:caps w:val="0"/>
          <w:color w:val="auto"/>
          <w:spacing w:val="0"/>
          <w:sz w:val="32"/>
          <w:szCs w:val="32"/>
          <w:highlight w:val="none"/>
          <w:lang w:val="en-US" w:eastAsia="zh-CN"/>
        </w:rPr>
        <w:t>学历人才生活补贴每人仅享受一次，原则上分3年等额发放</w:t>
      </w:r>
      <w:r>
        <w:rPr>
          <w:rFonts w:hint="eastAsia" w:eastAsia="仿宋_GB2312" w:cs="Times New Roman"/>
          <w:sz w:val="32"/>
          <w:szCs w:val="32"/>
          <w:highlight w:val="none"/>
          <w:vertAlign w:val="superscript"/>
          <w:lang w:val="en-US" w:eastAsia="zh-CN"/>
        </w:rPr>
        <w:t>*</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人才首次申请前已在本区购房的，可申请一次性发放</w:t>
      </w:r>
      <w:r>
        <w:rPr>
          <w:rFonts w:hint="eastAsia" w:eastAsia="仿宋_GB2312" w:cs="Times New Roman"/>
          <w:sz w:val="32"/>
          <w:szCs w:val="32"/>
          <w:highlight w:val="none"/>
          <w:vertAlign w:val="superscript"/>
          <w:lang w:val="en-US"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w:t>
      </w:r>
    </w:p>
    <w:p>
      <w:pPr>
        <w:keepLines w:val="0"/>
        <w:wordWrap w:val="0"/>
        <w:topLinePunct/>
        <w:snapToGrid w:val="0"/>
        <w:spacing w:beforeLines="0" w:afterLines="0" w:line="58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四、不予补贴情形</w:t>
      </w:r>
    </w:p>
    <w:p>
      <w:pPr>
        <w:keepLines w:val="0"/>
        <w:wordWrap w:val="0"/>
        <w:topLinePunct/>
        <w:snapToGrid w:val="0"/>
        <w:spacing w:beforeLines="0" w:afterLines="0" w:line="580" w:lineRule="exact"/>
        <w:ind w:firstLine="640" w:firstLineChars="200"/>
        <w:rPr>
          <w:rFonts w:hint="eastAsia" w:ascii="仿宋_GB2312" w:hAnsi="仿宋_GB2312" w:eastAsia="仿宋_GB2312" w:cs="仿宋_GB2312"/>
          <w:color w:val="auto"/>
          <w:sz w:val="32"/>
          <w:szCs w:val="32"/>
          <w:highlight w:val="none"/>
          <w:lang w:val="en-US" w:eastAsia="zh-CN" w:bidi="ar"/>
        </w:rPr>
      </w:pPr>
      <w:r>
        <w:rPr>
          <w:rFonts w:hint="eastAsia" w:eastAsia="仿宋_GB2312" w:cs="Times New Roman"/>
          <w:sz w:val="32"/>
          <w:szCs w:val="32"/>
          <w:highlight w:val="none"/>
          <w:lang w:val="en-US" w:eastAsia="zh-CN"/>
        </w:rPr>
        <w:t>（一）</w:t>
      </w:r>
      <w:r>
        <w:rPr>
          <w:rFonts w:hint="eastAsia" w:ascii="仿宋_GB2312" w:hAnsi="仿宋_GB2312" w:eastAsia="仿宋_GB2312" w:cs="仿宋_GB2312"/>
          <w:color w:val="auto"/>
          <w:kern w:val="2"/>
          <w:sz w:val="32"/>
          <w:szCs w:val="32"/>
          <w:highlight w:val="none"/>
          <w:lang w:val="en-US" w:eastAsia="zh-CN" w:bidi="ar"/>
        </w:rPr>
        <w:t>已按</w:t>
      </w:r>
      <w:r>
        <w:rPr>
          <w:rFonts w:hint="eastAsia" w:ascii="仿宋_GB2312" w:hAnsi="仿宋_GB2312" w:eastAsia="仿宋_GB2312" w:cs="仿宋_GB2312"/>
          <w:strike w:val="0"/>
          <w:color w:val="auto"/>
          <w:sz w:val="32"/>
          <w:szCs w:val="32"/>
          <w:highlight w:val="none"/>
          <w:lang w:val="en-US" w:eastAsia="zh-CN"/>
        </w:rPr>
        <w:t>《关于</w:t>
      </w:r>
      <w:r>
        <w:rPr>
          <w:rFonts w:hint="default" w:ascii="Times New Roman" w:hAnsi="Times New Roman" w:eastAsia="仿宋_GB2312" w:cs="Times New Roman"/>
          <w:strike w:val="0"/>
          <w:color w:val="auto"/>
          <w:sz w:val="32"/>
          <w:szCs w:val="32"/>
          <w:highlight w:val="none"/>
          <w:lang w:val="en-US" w:eastAsia="zh-CN"/>
        </w:rPr>
        <w:t>印发&lt;广州南沙新区（自贸片区）集聚人才创新发展若干措施实施细</w:t>
      </w:r>
      <w:r>
        <w:rPr>
          <w:rFonts w:hint="eastAsia" w:ascii="仿宋_GB2312" w:hAnsi="仿宋_GB2312" w:eastAsia="仿宋_GB2312" w:cs="仿宋_GB2312"/>
          <w:strike w:val="0"/>
          <w:color w:val="auto"/>
          <w:sz w:val="32"/>
          <w:szCs w:val="32"/>
          <w:highlight w:val="none"/>
          <w:lang w:val="en-US" w:eastAsia="zh-CN" w:bidi="ar"/>
        </w:rPr>
        <w:t>则&gt;的通知》</w:t>
      </w:r>
      <w:r>
        <w:rPr>
          <w:rFonts w:hint="eastAsia" w:ascii="仿宋_GB2312" w:hAnsi="仿宋_GB2312" w:eastAsia="仿宋_GB2312" w:cs="仿宋_GB2312"/>
          <w:color w:val="auto"/>
          <w:kern w:val="2"/>
          <w:sz w:val="32"/>
          <w:szCs w:val="32"/>
          <w:highlight w:val="none"/>
          <w:lang w:val="en-US" w:eastAsia="zh-CN" w:bidi="ar"/>
        </w:rPr>
        <w:t>规定入住人才公寓并享受租金优惠或者获得新引进人才住房补贴的人才，继续按旧政策规定享受政策优惠，不再享受本事项支持。</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（二）单位被列入严重失信主体名单的，该单位工作人员不予补贴；个人被列入严重失信主体名单的，不予补贴。</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sz w:val="32"/>
          <w:szCs w:val="32"/>
          <w:highlight w:val="none"/>
        </w:rPr>
        <w:t>（</w:t>
      </w:r>
      <w:r>
        <w:rPr>
          <w:rFonts w:hint="eastAsia" w:eastAsia="仿宋_GB2312"/>
          <w:sz w:val="32"/>
          <w:szCs w:val="32"/>
          <w:highlight w:val="none"/>
          <w:lang w:val="en-US" w:eastAsia="zh-CN"/>
        </w:rPr>
        <w:t>三</w:t>
      </w:r>
      <w:r>
        <w:rPr>
          <w:rFonts w:hint="eastAsia" w:eastAsia="仿宋_GB2312"/>
          <w:sz w:val="32"/>
          <w:szCs w:val="32"/>
          <w:highlight w:val="none"/>
        </w:rPr>
        <w:t>）单位近5年受过刑事处罚的，该单位工作人员不予</w:t>
      </w:r>
      <w:r>
        <w:rPr>
          <w:rFonts w:hint="eastAsia" w:eastAsia="仿宋_GB2312" w:cs="Times New Roman"/>
          <w:sz w:val="32"/>
          <w:szCs w:val="32"/>
          <w:highlight w:val="none"/>
          <w:lang w:val="en-US" w:eastAsia="zh-CN"/>
        </w:rPr>
        <w:t>补贴</w:t>
      </w:r>
      <w:r>
        <w:rPr>
          <w:rFonts w:hint="eastAsia" w:eastAsia="仿宋_GB2312"/>
          <w:sz w:val="32"/>
          <w:szCs w:val="32"/>
          <w:highlight w:val="none"/>
        </w:rPr>
        <w:t>；个人近5年受过刑事处罚的，不予</w:t>
      </w:r>
      <w:r>
        <w:rPr>
          <w:rFonts w:hint="eastAsia" w:eastAsia="仿宋_GB2312" w:cs="Times New Roman"/>
          <w:sz w:val="32"/>
          <w:szCs w:val="32"/>
          <w:highlight w:val="none"/>
          <w:lang w:val="en-US" w:eastAsia="zh-CN"/>
        </w:rPr>
        <w:t>补贴</w:t>
      </w:r>
      <w:r>
        <w:rPr>
          <w:rFonts w:hint="eastAsia" w:eastAsia="仿宋_GB2312" w:cs="Times New Roman"/>
          <w:sz w:val="32"/>
          <w:szCs w:val="32"/>
          <w:highlight w:val="none"/>
          <w:vertAlign w:val="superscript"/>
          <w:lang w:val="en-US" w:eastAsia="zh-CN"/>
        </w:rPr>
        <w:t>*</w:t>
      </w:r>
      <w:r>
        <w:rPr>
          <w:rFonts w:hint="eastAsia" w:eastAsia="仿宋_GB2312"/>
          <w:sz w:val="32"/>
          <w:szCs w:val="32"/>
          <w:highlight w:val="none"/>
        </w:rPr>
        <w:t>。</w:t>
      </w:r>
    </w:p>
    <w:p>
      <w:pPr>
        <w:keepLines w:val="0"/>
        <w:wordWrap w:val="0"/>
        <w:topLinePunct/>
        <w:snapToGrid w:val="0"/>
        <w:spacing w:beforeLines="0" w:afterLines="0" w:line="580" w:lineRule="exact"/>
        <w:ind w:firstLine="640" w:firstLineChars="200"/>
        <w:rPr>
          <w:rFonts w:hint="eastAsia" w:eastAsia="仿宋_GB2312"/>
          <w:sz w:val="32"/>
          <w:szCs w:val="32"/>
          <w:highlight w:val="none"/>
        </w:rPr>
      </w:pPr>
      <w:r>
        <w:rPr>
          <w:rFonts w:hint="eastAsia" w:eastAsia="仿宋_GB2312"/>
          <w:sz w:val="32"/>
          <w:szCs w:val="32"/>
          <w:highlight w:val="none"/>
        </w:rPr>
        <w:t>（</w:t>
      </w:r>
      <w:r>
        <w:rPr>
          <w:rFonts w:hint="eastAsia" w:eastAsia="仿宋_GB2312"/>
          <w:sz w:val="32"/>
          <w:szCs w:val="32"/>
          <w:highlight w:val="none"/>
          <w:lang w:val="en-US" w:eastAsia="zh-CN"/>
        </w:rPr>
        <w:t>四</w:t>
      </w:r>
      <w:r>
        <w:rPr>
          <w:rFonts w:hint="eastAsia" w:eastAsia="仿宋_GB2312"/>
          <w:sz w:val="32"/>
          <w:szCs w:val="32"/>
          <w:highlight w:val="none"/>
        </w:rPr>
        <w:t>）单位因涉嫌刑事犯罪被立案查处的，如尚未结案，该单位工作人员暂缓</w:t>
      </w:r>
      <w:r>
        <w:rPr>
          <w:rFonts w:hint="eastAsia" w:eastAsia="仿宋_GB2312" w:cs="Times New Roman"/>
          <w:sz w:val="32"/>
          <w:szCs w:val="32"/>
          <w:highlight w:val="none"/>
          <w:lang w:val="en-US" w:eastAsia="zh-CN"/>
        </w:rPr>
        <w:t>补贴</w:t>
      </w:r>
      <w:r>
        <w:rPr>
          <w:rFonts w:hint="eastAsia" w:eastAsia="仿宋_GB2312"/>
          <w:sz w:val="32"/>
          <w:szCs w:val="32"/>
          <w:highlight w:val="none"/>
        </w:rPr>
        <w:t>；被司法机关判定构成刑事犯罪的，该单位工作人员不予</w:t>
      </w:r>
      <w:r>
        <w:rPr>
          <w:rFonts w:hint="eastAsia" w:eastAsia="仿宋_GB2312" w:cs="Times New Roman"/>
          <w:sz w:val="32"/>
          <w:szCs w:val="32"/>
          <w:highlight w:val="none"/>
          <w:lang w:val="en-US" w:eastAsia="zh-CN"/>
        </w:rPr>
        <w:t>补贴</w:t>
      </w:r>
      <w:r>
        <w:rPr>
          <w:rFonts w:hint="eastAsia" w:eastAsia="仿宋_GB2312"/>
          <w:sz w:val="32"/>
          <w:szCs w:val="32"/>
          <w:highlight w:val="none"/>
        </w:rPr>
        <w:t>。个人因涉嫌刑事犯罪被立案查处的，如尚未结案，暂缓</w:t>
      </w:r>
      <w:r>
        <w:rPr>
          <w:rFonts w:hint="eastAsia" w:eastAsia="仿宋_GB2312" w:cs="Times New Roman"/>
          <w:sz w:val="32"/>
          <w:szCs w:val="32"/>
          <w:highlight w:val="none"/>
          <w:lang w:val="en-US" w:eastAsia="zh-CN"/>
        </w:rPr>
        <w:t>补贴</w:t>
      </w:r>
      <w:r>
        <w:rPr>
          <w:rFonts w:hint="eastAsia" w:eastAsia="仿宋_GB2312"/>
          <w:sz w:val="32"/>
          <w:szCs w:val="32"/>
          <w:highlight w:val="none"/>
        </w:rPr>
        <w:t>；被司法机关判定构成刑事犯罪的，不予</w:t>
      </w:r>
      <w:r>
        <w:rPr>
          <w:rFonts w:hint="eastAsia" w:eastAsia="仿宋_GB2312" w:cs="Times New Roman"/>
          <w:sz w:val="32"/>
          <w:szCs w:val="32"/>
          <w:highlight w:val="none"/>
          <w:lang w:val="en-US" w:eastAsia="zh-CN"/>
        </w:rPr>
        <w:t>补贴</w:t>
      </w:r>
      <w:r>
        <w:rPr>
          <w:rFonts w:hint="eastAsia" w:eastAsia="仿宋_GB2312"/>
          <w:sz w:val="32"/>
          <w:szCs w:val="32"/>
          <w:highlight w:val="none"/>
        </w:rPr>
        <w:t>。</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eastAsia="仿宋_GB2312"/>
          <w:sz w:val="32"/>
          <w:szCs w:val="32"/>
          <w:highlight w:val="none"/>
        </w:rPr>
        <w:t>（</w:t>
      </w:r>
      <w:r>
        <w:rPr>
          <w:rFonts w:hint="eastAsia" w:eastAsia="仿宋_GB2312"/>
          <w:sz w:val="32"/>
          <w:szCs w:val="32"/>
          <w:highlight w:val="none"/>
          <w:lang w:val="en-US" w:eastAsia="zh-CN"/>
        </w:rPr>
        <w:t>五</w:t>
      </w:r>
      <w:r>
        <w:rPr>
          <w:rFonts w:hint="eastAsia" w:eastAsia="仿宋_GB2312"/>
          <w:sz w:val="32"/>
          <w:szCs w:val="32"/>
          <w:highlight w:val="none"/>
        </w:rPr>
        <w:t>）单位近1年受过严重行政处罚的，该单位分管相关工作的高管不予</w:t>
      </w:r>
      <w:r>
        <w:rPr>
          <w:rFonts w:hint="eastAsia" w:eastAsia="仿宋_GB2312" w:cs="Times New Roman"/>
          <w:sz w:val="32"/>
          <w:szCs w:val="32"/>
          <w:highlight w:val="none"/>
          <w:lang w:val="en-US" w:eastAsia="zh-CN"/>
        </w:rPr>
        <w:t>补贴</w:t>
      </w:r>
      <w:r>
        <w:rPr>
          <w:rFonts w:hint="eastAsia" w:eastAsia="仿宋_GB2312"/>
          <w:sz w:val="32"/>
          <w:szCs w:val="32"/>
          <w:highlight w:val="none"/>
        </w:rPr>
        <w:t>；个人近1年受过严重行政处罚的，不予</w:t>
      </w:r>
      <w:r>
        <w:rPr>
          <w:rFonts w:hint="eastAsia" w:eastAsia="仿宋_GB2312" w:cs="Times New Roman"/>
          <w:sz w:val="32"/>
          <w:szCs w:val="32"/>
          <w:highlight w:val="none"/>
          <w:lang w:val="en-US" w:eastAsia="zh-CN"/>
        </w:rPr>
        <w:t>补贴</w:t>
      </w:r>
      <w:r>
        <w:rPr>
          <w:rFonts w:hint="eastAsia" w:eastAsia="仿宋_GB2312" w:cs="Times New Roman"/>
          <w:sz w:val="32"/>
          <w:szCs w:val="32"/>
          <w:highlight w:val="none"/>
          <w:vertAlign w:val="superscript"/>
          <w:lang w:val="en-US" w:eastAsia="zh-CN"/>
        </w:rPr>
        <w:t>*</w:t>
      </w:r>
      <w:r>
        <w:rPr>
          <w:rFonts w:hint="eastAsia" w:eastAsia="仿宋_GB2312"/>
          <w:sz w:val="32"/>
          <w:szCs w:val="32"/>
          <w:highlight w:val="none"/>
          <w:lang w:eastAsia="zh-CN"/>
        </w:rPr>
        <w:t>。</w:t>
      </w:r>
      <w:r>
        <w:rPr>
          <w:rFonts w:hint="eastAsia" w:eastAsia="仿宋_GB2312"/>
          <w:sz w:val="32"/>
          <w:szCs w:val="32"/>
          <w:highlight w:val="none"/>
        </w:rPr>
        <w:t>行政处罚违法情节轻重的划分标准</w:t>
      </w:r>
      <w:r>
        <w:rPr>
          <w:rFonts w:hint="eastAsia" w:eastAsia="仿宋_GB2312"/>
          <w:sz w:val="32"/>
          <w:szCs w:val="32"/>
          <w:highlight w:val="none"/>
          <w:lang w:val="en-US" w:eastAsia="zh-CN"/>
        </w:rPr>
        <w:t>为</w:t>
      </w:r>
      <w:r>
        <w:rPr>
          <w:rFonts w:hint="eastAsia" w:eastAsia="仿宋_GB2312"/>
          <w:sz w:val="32"/>
          <w:szCs w:val="32"/>
          <w:highlight w:val="none"/>
        </w:rPr>
        <w:t>是否适用听证程序，</w:t>
      </w:r>
      <w:r>
        <w:rPr>
          <w:rFonts w:hint="eastAsia" w:eastAsia="仿宋_GB2312"/>
          <w:sz w:val="32"/>
          <w:szCs w:val="32"/>
          <w:highlight w:val="none"/>
          <w:lang w:val="en-US" w:eastAsia="zh-CN"/>
        </w:rPr>
        <w:t>由作出行政处罚的执法部门或行业主管部门判定</w:t>
      </w:r>
      <w:r>
        <w:rPr>
          <w:rFonts w:hint="eastAsia" w:eastAsia="楷体" w:cs="Times New Roman"/>
          <w:kern w:val="2"/>
          <w:sz w:val="32"/>
          <w:szCs w:val="32"/>
          <w:highlight w:val="none"/>
          <w:lang w:val="en-US" w:eastAsia="zh-CN" w:bidi="ar-SA"/>
        </w:rPr>
        <w:t>。</w:t>
      </w:r>
    </w:p>
    <w:p>
      <w:pPr>
        <w:keepLines w:val="0"/>
        <w:numPr>
          <w:ilvl w:val="0"/>
          <w:numId w:val="0"/>
        </w:numPr>
        <w:wordWrap w:val="0"/>
        <w:topLinePunct/>
        <w:snapToGrid w:val="0"/>
        <w:spacing w:beforeLines="0" w:afterLines="0" w:line="580" w:lineRule="exact"/>
        <w:ind w:firstLine="640" w:firstLineChars="200"/>
        <w:rPr>
          <w:rFonts w:hint="eastAsia" w:eastAsia="仿宋_GB2312" w:cs="Times New Roman"/>
          <w:strike w:val="0"/>
          <w:sz w:val="32"/>
          <w:szCs w:val="32"/>
          <w:highlight w:val="none"/>
          <w:lang w:val="en-US" w:eastAsia="zh-CN"/>
        </w:rPr>
      </w:pPr>
      <w:r>
        <w:rPr>
          <w:rFonts w:hint="eastAsia" w:eastAsia="仿宋_GB2312" w:cs="Times New Roman"/>
          <w:sz w:val="32"/>
          <w:szCs w:val="32"/>
          <w:highlight w:val="none"/>
          <w:lang w:val="en-US" w:eastAsia="zh-CN"/>
        </w:rPr>
        <w:t>（六）</w:t>
      </w:r>
      <w:r>
        <w:rPr>
          <w:rFonts w:hint="default" w:eastAsia="仿宋_GB2312"/>
          <w:sz w:val="32"/>
          <w:szCs w:val="32"/>
          <w:highlight w:val="none"/>
        </w:rPr>
        <w:t>单位或个人存在违背公序良俗、违反道德规范、损害国家和社会公共利益等行为，引发重大舆情或造成严重不良社会影响的，该单位或个人不予</w:t>
      </w:r>
      <w:r>
        <w:rPr>
          <w:rFonts w:hint="eastAsia" w:eastAsia="仿宋_GB2312" w:cs="Times New Roman"/>
          <w:sz w:val="32"/>
          <w:szCs w:val="32"/>
          <w:highlight w:val="none"/>
          <w:lang w:val="en-US" w:eastAsia="zh-CN"/>
        </w:rPr>
        <w:t>补贴</w:t>
      </w:r>
      <w:r>
        <w:rPr>
          <w:rFonts w:hint="default" w:eastAsia="仿宋_GB2312"/>
          <w:sz w:val="32"/>
          <w:szCs w:val="32"/>
          <w:highlight w:val="none"/>
        </w:rPr>
        <w:t>。</w:t>
      </w:r>
    </w:p>
    <w:p>
      <w:pPr>
        <w:pageBreakBefore w:val="0"/>
        <w:widowControl/>
        <w:numPr>
          <w:ilvl w:val="0"/>
          <w:numId w:val="0"/>
        </w:numPr>
        <w:kinsoku/>
        <w:wordWrap w:val="0"/>
        <w:overflowPunct/>
        <w:topLinePunct/>
        <w:autoSpaceDE/>
        <w:autoSpaceDN/>
        <w:bidi w:val="0"/>
        <w:adjustRightInd/>
        <w:snapToGrid w:val="0"/>
        <w:spacing w:beforeLines="0" w:afterLines="0" w:line="580" w:lineRule="exact"/>
        <w:ind w:firstLine="640" w:firstLineChars="200"/>
        <w:textAlignment w:val="auto"/>
        <w:rPr>
          <w:rFonts w:hint="default" w:ascii="Times New Roman" w:hAnsi="Times New Roman" w:cs="Times New Roman"/>
          <w:highlight w:val="none"/>
        </w:rPr>
      </w:pPr>
      <w:r>
        <w:rPr>
          <w:rFonts w:hint="eastAsia" w:eastAsia="仿宋_GB2312" w:cs="Times New Roman"/>
          <w:strike w:val="0"/>
          <w:sz w:val="32"/>
          <w:szCs w:val="32"/>
          <w:highlight w:val="none"/>
          <w:lang w:val="en-US" w:eastAsia="zh-CN"/>
        </w:rPr>
        <w:t>（七）享受</w:t>
      </w:r>
      <w:r>
        <w:rPr>
          <w:rFonts w:hint="eastAsia" w:eastAsia="仿宋_GB2312" w:cs="Times New Roman"/>
          <w:strike w:val="0"/>
          <w:color w:val="auto"/>
          <w:sz w:val="32"/>
          <w:szCs w:val="32"/>
          <w:highlight w:val="none"/>
          <w:lang w:val="en-US" w:eastAsia="zh-CN"/>
        </w:rPr>
        <w:t>与本补贴互斥的奖励或补贴（详见附件8）。</w:t>
      </w:r>
    </w:p>
    <w:p>
      <w:pPr>
        <w:keepLines w:val="0"/>
        <w:numPr>
          <w:ilvl w:val="0"/>
          <w:numId w:val="0"/>
        </w:numPr>
        <w:wordWrap w:val="0"/>
        <w:topLinePunct/>
        <w:snapToGrid w:val="0"/>
        <w:spacing w:beforeLines="0" w:afterLines="0" w:line="580" w:lineRule="exact"/>
        <w:ind w:firstLine="640" w:firstLineChars="200"/>
        <w:rPr>
          <w:rFonts w:hint="default" w:ascii="Times New Roman" w:hAnsi="Times New Roman" w:eastAsia="仿宋_GB2312" w:cs="Times New Roman"/>
          <w:strike w:val="0"/>
          <w:sz w:val="32"/>
          <w:szCs w:val="32"/>
          <w:highlight w:val="none"/>
          <w:lang w:val="en-US" w:eastAsia="zh-CN"/>
        </w:rPr>
      </w:pPr>
      <w:r>
        <w:rPr>
          <w:rFonts w:hint="eastAsia" w:eastAsia="仿宋_GB2312" w:cs="Times New Roman"/>
          <w:strike w:val="0"/>
          <w:sz w:val="32"/>
          <w:szCs w:val="32"/>
          <w:highlight w:val="none"/>
          <w:lang w:val="en-US" w:eastAsia="zh-CN"/>
        </w:rPr>
        <w:t>（八）</w:t>
      </w:r>
      <w:r>
        <w:rPr>
          <w:rFonts w:hint="default" w:ascii="Times New Roman" w:hAnsi="Times New Roman" w:eastAsia="仿宋_GB2312" w:cs="Times New Roman"/>
          <w:strike w:val="0"/>
          <w:sz w:val="32"/>
          <w:szCs w:val="32"/>
          <w:highlight w:val="none"/>
          <w:lang w:val="en-US" w:eastAsia="zh-CN"/>
        </w:rPr>
        <w:t>其他由区委人才工作领导小组认定的情形。</w:t>
      </w:r>
    </w:p>
    <w:p>
      <w:pPr>
        <w:keepLines w:val="0"/>
        <w:wordWrap w:val="0"/>
        <w:topLinePunct/>
        <w:snapToGrid w:val="0"/>
        <w:spacing w:beforeLines="0" w:afterLines="0" w:line="58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五、追回补贴情形</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申报</w:t>
      </w:r>
      <w:r>
        <w:rPr>
          <w:rFonts w:hint="eastAsia" w:eastAsia="仿宋_GB2312"/>
          <w:sz w:val="32"/>
          <w:szCs w:val="32"/>
          <w:highlight w:val="none"/>
        </w:rPr>
        <w:t>单位或</w:t>
      </w:r>
      <w:r>
        <w:rPr>
          <w:rFonts w:hint="eastAsia" w:eastAsia="仿宋_GB2312"/>
          <w:sz w:val="32"/>
          <w:szCs w:val="32"/>
          <w:highlight w:val="none"/>
          <w:lang w:val="en-US" w:eastAsia="zh-CN"/>
        </w:rPr>
        <w:t>申报</w:t>
      </w:r>
      <w:r>
        <w:rPr>
          <w:rFonts w:hint="eastAsia" w:eastAsia="仿宋_GB2312"/>
          <w:sz w:val="32"/>
          <w:szCs w:val="32"/>
          <w:highlight w:val="none"/>
        </w:rPr>
        <w:t>人如存在违反承诺、弄虚作假或以其他不正当手段获取资金的，一经发现，</w:t>
      </w:r>
      <w:r>
        <w:rPr>
          <w:rFonts w:hint="eastAsia" w:eastAsia="仿宋_GB2312"/>
          <w:sz w:val="32"/>
          <w:szCs w:val="32"/>
          <w:highlight w:val="none"/>
          <w:lang w:val="en-US" w:eastAsia="zh-CN"/>
        </w:rPr>
        <w:t>区人社局将</w:t>
      </w:r>
      <w:r>
        <w:rPr>
          <w:rFonts w:hint="eastAsia" w:eastAsia="仿宋_GB2312"/>
          <w:sz w:val="32"/>
          <w:szCs w:val="32"/>
          <w:highlight w:val="none"/>
        </w:rPr>
        <w:t>追回已发放的</w:t>
      </w:r>
      <w:r>
        <w:rPr>
          <w:rFonts w:hint="eastAsia" w:eastAsia="仿宋_GB2312" w:cs="Times New Roman"/>
          <w:sz w:val="32"/>
          <w:szCs w:val="32"/>
          <w:highlight w:val="none"/>
          <w:lang w:val="en-US" w:eastAsia="zh-CN"/>
        </w:rPr>
        <w:t>补贴</w:t>
      </w:r>
      <w:r>
        <w:rPr>
          <w:rFonts w:hint="eastAsia" w:eastAsia="仿宋_GB2312"/>
          <w:sz w:val="32"/>
          <w:szCs w:val="32"/>
          <w:highlight w:val="none"/>
        </w:rPr>
        <w:t>资金，并通知本区相关部门，在5年内不予受理该单位或个人新的</w:t>
      </w:r>
      <w:r>
        <w:rPr>
          <w:rFonts w:hint="eastAsia" w:eastAsia="仿宋_GB2312"/>
          <w:sz w:val="32"/>
          <w:szCs w:val="32"/>
          <w:highlight w:val="none"/>
          <w:lang w:eastAsia="zh-CN"/>
        </w:rPr>
        <w:t>申报</w:t>
      </w:r>
      <w:r>
        <w:rPr>
          <w:rFonts w:hint="eastAsia" w:eastAsia="仿宋_GB2312"/>
          <w:sz w:val="32"/>
          <w:szCs w:val="32"/>
          <w:highlight w:val="none"/>
        </w:rPr>
        <w:t>；涉及违法违规违纪的，按照有关规定进行处理。已</w:t>
      </w:r>
      <w:r>
        <w:rPr>
          <w:rFonts w:hint="eastAsia" w:eastAsia="仿宋_GB2312"/>
          <w:sz w:val="32"/>
          <w:szCs w:val="32"/>
          <w:highlight w:val="none"/>
          <w:lang w:eastAsia="zh-CN"/>
        </w:rPr>
        <w:t>申报</w:t>
      </w:r>
      <w:r>
        <w:rPr>
          <w:rFonts w:hint="eastAsia" w:eastAsia="仿宋_GB2312" w:cs="Times New Roman"/>
          <w:sz w:val="32"/>
          <w:szCs w:val="32"/>
          <w:highlight w:val="none"/>
          <w:lang w:val="en-US" w:eastAsia="zh-CN"/>
        </w:rPr>
        <w:t>补贴</w:t>
      </w:r>
      <w:r>
        <w:rPr>
          <w:rFonts w:hint="eastAsia" w:eastAsia="仿宋_GB2312"/>
          <w:sz w:val="32"/>
          <w:szCs w:val="32"/>
          <w:highlight w:val="none"/>
        </w:rPr>
        <w:t>的个人，如出现工作变动或其他不适宜继续享受</w:t>
      </w:r>
      <w:r>
        <w:rPr>
          <w:rFonts w:hint="eastAsia" w:eastAsia="仿宋_GB2312" w:cs="Times New Roman"/>
          <w:sz w:val="32"/>
          <w:szCs w:val="32"/>
          <w:highlight w:val="none"/>
          <w:lang w:val="en-US" w:eastAsia="zh-CN"/>
        </w:rPr>
        <w:t>补贴</w:t>
      </w:r>
      <w:r>
        <w:rPr>
          <w:rFonts w:hint="eastAsia" w:eastAsia="仿宋_GB2312"/>
          <w:sz w:val="32"/>
          <w:szCs w:val="32"/>
          <w:highlight w:val="none"/>
        </w:rPr>
        <w:t>的情况，所在单位及个人应及时向</w:t>
      </w:r>
      <w:r>
        <w:rPr>
          <w:rFonts w:hint="eastAsia" w:eastAsia="仿宋_GB2312"/>
          <w:sz w:val="32"/>
          <w:szCs w:val="32"/>
          <w:highlight w:val="none"/>
          <w:lang w:val="en-US" w:eastAsia="zh-CN"/>
        </w:rPr>
        <w:t>区人社局</w:t>
      </w:r>
      <w:r>
        <w:rPr>
          <w:rFonts w:hint="eastAsia" w:eastAsia="仿宋_GB2312"/>
          <w:sz w:val="32"/>
          <w:szCs w:val="32"/>
          <w:highlight w:val="none"/>
        </w:rPr>
        <w:t>报告停止发放或追回其</w:t>
      </w:r>
      <w:r>
        <w:rPr>
          <w:rFonts w:hint="eastAsia" w:eastAsia="仿宋_GB2312" w:cs="Times New Roman"/>
          <w:sz w:val="32"/>
          <w:szCs w:val="32"/>
          <w:highlight w:val="none"/>
          <w:lang w:val="en-US" w:eastAsia="zh-CN"/>
        </w:rPr>
        <w:t>补贴</w:t>
      </w:r>
      <w:r>
        <w:rPr>
          <w:rFonts w:hint="eastAsia" w:eastAsia="仿宋_GB2312"/>
          <w:sz w:val="32"/>
          <w:szCs w:val="32"/>
          <w:highlight w:val="none"/>
        </w:rPr>
        <w:t>；若因所在单位及个人瞒报、迟报造成损失的，</w:t>
      </w:r>
      <w:r>
        <w:rPr>
          <w:rFonts w:hint="eastAsia" w:eastAsia="仿宋_GB2312"/>
          <w:sz w:val="32"/>
          <w:szCs w:val="32"/>
          <w:highlight w:val="none"/>
          <w:lang w:eastAsia="zh-CN"/>
        </w:rPr>
        <w:t>区人社部门</w:t>
      </w:r>
      <w:r>
        <w:rPr>
          <w:rFonts w:hint="eastAsia" w:eastAsia="仿宋_GB2312"/>
          <w:sz w:val="32"/>
          <w:szCs w:val="32"/>
          <w:highlight w:val="none"/>
        </w:rPr>
        <w:t>有权向个人及负有责任的所在</w:t>
      </w:r>
      <w:r>
        <w:rPr>
          <w:rFonts w:hint="eastAsia" w:eastAsia="仿宋_GB2312"/>
          <w:sz w:val="32"/>
          <w:szCs w:val="32"/>
          <w:highlight w:val="none"/>
          <w:lang w:val="en-US" w:eastAsia="zh-CN"/>
        </w:rPr>
        <w:t>单位</w:t>
      </w:r>
    </w:p>
    <w:p>
      <w:pPr>
        <w:keepLines w:val="0"/>
        <w:tabs>
          <w:tab w:val="left" w:pos="3333"/>
        </w:tabs>
        <w:wordWrap/>
        <w:topLinePunct w:val="0"/>
        <w:snapToGrid w:val="0"/>
        <w:spacing w:beforeLines="-2147483648" w:afterLines="-2147483648" w:line="580" w:lineRule="exact"/>
        <w:ind w:firstLine="0" w:firstLineChars="0"/>
        <w:jc w:val="left"/>
        <w:rPr>
          <w:rFonts w:hint="default"/>
          <w:highlight w:val="none"/>
          <w:lang w:val="en-US" w:eastAsia="zh-CN"/>
        </w:rPr>
      </w:pPr>
      <w:r>
        <w:rPr>
          <w:rFonts w:hint="eastAsia" w:eastAsia="仿宋_GB2312"/>
          <w:sz w:val="32"/>
          <w:szCs w:val="32"/>
          <w:highlight w:val="none"/>
        </w:rPr>
        <w:t>追偿。</w:t>
      </w:r>
    </w:p>
    <w:p>
      <w:pPr>
        <w:pStyle w:val="2"/>
        <w:keepLines w:val="0"/>
        <w:wordWrap w:val="0"/>
        <w:topLinePunct/>
        <w:snapToGrid w:val="0"/>
        <w:spacing w:before="0" w:after="0" w:line="580" w:lineRule="exact"/>
        <w:ind w:firstLine="640" w:firstLineChars="200"/>
        <w:rPr>
          <w:rFonts w:hint="default" w:ascii="Times New Roman" w:hAnsi="Times New Roman" w:eastAsia="黑体" w:cs="Times New Roman"/>
          <w:b w:val="0"/>
          <w:sz w:val="32"/>
          <w:szCs w:val="32"/>
          <w:highlight w:val="none"/>
          <w:lang w:eastAsia="zh-CN"/>
        </w:rPr>
      </w:pPr>
      <w:r>
        <w:rPr>
          <w:rFonts w:hint="eastAsia" w:eastAsia="黑体" w:cs="Times New Roman"/>
          <w:b w:val="0"/>
          <w:sz w:val="32"/>
          <w:szCs w:val="32"/>
          <w:highlight w:val="none"/>
          <w:lang w:val="en-US" w:eastAsia="zh-CN"/>
        </w:rPr>
        <w:t>六、</w:t>
      </w:r>
      <w:r>
        <w:rPr>
          <w:rFonts w:hint="eastAsia" w:eastAsia="黑体" w:cs="Times New Roman"/>
          <w:b w:val="0"/>
          <w:sz w:val="32"/>
          <w:szCs w:val="32"/>
          <w:highlight w:val="none"/>
          <w:lang w:eastAsia="zh-CN"/>
        </w:rPr>
        <w:t>申报</w:t>
      </w:r>
      <w:r>
        <w:rPr>
          <w:rFonts w:hint="default" w:ascii="Times New Roman" w:hAnsi="Times New Roman" w:eastAsia="黑体" w:cs="Times New Roman"/>
          <w:b w:val="0"/>
          <w:sz w:val="32"/>
          <w:szCs w:val="32"/>
          <w:highlight w:val="none"/>
        </w:rPr>
        <w:t>材料</w:t>
      </w:r>
    </w:p>
    <w:p>
      <w:pPr>
        <w:keepLines w:val="0"/>
        <w:tabs>
          <w:tab w:val="left" w:pos="0"/>
        </w:tabs>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eastAsia" w:ascii="仿宋_GB2312" w:hAnsi="仿宋_GB2312" w:eastAsia="仿宋_GB2312" w:cs="仿宋_GB2312"/>
          <w:color w:val="auto"/>
          <w:sz w:val="32"/>
          <w:szCs w:val="32"/>
          <w:highlight w:val="none"/>
          <w:lang w:eastAsia="zh-CN"/>
        </w:rPr>
        <w:t>申报单位收集并确认申报人相关资料、</w:t>
      </w:r>
      <w:r>
        <w:rPr>
          <w:rFonts w:hint="default" w:ascii="Times New Roman" w:hAnsi="Times New Roman" w:eastAsia="仿宋_GB2312" w:cs="Times New Roman"/>
          <w:sz w:val="32"/>
          <w:szCs w:val="32"/>
          <w:highlight w:val="none"/>
        </w:rPr>
        <w:t>提供</w:t>
      </w:r>
      <w:r>
        <w:rPr>
          <w:rFonts w:hint="eastAsia" w:eastAsia="仿宋_GB2312" w:cs="Times New Roman"/>
          <w:sz w:val="32"/>
          <w:szCs w:val="32"/>
          <w:highlight w:val="none"/>
          <w:lang w:val="en-US" w:eastAsia="zh-CN"/>
        </w:rPr>
        <w:t>申报单位相关</w:t>
      </w:r>
      <w:r>
        <w:rPr>
          <w:rFonts w:hint="default" w:ascii="Times New Roman" w:hAnsi="Times New Roman" w:eastAsia="仿宋_GB2312" w:cs="Times New Roman"/>
          <w:sz w:val="32"/>
          <w:szCs w:val="32"/>
          <w:highlight w:val="none"/>
          <w:lang w:eastAsia="zh-CN"/>
        </w:rPr>
        <w:t>材</w:t>
      </w:r>
      <w:r>
        <w:rPr>
          <w:rFonts w:hint="default" w:ascii="Times New Roman" w:hAnsi="Times New Roman" w:eastAsia="仿宋_GB2312" w:cs="Times New Roman"/>
          <w:sz w:val="32"/>
          <w:szCs w:val="32"/>
          <w:highlight w:val="none"/>
        </w:rPr>
        <w:t>料</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加盖单位公章</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，具体包括：</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（一）</w:t>
      </w:r>
      <w:r>
        <w:rPr>
          <w:rFonts w:hint="eastAsia" w:eastAsia="楷体_GB2312" w:cs="Times New Roman"/>
          <w:b w:val="0"/>
          <w:bCs w:val="0"/>
          <w:sz w:val="32"/>
          <w:szCs w:val="32"/>
          <w:highlight w:val="none"/>
          <w:lang w:eastAsia="zh-CN"/>
        </w:rPr>
        <w:t>申报</w:t>
      </w:r>
      <w:r>
        <w:rPr>
          <w:rFonts w:hint="default" w:ascii="Times New Roman" w:hAnsi="Times New Roman" w:eastAsia="楷体_GB2312" w:cs="Times New Roman"/>
          <w:b w:val="0"/>
          <w:bCs w:val="0"/>
          <w:sz w:val="32"/>
          <w:szCs w:val="32"/>
          <w:highlight w:val="none"/>
        </w:rPr>
        <w:t>单位</w:t>
      </w:r>
      <w:r>
        <w:rPr>
          <w:rFonts w:hint="default" w:ascii="Times New Roman" w:hAnsi="Times New Roman" w:eastAsia="楷体_GB2312" w:cs="Times New Roman"/>
          <w:b w:val="0"/>
          <w:bCs w:val="0"/>
          <w:sz w:val="32"/>
          <w:szCs w:val="32"/>
          <w:highlight w:val="none"/>
          <w:lang w:eastAsia="zh-CN"/>
        </w:rPr>
        <w:t>材</w:t>
      </w:r>
      <w:r>
        <w:rPr>
          <w:rFonts w:hint="default" w:ascii="Times New Roman" w:hAnsi="Times New Roman" w:eastAsia="楷体_GB2312" w:cs="Times New Roman"/>
          <w:b w:val="0"/>
          <w:bCs w:val="0"/>
          <w:sz w:val="32"/>
          <w:szCs w:val="32"/>
          <w:highlight w:val="none"/>
        </w:rPr>
        <w:t>料</w:t>
      </w:r>
    </w:p>
    <w:p>
      <w:pPr>
        <w:pStyle w:val="11"/>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kern w:val="2"/>
          <w:sz w:val="32"/>
          <w:szCs w:val="32"/>
          <w:highlight w:val="none"/>
        </w:rPr>
        <w:sectPr>
          <w:headerReference r:id="rId3" w:type="default"/>
          <w:footerReference r:id="rId4" w:type="default"/>
          <w:pgSz w:w="11906" w:h="16838"/>
          <w:pgMar w:top="1440" w:right="1803" w:bottom="1440" w:left="1803" w:header="851" w:footer="992" w:gutter="0"/>
          <w:pgNumType w:fmt="numberInDash" w:start="1"/>
          <w:cols w:space="720" w:num="1"/>
          <w:docGrid w:type="lines" w:linePitch="319" w:charSpace="0"/>
        </w:sectPr>
      </w:pPr>
    </w:p>
    <w:p>
      <w:pPr>
        <w:pStyle w:val="11"/>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1.2023</w:t>
      </w:r>
      <w:r>
        <w:rPr>
          <w:rFonts w:hint="eastAsia" w:ascii="Times New Roman" w:hAnsi="Times New Roman" w:eastAsia="仿宋_GB2312" w:cs="Times New Roman"/>
          <w:kern w:val="2"/>
          <w:sz w:val="32"/>
          <w:szCs w:val="32"/>
          <w:highlight w:val="none"/>
          <w:lang w:val="en-US" w:eastAsia="zh-CN"/>
        </w:rPr>
        <w:t>-2024</w:t>
      </w:r>
      <w:r>
        <w:rPr>
          <w:rFonts w:hint="default" w:ascii="Times New Roman" w:hAnsi="Times New Roman" w:eastAsia="仿宋_GB2312" w:cs="Times New Roman"/>
          <w:kern w:val="2"/>
          <w:sz w:val="32"/>
          <w:szCs w:val="32"/>
          <w:highlight w:val="none"/>
        </w:rPr>
        <w:t>年南沙区新引进学历人才</w:t>
      </w:r>
      <w:r>
        <w:rPr>
          <w:rFonts w:hint="eastAsia" w:ascii="Times New Roman" w:hAnsi="Times New Roman" w:eastAsia="仿宋_GB2312" w:cs="Times New Roman"/>
          <w:kern w:val="2"/>
          <w:sz w:val="32"/>
          <w:szCs w:val="32"/>
          <w:highlight w:val="none"/>
          <w:lang w:val="en-US" w:eastAsia="zh-CN"/>
        </w:rPr>
        <w:t>生活补贴</w:t>
      </w:r>
      <w:r>
        <w:rPr>
          <w:rFonts w:hint="default" w:ascii="Times New Roman" w:hAnsi="Times New Roman" w:eastAsia="仿宋_GB2312" w:cs="Times New Roman"/>
          <w:kern w:val="2"/>
          <w:sz w:val="32"/>
          <w:szCs w:val="32"/>
          <w:highlight w:val="none"/>
        </w:rPr>
        <w:t>（首次）</w:t>
      </w:r>
      <w:r>
        <w:rPr>
          <w:rFonts w:hint="eastAsia" w:ascii="Times New Roman" w:hAnsi="Times New Roman" w:eastAsia="仿宋_GB2312" w:cs="Times New Roman"/>
          <w:kern w:val="2"/>
          <w:sz w:val="32"/>
          <w:szCs w:val="32"/>
          <w:highlight w:val="none"/>
          <w:lang w:eastAsia="zh-CN"/>
        </w:rPr>
        <w:t>申报</w:t>
      </w:r>
      <w:r>
        <w:rPr>
          <w:rFonts w:hint="default" w:ascii="Times New Roman" w:hAnsi="Times New Roman" w:eastAsia="仿宋_GB2312" w:cs="Times New Roman"/>
          <w:kern w:val="2"/>
          <w:sz w:val="32"/>
          <w:szCs w:val="32"/>
          <w:highlight w:val="none"/>
        </w:rPr>
        <w:t>汇总表（附件1，同时提交excel电子版及加盖单位公章扫描版）。</w:t>
      </w:r>
    </w:p>
    <w:p>
      <w:pPr>
        <w:pStyle w:val="11"/>
        <w:keepLines w:val="0"/>
        <w:wordWrap w:val="0"/>
        <w:topLinePunct/>
        <w:snapToGrid w:val="0"/>
        <w:spacing w:before="0" w:beforeLines="0" w:beforeAutospacing="0" w:after="0" w:afterLines="0" w:afterAutospacing="0" w:line="580" w:lineRule="exact"/>
        <w:ind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2</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eastAsia="zh-CN"/>
        </w:rPr>
        <w:t>申报</w:t>
      </w:r>
      <w:r>
        <w:rPr>
          <w:rFonts w:hint="default" w:ascii="Times New Roman" w:hAnsi="Times New Roman" w:eastAsia="仿宋_GB2312" w:cs="Times New Roman"/>
          <w:kern w:val="2"/>
          <w:sz w:val="32"/>
          <w:szCs w:val="32"/>
          <w:highlight w:val="none"/>
        </w:rPr>
        <w:t>单位承诺书（附件</w:t>
      </w:r>
      <w:r>
        <w:rPr>
          <w:rFonts w:hint="default" w:ascii="Times New Roman" w:hAnsi="Times New Roman" w:eastAsia="仿宋_GB2312"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rPr>
        <w:t>）。</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b w:val="0"/>
          <w:bCs w:val="0"/>
          <w:kern w:val="2"/>
          <w:sz w:val="32"/>
          <w:szCs w:val="32"/>
          <w:highlight w:val="none"/>
          <w:lang w:val="en-US" w:eastAsia="zh-CN"/>
        </w:rPr>
      </w:pPr>
      <w:r>
        <w:rPr>
          <w:rFonts w:hint="eastAsia"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rPr>
        <w:t>.</w:t>
      </w:r>
      <w:r>
        <w:rPr>
          <w:rFonts w:hint="eastAsia" w:eastAsia="仿宋_GB2312" w:cs="Times New Roman"/>
          <w:kern w:val="2"/>
          <w:sz w:val="32"/>
          <w:szCs w:val="32"/>
          <w:highlight w:val="none"/>
          <w:lang w:val="en-US" w:eastAsia="zh-CN"/>
        </w:rPr>
        <w:t>2024年2月</w:t>
      </w:r>
      <w:r>
        <w:rPr>
          <w:rFonts w:hint="default" w:ascii="Times New Roman" w:hAnsi="Times New Roman" w:eastAsia="仿宋_GB2312" w:cs="Times New Roman"/>
          <w:kern w:val="2"/>
          <w:sz w:val="32"/>
          <w:szCs w:val="32"/>
          <w:highlight w:val="none"/>
          <w:lang w:val="en-US" w:eastAsia="zh-CN"/>
        </w:rPr>
        <w:t>单位</w:t>
      </w:r>
      <w:r>
        <w:rPr>
          <w:rFonts w:hint="eastAsia" w:ascii="Times New Roman" w:hAnsi="Times New Roman" w:eastAsia="仿宋_GB2312" w:cs="Times New Roman"/>
          <w:kern w:val="2"/>
          <w:sz w:val="32"/>
          <w:szCs w:val="32"/>
          <w:highlight w:val="none"/>
          <w:lang w:val="en-US" w:eastAsia="zh-CN"/>
        </w:rPr>
        <w:t>个税</w:t>
      </w:r>
      <w:r>
        <w:rPr>
          <w:rFonts w:hint="eastAsia" w:eastAsia="仿宋_GB2312" w:cs="Times New Roman"/>
          <w:kern w:val="2"/>
          <w:sz w:val="32"/>
          <w:szCs w:val="32"/>
          <w:highlight w:val="none"/>
          <w:lang w:val="en-US" w:eastAsia="zh-CN"/>
        </w:rPr>
        <w:t>申报</w:t>
      </w:r>
      <w:r>
        <w:rPr>
          <w:rFonts w:hint="eastAsia" w:ascii="Times New Roman" w:hAnsi="Times New Roman" w:eastAsia="仿宋_GB2312" w:cs="Times New Roman"/>
          <w:kern w:val="2"/>
          <w:sz w:val="32"/>
          <w:szCs w:val="32"/>
          <w:highlight w:val="none"/>
          <w:lang w:val="en-US" w:eastAsia="zh-CN"/>
        </w:rPr>
        <w:t>记录查询</w:t>
      </w:r>
      <w:r>
        <w:rPr>
          <w:rFonts w:hint="eastAsia" w:eastAsia="仿宋_GB2312" w:cs="Times New Roman"/>
          <w:kern w:val="2"/>
          <w:sz w:val="32"/>
          <w:szCs w:val="32"/>
          <w:highlight w:val="none"/>
          <w:lang w:val="en-US" w:eastAsia="zh-CN"/>
        </w:rPr>
        <w:t>截图</w:t>
      </w:r>
      <w:r>
        <w:rPr>
          <w:rFonts w:hint="eastAsia" w:ascii="Times New Roman" w:hAnsi="Times New Roman" w:eastAsia="仿宋_GB2312" w:cs="Times New Roman"/>
          <w:b w:val="0"/>
          <w:bCs w:val="0"/>
          <w:kern w:val="2"/>
          <w:sz w:val="32"/>
          <w:szCs w:val="32"/>
          <w:highlight w:val="none"/>
          <w:lang w:val="en-US" w:eastAsia="zh-CN"/>
        </w:rPr>
        <w:t>（</w:t>
      </w:r>
      <w:r>
        <w:rPr>
          <w:rFonts w:hint="default" w:ascii="Times New Roman" w:hAnsi="Times New Roman" w:eastAsia="仿宋_GB2312" w:cs="Times New Roman"/>
          <w:b/>
          <w:bCs/>
          <w:kern w:val="2"/>
          <w:sz w:val="32"/>
          <w:szCs w:val="32"/>
          <w:highlight w:val="none"/>
          <w:lang w:eastAsia="zh-CN"/>
        </w:rPr>
        <w:t>请</w:t>
      </w:r>
      <w:r>
        <w:rPr>
          <w:rFonts w:hint="default" w:ascii="Times New Roman" w:hAnsi="Times New Roman" w:eastAsia="仿宋_GB2312" w:cs="Times New Roman"/>
          <w:b/>
          <w:bCs/>
          <w:sz w:val="32"/>
          <w:szCs w:val="32"/>
          <w:highlight w:val="none"/>
        </w:rPr>
        <w:t>按照</w:t>
      </w:r>
      <w:r>
        <w:rPr>
          <w:rFonts w:hint="default" w:ascii="Times New Roman" w:hAnsi="Times New Roman" w:eastAsia="仿宋_GB2312" w:cs="Times New Roman"/>
          <w:b/>
          <w:bCs/>
          <w:sz w:val="32"/>
          <w:szCs w:val="32"/>
          <w:highlight w:val="none"/>
          <w:u w:val="single"/>
        </w:rPr>
        <w:t>附件</w:t>
      </w:r>
      <w:r>
        <w:rPr>
          <w:rFonts w:hint="eastAsia" w:eastAsia="仿宋_GB2312" w:cs="Times New Roman"/>
          <w:b/>
          <w:bCs/>
          <w:sz w:val="32"/>
          <w:szCs w:val="32"/>
          <w:highlight w:val="none"/>
          <w:u w:val="single"/>
          <w:lang w:val="en-US" w:eastAsia="zh-CN"/>
        </w:rPr>
        <w:t>3</w:t>
      </w:r>
      <w:r>
        <w:rPr>
          <w:rFonts w:hint="default" w:ascii="Times New Roman" w:hAnsi="Times New Roman" w:eastAsia="仿宋_GB2312" w:cs="Times New Roman"/>
          <w:b/>
          <w:bCs/>
          <w:sz w:val="32"/>
          <w:szCs w:val="32"/>
          <w:highlight w:val="none"/>
        </w:rPr>
        <w:t>指引</w:t>
      </w:r>
      <w:r>
        <w:rPr>
          <w:rFonts w:hint="default" w:ascii="Times New Roman" w:hAnsi="Times New Roman" w:eastAsia="仿宋_GB2312" w:cs="Times New Roman"/>
          <w:b/>
          <w:bCs/>
          <w:sz w:val="32"/>
          <w:szCs w:val="32"/>
          <w:highlight w:val="none"/>
          <w:lang w:eastAsia="zh-CN"/>
        </w:rPr>
        <w:t>操作</w:t>
      </w:r>
      <w:r>
        <w:rPr>
          <w:rFonts w:hint="eastAsia" w:eastAsia="仿宋_GB2312" w:cs="Times New Roman"/>
          <w:b/>
          <w:bCs/>
          <w:sz w:val="32"/>
          <w:szCs w:val="32"/>
          <w:highlight w:val="none"/>
          <w:lang w:eastAsia="zh-CN"/>
        </w:rPr>
        <w:t>，</w:t>
      </w:r>
      <w:r>
        <w:rPr>
          <w:rFonts w:hint="eastAsia" w:eastAsia="仿宋_GB2312" w:cs="Times New Roman"/>
          <w:b/>
          <w:bCs/>
          <w:sz w:val="32"/>
          <w:szCs w:val="32"/>
          <w:highlight w:val="none"/>
          <w:lang w:val="en-US" w:eastAsia="zh-CN"/>
        </w:rPr>
        <w:t>可直接确认符合实际办公条件的相关单位无需提交</w:t>
      </w:r>
      <w:r>
        <w:rPr>
          <w:rFonts w:hint="eastAsia" w:ascii="Times New Roman" w:hAnsi="Times New Roman" w:eastAsia="仿宋_GB2312" w:cs="Times New Roman"/>
          <w:b w:val="0"/>
          <w:bCs w:val="0"/>
          <w:kern w:val="2"/>
          <w:sz w:val="32"/>
          <w:szCs w:val="32"/>
          <w:highlight w:val="none"/>
          <w:lang w:val="en-US" w:eastAsia="zh-CN"/>
        </w:rPr>
        <w:t>）</w:t>
      </w:r>
    </w:p>
    <w:p>
      <w:pPr>
        <w:keepLines w:val="0"/>
        <w:wordWrap w:val="0"/>
        <w:topLinePunct/>
        <w:snapToGrid w:val="0"/>
        <w:spacing w:beforeLines="0" w:afterLines="0" w:line="580" w:lineRule="exact"/>
        <w:ind w:firstLine="640" w:firstLineChars="200"/>
        <w:rPr>
          <w:rFonts w:hint="eastAsia"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rPr>
        <w:t>（二）</w:t>
      </w:r>
      <w:r>
        <w:rPr>
          <w:rFonts w:hint="eastAsia" w:eastAsia="楷体_GB2312" w:cs="Times New Roman"/>
          <w:b w:val="0"/>
          <w:bCs w:val="0"/>
          <w:sz w:val="32"/>
          <w:szCs w:val="32"/>
          <w:highlight w:val="none"/>
          <w:lang w:eastAsia="zh-CN"/>
        </w:rPr>
        <w:t>申报</w:t>
      </w:r>
      <w:r>
        <w:rPr>
          <w:rFonts w:hint="default" w:ascii="Times New Roman" w:hAnsi="Times New Roman" w:eastAsia="楷体_GB2312" w:cs="Times New Roman"/>
          <w:b w:val="0"/>
          <w:bCs w:val="0"/>
          <w:sz w:val="32"/>
          <w:szCs w:val="32"/>
          <w:highlight w:val="none"/>
        </w:rPr>
        <w:t>人</w:t>
      </w:r>
      <w:r>
        <w:rPr>
          <w:rFonts w:hint="eastAsia" w:eastAsia="楷体_GB2312" w:cs="Times New Roman"/>
          <w:b w:val="0"/>
          <w:bCs w:val="0"/>
          <w:sz w:val="32"/>
          <w:szCs w:val="32"/>
          <w:highlight w:val="none"/>
          <w:lang w:val="en-US" w:eastAsia="zh-CN"/>
        </w:rPr>
        <w:t>材料</w:t>
      </w:r>
    </w:p>
    <w:p>
      <w:pPr>
        <w:pStyle w:val="23"/>
        <w:pageBreakBefore w:val="0"/>
        <w:kinsoku/>
        <w:overflowPunct/>
        <w:topLinePunct w:val="0"/>
        <w:autoSpaceDE/>
        <w:autoSpaceDN/>
        <w:bidi w:val="0"/>
        <w:snapToGrid w:val="0"/>
        <w:spacing w:before="0" w:beforeLines="0" w:beforeAutospacing="0" w:after="0" w:afterLines="0" w:afterAutospacing="0" w:line="580" w:lineRule="exact"/>
        <w:ind w:firstLine="640" w:firstLineChars="200"/>
        <w:jc w:val="both"/>
        <w:textAlignment w:val="auto"/>
        <w:rPr>
          <w:rFonts w:hint="default" w:ascii="仿宋_GB2312" w:hAnsi="仿宋_GB2312" w:eastAsia="仿宋_GB2312" w:cs="仿宋_GB2312"/>
          <w:strike w:val="0"/>
          <w:color w:val="auto"/>
          <w:kern w:val="2"/>
          <w:sz w:val="32"/>
          <w:szCs w:val="32"/>
          <w:highlight w:val="none"/>
          <w:lang w:val="en-US" w:eastAsia="zh-CN" w:bidi="ar-SA"/>
        </w:rPr>
      </w:pPr>
      <w:r>
        <w:rPr>
          <w:rFonts w:hint="eastAsia" w:ascii="仿宋_GB2312" w:hAnsi="仿宋_GB2312" w:eastAsia="仿宋_GB2312" w:cs="仿宋_GB2312"/>
          <w:strike w:val="0"/>
          <w:color w:val="auto"/>
          <w:kern w:val="2"/>
          <w:sz w:val="32"/>
          <w:szCs w:val="32"/>
          <w:highlight w:val="none"/>
          <w:lang w:val="en-US" w:eastAsia="zh-CN"/>
        </w:rPr>
        <w:t>1.</w:t>
      </w:r>
      <w:r>
        <w:rPr>
          <w:rFonts w:hint="eastAsia" w:ascii="仿宋_GB2312" w:hAnsi="仿宋_GB2312" w:eastAsia="仿宋_GB2312" w:cs="仿宋_GB2312"/>
          <w:strike w:val="0"/>
          <w:dstrike w:val="0"/>
          <w:color w:val="auto"/>
          <w:kern w:val="2"/>
          <w:sz w:val="32"/>
          <w:szCs w:val="32"/>
          <w:highlight w:val="none"/>
          <w:lang w:eastAsia="zh-CN"/>
        </w:rPr>
        <w:t>税款所属期为</w:t>
      </w:r>
      <w:r>
        <w:rPr>
          <w:rFonts w:hint="default" w:ascii="Times New Roman" w:hAnsi="Times New Roman" w:eastAsia="仿宋_GB2312" w:cs="Times New Roman"/>
          <w:strike w:val="0"/>
          <w:dstrike w:val="0"/>
          <w:color w:val="auto"/>
          <w:kern w:val="2"/>
          <w:sz w:val="32"/>
          <w:szCs w:val="32"/>
          <w:highlight w:val="none"/>
          <w:lang w:val="en-US" w:eastAsia="zh-CN"/>
        </w:rPr>
        <w:t>2024年2</w:t>
      </w:r>
      <w:r>
        <w:rPr>
          <w:rFonts w:hint="eastAsia" w:ascii="仿宋_GB2312" w:hAnsi="仿宋_GB2312" w:eastAsia="仿宋_GB2312" w:cs="仿宋_GB2312"/>
          <w:strike w:val="0"/>
          <w:dstrike w:val="0"/>
          <w:color w:val="auto"/>
          <w:kern w:val="2"/>
          <w:sz w:val="32"/>
          <w:szCs w:val="32"/>
          <w:highlight w:val="none"/>
          <w:lang w:val="en-US" w:eastAsia="zh-CN"/>
        </w:rPr>
        <w:t>月</w:t>
      </w:r>
      <w:r>
        <w:rPr>
          <w:rFonts w:hint="eastAsia" w:ascii="仿宋_GB2312" w:hAnsi="仿宋_GB2312" w:eastAsia="仿宋_GB2312" w:cs="仿宋_GB2312"/>
          <w:strike w:val="0"/>
          <w:dstrike w:val="0"/>
          <w:color w:val="auto"/>
          <w:kern w:val="2"/>
          <w:sz w:val="32"/>
          <w:szCs w:val="32"/>
          <w:highlight w:val="none"/>
          <w:lang w:eastAsia="zh-CN"/>
        </w:rPr>
        <w:t>工资薪金个人所得税</w:t>
      </w:r>
      <w:r>
        <w:rPr>
          <w:rFonts w:hint="default" w:ascii="Times New Roman" w:hAnsi="Times New Roman" w:eastAsia="仿宋_GB2312" w:cs="Times New Roman"/>
          <w:b w:val="0"/>
          <w:bCs w:val="0"/>
          <w:sz w:val="32"/>
          <w:szCs w:val="32"/>
          <w:highlight w:val="none"/>
          <w:lang w:val="en-US" w:eastAsia="zh-CN"/>
        </w:rPr>
        <w:t>纳税记录</w:t>
      </w:r>
      <w:r>
        <w:rPr>
          <w:rFonts w:hint="default" w:ascii="Times New Roman" w:hAnsi="Times New Roman" w:eastAsia="仿宋_GB2312" w:cs="Times New Roman"/>
          <w:b w:val="0"/>
          <w:bCs w:val="0"/>
          <w:kern w:val="2"/>
          <w:sz w:val="32"/>
          <w:szCs w:val="32"/>
          <w:highlight w:val="none"/>
          <w:lang w:eastAsia="zh-CN"/>
        </w:rPr>
        <w:t>（请</w:t>
      </w:r>
      <w:r>
        <w:rPr>
          <w:rFonts w:hint="default" w:ascii="Times New Roman" w:hAnsi="Times New Roman" w:eastAsia="仿宋_GB2312" w:cs="Times New Roman"/>
          <w:b w:val="0"/>
          <w:bCs w:val="0"/>
          <w:sz w:val="32"/>
          <w:szCs w:val="32"/>
          <w:highlight w:val="none"/>
        </w:rPr>
        <w:t>按照</w:t>
      </w:r>
      <w:r>
        <w:rPr>
          <w:rFonts w:hint="default" w:ascii="Times New Roman" w:hAnsi="Times New Roman" w:eastAsia="仿宋_GB2312" w:cs="Times New Roman"/>
          <w:b w:val="0"/>
          <w:bCs w:val="0"/>
          <w:sz w:val="32"/>
          <w:szCs w:val="32"/>
          <w:highlight w:val="none"/>
          <w:u w:val="single"/>
        </w:rPr>
        <w:t>附件</w:t>
      </w:r>
      <w:r>
        <w:rPr>
          <w:rFonts w:hint="eastAsia" w:ascii="Times New Roman" w:hAnsi="Times New Roman" w:eastAsia="仿宋_GB2312" w:cs="Times New Roman"/>
          <w:b w:val="0"/>
          <w:bCs w:val="0"/>
          <w:sz w:val="32"/>
          <w:szCs w:val="32"/>
          <w:highlight w:val="none"/>
          <w:u w:val="single"/>
          <w:lang w:val="en-US" w:eastAsia="zh-CN"/>
        </w:rPr>
        <w:t>4</w:t>
      </w:r>
      <w:r>
        <w:rPr>
          <w:rFonts w:hint="default" w:ascii="Times New Roman" w:hAnsi="Times New Roman" w:eastAsia="仿宋_GB2312" w:cs="Times New Roman"/>
          <w:b w:val="0"/>
          <w:bCs w:val="0"/>
          <w:sz w:val="32"/>
          <w:szCs w:val="32"/>
          <w:highlight w:val="none"/>
        </w:rPr>
        <w:t>指引</w:t>
      </w:r>
      <w:r>
        <w:rPr>
          <w:rFonts w:hint="default" w:ascii="Times New Roman" w:hAnsi="Times New Roman" w:eastAsia="仿宋_GB2312" w:cs="Times New Roman"/>
          <w:b w:val="0"/>
          <w:bCs w:val="0"/>
          <w:sz w:val="32"/>
          <w:szCs w:val="32"/>
          <w:highlight w:val="none"/>
          <w:lang w:eastAsia="zh-CN"/>
        </w:rPr>
        <w:t>操作</w:t>
      </w:r>
      <w:r>
        <w:rPr>
          <w:rFonts w:hint="default" w:ascii="Times New Roman" w:hAnsi="Times New Roman" w:eastAsia="仿宋_GB2312" w:cs="Times New Roman"/>
          <w:b w:val="0"/>
          <w:bCs w:val="0"/>
          <w:kern w:val="2"/>
          <w:sz w:val="32"/>
          <w:szCs w:val="32"/>
          <w:highlight w:val="none"/>
          <w:lang w:eastAsia="zh-CN"/>
        </w:rPr>
        <w:t>）</w:t>
      </w:r>
      <w:r>
        <w:rPr>
          <w:rFonts w:hint="eastAsia" w:ascii="Times New Roman" w:hAnsi="Times New Roman" w:eastAsia="仿宋_GB2312" w:cs="Times New Roman"/>
          <w:b w:val="0"/>
          <w:bCs w:val="0"/>
          <w:kern w:val="2"/>
          <w:sz w:val="32"/>
          <w:szCs w:val="32"/>
          <w:highlight w:val="none"/>
          <w:lang w:eastAsia="zh-CN"/>
        </w:rPr>
        <w:t>。</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yellow"/>
          <w:lang w:eastAsia="zh-CN"/>
        </w:rPr>
        <w:t>申报</w:t>
      </w:r>
      <w:r>
        <w:rPr>
          <w:rFonts w:hint="default" w:ascii="Times New Roman" w:hAnsi="Times New Roman" w:eastAsia="仿宋_GB2312" w:cs="Times New Roman"/>
          <w:sz w:val="32"/>
          <w:szCs w:val="32"/>
          <w:highlight w:val="yellow"/>
        </w:rPr>
        <w:t>人承诺书</w:t>
      </w:r>
      <w:r>
        <w:rPr>
          <w:rFonts w:hint="eastAsia" w:ascii="Times New Roman" w:hAnsi="Times New Roman" w:eastAsia="仿宋_GB2312" w:cs="Times New Roman"/>
          <w:sz w:val="32"/>
          <w:szCs w:val="32"/>
          <w:highlight w:val="yellow"/>
          <w:lang w:val="en-US" w:eastAsia="zh-CN"/>
        </w:rPr>
        <w:t>及</w:t>
      </w:r>
      <w:r>
        <w:rPr>
          <w:rFonts w:hint="eastAsia" w:ascii="仿宋_GB2312" w:hAnsi="仿宋_GB2312" w:eastAsia="仿宋_GB2312" w:cs="仿宋_GB2312"/>
          <w:color w:val="auto"/>
          <w:kern w:val="2"/>
          <w:sz w:val="32"/>
          <w:szCs w:val="32"/>
          <w:highlight w:val="yellow"/>
        </w:rPr>
        <w:t>有效身份证件、个人银行卡的正反面扫描件</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模板见</w:t>
      </w:r>
      <w:r>
        <w:rPr>
          <w:rFonts w:hint="default"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lang w:val="en-US" w:eastAsia="zh-CN"/>
        </w:rPr>
        <w:t>5，申报人确认并签字</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trike w:val="0"/>
          <w:color w:val="auto"/>
          <w:kern w:val="2"/>
          <w:sz w:val="32"/>
          <w:szCs w:val="32"/>
          <w:highlight w:val="yellow"/>
          <w:lang w:val="en-US" w:eastAsia="zh-CN"/>
        </w:rPr>
        <w:t>银行卡信息与</w:t>
      </w:r>
      <w:r>
        <w:rPr>
          <w:rFonts w:hint="eastAsia" w:ascii="仿宋_GB2312" w:hAnsi="仿宋_GB2312" w:eastAsia="仿宋_GB2312" w:cs="仿宋_GB2312"/>
          <w:strike w:val="0"/>
          <w:dstrike w:val="0"/>
          <w:color w:val="auto"/>
          <w:kern w:val="2"/>
          <w:sz w:val="32"/>
          <w:szCs w:val="32"/>
          <w:highlight w:val="yellow"/>
          <w:lang w:val="en-US" w:eastAsia="zh-CN"/>
        </w:rPr>
        <w:t>附件1填写一致，</w:t>
      </w:r>
      <w:r>
        <w:rPr>
          <w:rFonts w:hint="eastAsia" w:ascii="Times New Roman" w:hAnsi="Times New Roman" w:eastAsia="仿宋_GB2312" w:cs="Times New Roman"/>
          <w:sz w:val="32"/>
          <w:szCs w:val="32"/>
          <w:highlight w:val="none"/>
          <w:lang w:val="en-US" w:eastAsia="zh-CN"/>
        </w:rPr>
        <w:t>身份证件</w:t>
      </w:r>
      <w:r>
        <w:rPr>
          <w:rFonts w:hint="default" w:ascii="Times New Roman" w:hAnsi="Times New Roman" w:eastAsia="仿宋_GB2312" w:cs="Times New Roman"/>
          <w:sz w:val="32"/>
          <w:szCs w:val="32"/>
          <w:highlight w:val="none"/>
          <w:lang w:val="en-US" w:eastAsia="zh-CN"/>
        </w:rPr>
        <w:t>必须与其向南沙税务机关</w:t>
      </w:r>
      <w:r>
        <w:rPr>
          <w:rFonts w:hint="eastAsia"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lang w:val="en-US" w:eastAsia="zh-CN"/>
        </w:rPr>
        <w:t>中国个人所得税时填报的身份一致</w:t>
      </w:r>
      <w:r>
        <w:rPr>
          <w:rFonts w:hint="eastAsia" w:ascii="Times New Roman" w:hAnsi="Times New Roman" w:eastAsia="仿宋_GB2312" w:cs="Times New Roman"/>
          <w:sz w:val="32"/>
          <w:szCs w:val="32"/>
          <w:highlight w:val="none"/>
          <w:lang w:val="en-US" w:eastAsia="zh-CN"/>
        </w:rPr>
        <w:t>，具体如下：</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（1）境内人才提交中国居民身份证。</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（2）香港、澳门永久性居民提交永久性居民身份证和港澳居民来往内地通行证。</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（3）香港、澳门非永久性居民提交香港、澳门居民身份证及往来港澳地区通行证。</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（4）台湾地区居民提交台湾居民身份证、台湾居民来往大陆通行证。 </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yellow"/>
          <w:lang w:val="en-US" w:eastAsia="zh-CN"/>
        </w:rPr>
        <w:t>（5）外籍人员提供护照。</w:t>
      </w:r>
    </w:p>
    <w:p>
      <w:pPr>
        <w:pStyle w:val="23"/>
        <w:pageBreakBefore w:val="0"/>
        <w:kinsoku/>
        <w:overflowPunct/>
        <w:topLinePunct w:val="0"/>
        <w:autoSpaceDE/>
        <w:autoSpaceDN/>
        <w:bidi w:val="0"/>
        <w:snapToGrid w:val="0"/>
        <w:spacing w:before="0"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strike w:val="0"/>
          <w:color w:val="auto"/>
          <w:kern w:val="2"/>
          <w:sz w:val="32"/>
          <w:szCs w:val="32"/>
          <w:highlight w:val="none"/>
          <w:lang w:eastAsia="zh-CN"/>
        </w:rPr>
      </w:pPr>
      <w:r>
        <w:rPr>
          <w:rFonts w:hint="eastAsia" w:ascii="仿宋_GB2312" w:hAnsi="仿宋_GB2312" w:eastAsia="仿宋_GB2312" w:cs="仿宋_GB2312"/>
          <w:strike w:val="0"/>
          <w:color w:val="auto"/>
          <w:kern w:val="2"/>
          <w:sz w:val="32"/>
          <w:szCs w:val="32"/>
          <w:highlight w:val="none"/>
          <w:lang w:val="en-US" w:eastAsia="zh-CN"/>
        </w:rPr>
        <w:t>3.申报人的</w:t>
      </w:r>
      <w:r>
        <w:rPr>
          <w:rFonts w:hint="eastAsia" w:ascii="仿宋_GB2312" w:hAnsi="仿宋_GB2312" w:eastAsia="仿宋_GB2312" w:cs="仿宋_GB2312"/>
          <w:strike w:val="0"/>
          <w:color w:val="auto"/>
          <w:kern w:val="2"/>
          <w:sz w:val="32"/>
          <w:szCs w:val="32"/>
          <w:highlight w:val="none"/>
        </w:rPr>
        <w:t>学历证</w:t>
      </w:r>
      <w:r>
        <w:rPr>
          <w:rFonts w:hint="eastAsia" w:ascii="仿宋_GB2312" w:hAnsi="仿宋_GB2312" w:eastAsia="仿宋_GB2312" w:cs="仿宋_GB2312"/>
          <w:strike w:val="0"/>
          <w:color w:val="auto"/>
          <w:kern w:val="2"/>
          <w:sz w:val="32"/>
          <w:szCs w:val="32"/>
          <w:highlight w:val="none"/>
          <w:lang w:eastAsia="zh-CN"/>
        </w:rPr>
        <w:t>、</w:t>
      </w:r>
      <w:r>
        <w:rPr>
          <w:rFonts w:hint="eastAsia" w:ascii="仿宋_GB2312" w:hAnsi="仿宋_GB2312" w:eastAsia="仿宋_GB2312" w:cs="仿宋_GB2312"/>
          <w:strike w:val="0"/>
          <w:color w:val="auto"/>
          <w:kern w:val="2"/>
          <w:sz w:val="32"/>
          <w:szCs w:val="32"/>
          <w:highlight w:val="none"/>
        </w:rPr>
        <w:t>学位证以及学信网学历备案认证文件，如申请人具有国（境）外学士及以上学位</w:t>
      </w:r>
      <w:r>
        <w:rPr>
          <w:rFonts w:hint="eastAsia" w:ascii="仿宋_GB2312" w:hAnsi="仿宋_GB2312" w:eastAsia="仿宋_GB2312" w:cs="仿宋_GB2312"/>
          <w:strike w:val="0"/>
          <w:color w:val="auto"/>
          <w:kern w:val="2"/>
          <w:sz w:val="32"/>
          <w:szCs w:val="32"/>
          <w:highlight w:val="none"/>
          <w:lang w:eastAsia="zh-CN"/>
        </w:rPr>
        <w:t>，</w:t>
      </w:r>
      <w:r>
        <w:rPr>
          <w:rFonts w:hint="eastAsia" w:ascii="仿宋_GB2312" w:hAnsi="仿宋_GB2312" w:eastAsia="仿宋_GB2312" w:cs="仿宋_GB2312"/>
          <w:strike w:val="0"/>
          <w:color w:val="auto"/>
          <w:kern w:val="2"/>
          <w:sz w:val="32"/>
          <w:szCs w:val="32"/>
          <w:highlight w:val="none"/>
          <w:lang w:val="en-US" w:eastAsia="zh-CN"/>
        </w:rPr>
        <w:t>需提供</w:t>
      </w:r>
      <w:r>
        <w:rPr>
          <w:rFonts w:hint="eastAsia" w:ascii="仿宋_GB2312" w:hAnsi="仿宋_GB2312" w:eastAsia="仿宋_GB2312" w:cs="仿宋_GB2312"/>
          <w:strike w:val="0"/>
          <w:color w:val="auto"/>
          <w:kern w:val="2"/>
          <w:sz w:val="32"/>
          <w:szCs w:val="32"/>
          <w:highlight w:val="none"/>
        </w:rPr>
        <w:t>教育部留学服务中心的国外学历学位认证书</w:t>
      </w:r>
      <w:r>
        <w:rPr>
          <w:rFonts w:hint="eastAsia" w:ascii="仿宋_GB2312" w:hAnsi="仿宋_GB2312" w:eastAsia="仿宋_GB2312" w:cs="仿宋_GB2312"/>
          <w:strike w:val="0"/>
          <w:color w:val="auto"/>
          <w:kern w:val="2"/>
          <w:sz w:val="32"/>
          <w:szCs w:val="32"/>
          <w:highlight w:val="none"/>
          <w:lang w:eastAsia="zh-CN"/>
        </w:rPr>
        <w:t>。</w:t>
      </w:r>
    </w:p>
    <w:p>
      <w:pPr>
        <w:pStyle w:val="11"/>
        <w:keepLines w:val="0"/>
        <w:numPr>
          <w:ilvl w:val="-1"/>
          <w:numId w:val="0"/>
        </w:numPr>
        <w:wordWrap w:val="0"/>
        <w:topLinePunct/>
        <w:snapToGrid w:val="0"/>
        <w:spacing w:before="0" w:beforeLines="0" w:beforeAutospacing="0" w:after="0" w:afterLines="0" w:afterAutospacing="0" w:line="580" w:lineRule="exact"/>
        <w:ind w:firstLine="640" w:firstLineChars="200"/>
        <w:jc w:val="both"/>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（三）特殊情形需提交材料</w:t>
      </w:r>
    </w:p>
    <w:p>
      <w:pPr>
        <w:pStyle w:val="11"/>
        <w:keepLines w:val="0"/>
        <w:wordWrap w:val="0"/>
        <w:topLinePunct/>
        <w:snapToGrid w:val="0"/>
        <w:spacing w:before="0" w:beforeLines="0" w:beforeAutospacing="0" w:after="0" w:afterLines="0" w:afterAutospacing="0" w:line="580" w:lineRule="exact"/>
        <w:ind w:firstLine="640" w:firstLineChars="200"/>
        <w:jc w:val="both"/>
        <w:rPr>
          <w:rFonts w:hint="eastAsia" w:eastAsia="仿宋_GB2312"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1</w:t>
      </w:r>
      <w:r>
        <w:rPr>
          <w:rFonts w:hint="eastAsia" w:eastAsia="仿宋_GB2312" w:cs="Times New Roman"/>
          <w:sz w:val="32"/>
          <w:szCs w:val="32"/>
          <w:highlight w:val="none"/>
          <w:lang w:val="en-US" w:eastAsia="zh-CN"/>
        </w:rPr>
        <w:t>.未在我区缴纳社会保险的中央、省属、市属驻区单位人员以及境外人员提供劳动合同和个人所得税纳税记录、收入纳税明细（以工资薪金所得税为准）证明申报指南发布当月向前追溯不少于</w:t>
      </w:r>
      <w:r>
        <w:rPr>
          <w:rFonts w:hint="default" w:ascii="Times New Roman" w:hAnsi="Times New Roman" w:eastAsia="仿宋_GB2312" w:cs="Times New Roman"/>
          <w:sz w:val="32"/>
          <w:szCs w:val="32"/>
          <w:highlight w:val="none"/>
          <w:lang w:val="en-US" w:eastAsia="zh-CN"/>
        </w:rPr>
        <w:t>6</w:t>
      </w:r>
      <w:r>
        <w:rPr>
          <w:rFonts w:hint="eastAsia" w:eastAsia="仿宋_GB2312" w:cs="Times New Roman"/>
          <w:sz w:val="32"/>
          <w:szCs w:val="32"/>
          <w:highlight w:val="none"/>
          <w:lang w:val="en-US" w:eastAsia="zh-CN"/>
        </w:rPr>
        <w:t>个月（</w:t>
      </w:r>
      <w:r>
        <w:rPr>
          <w:rFonts w:hint="default" w:ascii="Times New Roman" w:hAnsi="Times New Roman" w:eastAsia="仿宋_GB2312" w:cs="Times New Roman"/>
          <w:sz w:val="32"/>
          <w:szCs w:val="32"/>
          <w:highlight w:val="none"/>
          <w:lang w:val="en-US" w:eastAsia="zh-CN"/>
        </w:rPr>
        <w:t>2023年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）人才连续在本区工作，且申报指南发布的上一月签订劳动合同单位及扣缴义务人为申报单位。</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b w:val="0"/>
          <w:bCs w:val="0"/>
          <w:kern w:val="0"/>
          <w:sz w:val="32"/>
          <w:szCs w:val="32"/>
          <w:highlight w:val="none"/>
          <w:lang w:val="en-US" w:eastAsia="zh-CN" w:bidi="ar-SA"/>
        </w:rPr>
      </w:pPr>
      <w:r>
        <w:rPr>
          <w:rFonts w:hint="eastAsia" w:eastAsia="仿宋_GB2312"/>
          <w:sz w:val="32"/>
          <w:szCs w:val="32"/>
          <w:highlight w:val="none"/>
          <w:lang w:val="en-US" w:eastAsia="zh-CN"/>
        </w:rPr>
        <w:t>2.</w:t>
      </w:r>
      <w:r>
        <w:rPr>
          <w:rFonts w:hint="default" w:ascii="Times New Roman" w:hAnsi="Times New Roman" w:eastAsia="仿宋_GB2312" w:cs="Times New Roman"/>
          <w:b w:val="0"/>
          <w:bCs w:val="0"/>
          <w:kern w:val="0"/>
          <w:sz w:val="32"/>
          <w:szCs w:val="32"/>
          <w:highlight w:val="none"/>
          <w:lang w:val="en-US" w:eastAsia="zh-CN" w:bidi="ar-SA"/>
        </w:rPr>
        <w:t>劳务派遣人员提供</w:t>
      </w:r>
      <w:r>
        <w:rPr>
          <w:rFonts w:hint="eastAsia" w:eastAsia="仿宋_GB2312" w:cs="Times New Roman"/>
          <w:b w:val="0"/>
          <w:bCs w:val="0"/>
          <w:kern w:val="0"/>
          <w:sz w:val="32"/>
          <w:szCs w:val="32"/>
          <w:highlight w:val="none"/>
          <w:lang w:val="en-US" w:eastAsia="zh-CN" w:bidi="ar-SA"/>
        </w:rPr>
        <w:t>单位劳务派遣经营许可证、</w:t>
      </w:r>
      <w:r>
        <w:rPr>
          <w:rFonts w:hint="default" w:ascii="Times New Roman" w:hAnsi="Times New Roman" w:eastAsia="仿宋_GB2312" w:cs="Times New Roman"/>
          <w:b w:val="0"/>
          <w:bCs w:val="0"/>
          <w:kern w:val="0"/>
          <w:sz w:val="32"/>
          <w:szCs w:val="32"/>
          <w:highlight w:val="none"/>
          <w:lang w:val="en-US" w:eastAsia="zh-CN" w:bidi="ar-SA"/>
        </w:rPr>
        <w:t>劳务派遣劳动合同</w:t>
      </w:r>
      <w:r>
        <w:rPr>
          <w:rFonts w:hint="eastAsia" w:eastAsia="仿宋_GB2312" w:cs="Times New Roman"/>
          <w:b w:val="0"/>
          <w:bCs w:val="0"/>
          <w:kern w:val="0"/>
          <w:sz w:val="32"/>
          <w:szCs w:val="32"/>
          <w:highlight w:val="none"/>
          <w:lang w:val="en-US" w:eastAsia="zh-CN" w:bidi="ar-SA"/>
        </w:rPr>
        <w:t>及劳务</w:t>
      </w:r>
      <w:r>
        <w:rPr>
          <w:rFonts w:hint="default" w:ascii="Times New Roman" w:hAnsi="Times New Roman" w:eastAsia="仿宋_GB2312" w:cs="Times New Roman"/>
          <w:b w:val="0"/>
          <w:bCs w:val="0"/>
          <w:kern w:val="0"/>
          <w:sz w:val="32"/>
          <w:szCs w:val="32"/>
          <w:highlight w:val="none"/>
          <w:lang w:val="en-US" w:eastAsia="zh-CN" w:bidi="ar-SA"/>
        </w:rPr>
        <w:t>派遣协议。</w:t>
      </w:r>
    </w:p>
    <w:p>
      <w:pPr>
        <w:keepLines w:val="0"/>
        <w:wordWrap w:val="0"/>
        <w:topLinePunct/>
        <w:snapToGrid w:val="0"/>
        <w:spacing w:beforeLines="0" w:afterLines="0" w:line="580" w:lineRule="exact"/>
        <w:ind w:firstLine="640" w:firstLineChars="200"/>
        <w:rPr>
          <w:rFonts w:hint="default"/>
          <w:highlight w:val="none"/>
          <w:lang w:val="en-US" w:eastAsia="zh-CN"/>
        </w:rPr>
      </w:pPr>
      <w:r>
        <w:rPr>
          <w:rFonts w:hint="eastAsia" w:eastAsia="仿宋_GB2312" w:cs="Times New Roman"/>
          <w:b w:val="0"/>
          <w:bCs w:val="0"/>
          <w:kern w:val="0"/>
          <w:sz w:val="32"/>
          <w:szCs w:val="32"/>
          <w:highlight w:val="none"/>
          <w:lang w:val="en-US" w:eastAsia="zh-CN" w:bidi="ar-SA"/>
        </w:rPr>
        <w:t>3.符合本指南第二条第（三）项特殊情形规定第</w:t>
      </w:r>
      <w:r>
        <w:rPr>
          <w:rFonts w:hint="eastAsia" w:eastAsia="仿宋_GB2312" w:cs="Times New Roman"/>
          <w:b w:val="0"/>
          <w:bCs w:val="0"/>
          <w:kern w:val="0"/>
          <w:sz w:val="32"/>
          <w:szCs w:val="32"/>
          <w:highlight w:val="yellow"/>
          <w:lang w:val="en-US" w:eastAsia="zh-CN" w:bidi="ar-SA"/>
        </w:rPr>
        <w:t>2</w:t>
      </w:r>
      <w:r>
        <w:rPr>
          <w:rFonts w:hint="eastAsia" w:eastAsia="仿宋_GB2312" w:cs="Times New Roman"/>
          <w:b w:val="0"/>
          <w:bCs w:val="0"/>
          <w:kern w:val="0"/>
          <w:sz w:val="32"/>
          <w:szCs w:val="32"/>
          <w:highlight w:val="none"/>
          <w:lang w:val="en-US" w:eastAsia="zh-CN" w:bidi="ar-SA"/>
        </w:rPr>
        <w:t>点的人才提供区委人才办审定证明材料。</w:t>
      </w:r>
    </w:p>
    <w:p>
      <w:pPr>
        <w:keepLines w:val="0"/>
        <w:tabs>
          <w:tab w:val="left" w:pos="2632"/>
        </w:tabs>
        <w:wordWrap/>
        <w:topLinePunct w:val="0"/>
        <w:snapToGrid w:val="0"/>
        <w:spacing w:beforeLines="0" w:afterLines="0" w:line="58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val="0"/>
          <w:sz w:val="32"/>
          <w:szCs w:val="32"/>
          <w:highlight w:val="none"/>
        </w:rPr>
        <w:t>（</w:t>
      </w:r>
      <w:r>
        <w:rPr>
          <w:rFonts w:hint="eastAsia" w:eastAsia="楷体_GB2312" w:cs="Times New Roman"/>
          <w:b w:val="0"/>
          <w:bCs w:val="0"/>
          <w:sz w:val="32"/>
          <w:szCs w:val="32"/>
          <w:highlight w:val="none"/>
          <w:lang w:val="en-US" w:eastAsia="zh-CN"/>
        </w:rPr>
        <w:t>四</w:t>
      </w:r>
      <w:r>
        <w:rPr>
          <w:rFonts w:hint="default" w:ascii="Times New Roman" w:hAnsi="Times New Roman" w:eastAsia="楷体_GB2312" w:cs="Times New Roman"/>
          <w:b w:val="0"/>
          <w:bCs w:val="0"/>
          <w:sz w:val="32"/>
          <w:szCs w:val="32"/>
          <w:highlight w:val="none"/>
        </w:rPr>
        <w:t>）材料提交要求</w:t>
      </w:r>
    </w:p>
    <w:p>
      <w:pPr>
        <w:pStyle w:val="11"/>
        <w:keepNext w:val="0"/>
        <w:keepLines w:val="0"/>
        <w:pageBreakBefore w:val="0"/>
        <w:widowControl w:val="0"/>
        <w:tabs>
          <w:tab w:val="left" w:pos="958"/>
        </w:tabs>
        <w:kinsoku/>
        <w:wordWrap w:val="0"/>
        <w:overflowPunct/>
        <w:topLinePunct/>
        <w:autoSpaceDE/>
        <w:autoSpaceDN/>
        <w:bidi w:val="0"/>
        <w:adjustRightInd w:val="0"/>
        <w:snapToGrid w:val="0"/>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color w:val="auto"/>
          <w:sz w:val="32"/>
          <w:szCs w:val="32"/>
          <w:highlight w:val="none"/>
        </w:rPr>
        <w:t>上述材料一式一份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i w:val="0"/>
          <w:iCs w:val="0"/>
          <w:caps w:val="0"/>
          <w:color w:val="auto"/>
          <w:spacing w:val="0"/>
          <w:sz w:val="32"/>
          <w:szCs w:val="32"/>
          <w:highlight w:val="none"/>
          <w:shd w:val="clear" w:color="auto" w:fill="auto"/>
        </w:rPr>
        <w:t>只需通过</w:t>
      </w:r>
      <w:r>
        <w:rPr>
          <w:rStyle w:val="16"/>
          <w:rFonts w:hint="eastAsia" w:ascii="Times New Roman" w:hAnsi="Times New Roman" w:eastAsia="仿宋_GB2312" w:cs="Times New Roman"/>
          <w:i w:val="0"/>
          <w:iCs w:val="0"/>
          <w:caps w:val="0"/>
          <w:color w:val="auto"/>
          <w:spacing w:val="0"/>
          <w:sz w:val="32"/>
          <w:szCs w:val="32"/>
          <w:highlight w:val="none"/>
          <w:shd w:val="clear" w:color="auto" w:fill="auto"/>
          <w:lang w:eastAsia="zh-CN"/>
        </w:rPr>
        <w:t>申报</w:t>
      </w:r>
      <w:r>
        <w:rPr>
          <w:rFonts w:hint="default" w:ascii="Times New Roman" w:hAnsi="Times New Roman" w:eastAsia="仿宋_GB2312" w:cs="Times New Roman"/>
          <w:i w:val="0"/>
          <w:iCs w:val="0"/>
          <w:caps w:val="0"/>
          <w:color w:val="auto"/>
          <w:spacing w:val="0"/>
          <w:sz w:val="32"/>
          <w:szCs w:val="32"/>
          <w:highlight w:val="none"/>
          <w:shd w:val="clear" w:color="auto" w:fill="auto"/>
        </w:rPr>
        <w:t>系统上传</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电子表格及原件彩色扫描件</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lang w:val="en-US" w:eastAsia="zh-CN"/>
        </w:rPr>
        <w:t>无需</w:t>
      </w:r>
      <w:r>
        <w:rPr>
          <w:rStyle w:val="16"/>
          <w:rFonts w:hint="default" w:ascii="Times New Roman" w:hAnsi="Times New Roman" w:eastAsia="仿宋_GB2312" w:cs="Times New Roman"/>
          <w:i w:val="0"/>
          <w:iCs w:val="0"/>
          <w:caps w:val="0"/>
          <w:color w:val="auto"/>
          <w:spacing w:val="0"/>
          <w:sz w:val="32"/>
          <w:szCs w:val="32"/>
          <w:highlight w:val="none"/>
          <w:shd w:val="clear" w:color="auto" w:fill="auto"/>
        </w:rPr>
        <w:t>提交纸质材料</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rPr>
        <w:t>上传材料为文字正向，不可颠倒，清晰可辨。</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kern w:val="2"/>
          <w:sz w:val="32"/>
          <w:szCs w:val="32"/>
          <w:highlight w:val="none"/>
          <w:lang w:val="en-US" w:eastAsia="zh-CN"/>
        </w:rPr>
        <w:t>单位</w:t>
      </w:r>
      <w:r>
        <w:rPr>
          <w:rFonts w:hint="eastAsia" w:ascii="Times New Roman" w:hAnsi="Times New Roman" w:eastAsia="仿宋_GB2312" w:cs="Times New Roman"/>
          <w:kern w:val="2"/>
          <w:sz w:val="32"/>
          <w:szCs w:val="32"/>
          <w:highlight w:val="none"/>
          <w:lang w:val="en-US" w:eastAsia="zh-CN"/>
        </w:rPr>
        <w:t>个税</w:t>
      </w:r>
      <w:r>
        <w:rPr>
          <w:rFonts w:hint="eastAsia" w:eastAsia="仿宋_GB2312" w:cs="Times New Roman"/>
          <w:kern w:val="2"/>
          <w:sz w:val="32"/>
          <w:szCs w:val="32"/>
          <w:highlight w:val="none"/>
          <w:lang w:val="en-US" w:eastAsia="zh-CN"/>
        </w:rPr>
        <w:t>申报</w:t>
      </w:r>
      <w:r>
        <w:rPr>
          <w:rFonts w:hint="eastAsia" w:ascii="Times New Roman" w:hAnsi="Times New Roman" w:eastAsia="仿宋_GB2312" w:cs="Times New Roman"/>
          <w:kern w:val="2"/>
          <w:sz w:val="32"/>
          <w:szCs w:val="32"/>
          <w:highlight w:val="none"/>
          <w:lang w:val="en-US" w:eastAsia="zh-CN"/>
        </w:rPr>
        <w:t>记录查询</w:t>
      </w:r>
      <w:r>
        <w:rPr>
          <w:rFonts w:hint="eastAsia" w:eastAsia="仿宋_GB2312" w:cs="Times New Roman"/>
          <w:kern w:val="2"/>
          <w:sz w:val="32"/>
          <w:szCs w:val="32"/>
          <w:highlight w:val="none"/>
          <w:lang w:val="en-US" w:eastAsia="zh-CN"/>
        </w:rPr>
        <w:t>截图、</w:t>
      </w:r>
      <w:r>
        <w:rPr>
          <w:rFonts w:hint="default" w:ascii="Times New Roman" w:hAnsi="Times New Roman" w:eastAsia="仿宋_GB2312" w:cs="Times New Roman"/>
          <w:b w:val="0"/>
          <w:bCs w:val="0"/>
          <w:sz w:val="32"/>
          <w:szCs w:val="32"/>
          <w:highlight w:val="none"/>
          <w:lang w:val="en-US" w:eastAsia="zh-CN"/>
        </w:rPr>
        <w:t>个人所得税纳税记录</w:t>
      </w:r>
      <w:r>
        <w:rPr>
          <w:rFonts w:hint="eastAsia" w:eastAsia="仿宋_GB2312" w:cs="Times New Roman"/>
          <w:b w:val="0"/>
          <w:bCs w:val="0"/>
          <w:sz w:val="32"/>
          <w:szCs w:val="32"/>
          <w:highlight w:val="none"/>
          <w:lang w:val="en-US" w:eastAsia="zh-CN"/>
        </w:rPr>
        <w:t>及</w:t>
      </w:r>
      <w:r>
        <w:rPr>
          <w:rFonts w:hint="default" w:ascii="Times New Roman" w:hAnsi="Times New Roman" w:eastAsia="仿宋_GB2312" w:cs="Times New Roman"/>
          <w:b w:val="0"/>
          <w:bCs w:val="0"/>
          <w:sz w:val="32"/>
          <w:szCs w:val="32"/>
          <w:highlight w:val="none"/>
          <w:lang w:val="en-US" w:eastAsia="zh-CN"/>
        </w:rPr>
        <w:t>收入纳税明细查询</w:t>
      </w:r>
      <w:r>
        <w:rPr>
          <w:rFonts w:hint="eastAsia" w:eastAsia="仿宋_GB2312" w:cs="Times New Roman"/>
          <w:b w:val="0"/>
          <w:bCs w:val="0"/>
          <w:sz w:val="32"/>
          <w:szCs w:val="32"/>
          <w:highlight w:val="none"/>
          <w:lang w:val="en-US" w:eastAsia="zh-CN"/>
        </w:rPr>
        <w:t>材料只能提交一次，</w:t>
      </w:r>
      <w:r>
        <w:rPr>
          <w:rFonts w:hint="default" w:ascii="Times New Roman" w:hAnsi="Times New Roman" w:eastAsia="仿宋_GB2312" w:cs="Times New Roman"/>
          <w:sz w:val="32"/>
          <w:szCs w:val="32"/>
          <w:highlight w:val="none"/>
        </w:rPr>
        <w:t>因</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单位或个人原因未提交完整</w:t>
      </w:r>
      <w:r>
        <w:rPr>
          <w:rFonts w:hint="eastAsia" w:eastAsia="仿宋_GB2312" w:cs="Times New Roman"/>
          <w:sz w:val="32"/>
          <w:szCs w:val="32"/>
          <w:highlight w:val="none"/>
          <w:lang w:val="en-US" w:eastAsia="zh-CN"/>
        </w:rPr>
        <w:t>上述材料</w:t>
      </w:r>
      <w:r>
        <w:rPr>
          <w:rFonts w:hint="default" w:ascii="Times New Roman" w:hAnsi="Times New Roman" w:eastAsia="仿宋_GB2312" w:cs="Times New Roman"/>
          <w:sz w:val="32"/>
          <w:szCs w:val="32"/>
          <w:highlight w:val="none"/>
        </w:rPr>
        <w:t>的，不予补充</w:t>
      </w:r>
      <w:r>
        <w:rPr>
          <w:rFonts w:hint="eastAsia" w:eastAsia="仿宋_GB2312" w:cs="Times New Roman"/>
          <w:sz w:val="32"/>
          <w:szCs w:val="32"/>
          <w:highlight w:val="none"/>
          <w:lang w:val="en-US" w:eastAsia="zh-CN"/>
        </w:rPr>
        <w:t>受理</w:t>
      </w:r>
      <w:r>
        <w:rPr>
          <w:rFonts w:hint="default" w:ascii="Times New Roman" w:hAnsi="Times New Roman" w:eastAsia="仿宋_GB2312" w:cs="Times New Roman"/>
          <w:sz w:val="32"/>
          <w:szCs w:val="32"/>
          <w:highlight w:val="none"/>
        </w:rPr>
        <w:t>。</w:t>
      </w:r>
    </w:p>
    <w:p>
      <w:pPr>
        <w:keepLines w:val="0"/>
        <w:wordWrap w:val="0"/>
        <w:topLinePunct/>
        <w:snapToGrid w:val="0"/>
        <w:spacing w:beforeLines="0" w:afterLines="0" w:line="580" w:lineRule="exact"/>
        <w:ind w:firstLine="640" w:firstLineChars="200"/>
        <w:rPr>
          <w:rFonts w:hint="eastAsia"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部门在受理审核过程中，认为有必要作进一步核查时，</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人应主动配合并在规定时间内提交补充材料。未在规定时间内按要求补充材料的，视为放弃此次</w:t>
      </w:r>
      <w:r>
        <w:rPr>
          <w:rFonts w:hint="eastAsia" w:eastAsia="仿宋_GB2312" w:cs="Times New Roman"/>
          <w:sz w:val="32"/>
          <w:szCs w:val="32"/>
          <w:highlight w:val="none"/>
          <w:lang w:val="en-US" w:eastAsia="zh-CN"/>
        </w:rPr>
        <w:t>补贴</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资格</w:t>
      </w:r>
      <w:r>
        <w:rPr>
          <w:rFonts w:hint="eastAsia" w:eastAsia="仿宋_GB2312" w:cs="Times New Roman"/>
          <w:sz w:val="32"/>
          <w:szCs w:val="32"/>
          <w:highlight w:val="none"/>
          <w:lang w:eastAsia="zh-CN"/>
        </w:rPr>
        <w:t>。</w:t>
      </w:r>
    </w:p>
    <w:p>
      <w:pPr>
        <w:keepLines w:val="0"/>
        <w:wordWrap w:val="0"/>
        <w:topLinePunct/>
        <w:snapToGrid w:val="0"/>
        <w:spacing w:before="0" w:beforeLines="0" w:after="0" w:afterLines="0" w:line="580" w:lineRule="exact"/>
        <w:ind w:firstLine="640" w:firstLineChars="200"/>
        <w:rPr>
          <w:rFonts w:hint="default" w:ascii="Times New Roman" w:hAnsi="Times New Roman" w:eastAsia="黑体" w:cs="Times New Roman"/>
          <w:b w:val="0"/>
          <w:sz w:val="32"/>
          <w:szCs w:val="32"/>
          <w:highlight w:val="none"/>
        </w:rPr>
      </w:pPr>
      <w:r>
        <w:rPr>
          <w:rFonts w:hint="eastAsia" w:eastAsia="黑体" w:cs="Times New Roman"/>
          <w:b w:val="0"/>
          <w:sz w:val="32"/>
          <w:szCs w:val="32"/>
          <w:highlight w:val="none"/>
          <w:lang w:val="en-US" w:eastAsia="zh-CN"/>
        </w:rPr>
        <w:t>七、</w:t>
      </w:r>
      <w:r>
        <w:rPr>
          <w:rFonts w:hint="eastAsia" w:eastAsia="黑体" w:cs="Times New Roman"/>
          <w:b w:val="0"/>
          <w:sz w:val="32"/>
          <w:szCs w:val="32"/>
          <w:highlight w:val="none"/>
          <w:lang w:eastAsia="zh-CN"/>
        </w:rPr>
        <w:t>申报</w:t>
      </w:r>
      <w:r>
        <w:rPr>
          <w:rFonts w:hint="default" w:ascii="Times New Roman" w:hAnsi="Times New Roman" w:eastAsia="黑体" w:cs="Times New Roman"/>
          <w:b w:val="0"/>
          <w:sz w:val="32"/>
          <w:szCs w:val="32"/>
          <w:highlight w:val="none"/>
        </w:rPr>
        <w:t>时间</w:t>
      </w:r>
    </w:p>
    <w:p>
      <w:pPr>
        <w:keepLines w:val="0"/>
        <w:wordWrap w:val="0"/>
        <w:topLinePunct/>
        <w:snapToGrid w:val="0"/>
        <w:spacing w:beforeLines="0" w:afterLines="0" w:line="580" w:lineRule="exact"/>
        <w:ind w:firstLine="640" w:firstLineChars="200"/>
        <w:rPr>
          <w:rFonts w:ascii="Times New Roman" w:hAnsi="Times New Roman" w:eastAsia="仿宋_GB2312" w:cs="Times New Roman"/>
          <w:i w:val="0"/>
          <w:iCs w:val="0"/>
          <w:caps w:val="0"/>
          <w:spacing w:val="0"/>
          <w:kern w:val="0"/>
          <w:sz w:val="32"/>
          <w:szCs w:val="32"/>
          <w:highlight w:val="none"/>
          <w:shd w:val="clear"/>
        </w:rPr>
      </w:pPr>
      <w:r>
        <w:rPr>
          <w:rFonts w:hint="default" w:ascii="Times New Roman" w:hAnsi="Times New Roman" w:eastAsia="仿宋_GB2312" w:cs="Times New Roman"/>
          <w:sz w:val="32"/>
          <w:szCs w:val="32"/>
          <w:highlight w:val="none"/>
          <w:lang w:val="en-US" w:eastAsia="zh-CN"/>
        </w:rPr>
        <w:t>2023</w:t>
      </w:r>
      <w:r>
        <w:rPr>
          <w:rFonts w:hint="eastAsia"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南沙区</w:t>
      </w:r>
      <w:r>
        <w:rPr>
          <w:rFonts w:hint="eastAsia" w:ascii="仿宋_GB2312" w:hAnsi="仿宋_GB2312" w:eastAsia="仿宋_GB2312" w:cs="仿宋_GB2312"/>
          <w:color w:val="auto"/>
          <w:sz w:val="32"/>
          <w:szCs w:val="32"/>
          <w:highlight w:val="none"/>
          <w:lang w:val="en-US" w:eastAsia="zh-CN"/>
        </w:rPr>
        <w:t>新引进学历人才支持（首次）</w:t>
      </w:r>
      <w:r>
        <w:rPr>
          <w:rFonts w:hint="eastAsia" w:eastAsia="仿宋_GB2312" w:cs="Times New Roman"/>
          <w:kern w:val="0"/>
          <w:sz w:val="32"/>
          <w:szCs w:val="32"/>
          <w:highlight w:val="none"/>
          <w:lang w:eastAsia="zh-CN"/>
        </w:rPr>
        <w:t>申报</w:t>
      </w:r>
      <w:r>
        <w:rPr>
          <w:rFonts w:hint="default" w:ascii="Times New Roman" w:hAnsi="Times New Roman" w:eastAsia="仿宋_GB2312" w:cs="Times New Roman"/>
          <w:kern w:val="0"/>
          <w:sz w:val="32"/>
          <w:szCs w:val="32"/>
          <w:highlight w:val="none"/>
        </w:rPr>
        <w:t>时间为202</w:t>
      </w: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月</w:t>
      </w:r>
      <w:r>
        <w:rPr>
          <w:rFonts w:hint="default" w:ascii="Times New Roman" w:hAnsi="Times New Roman" w:eastAsia="仿宋_GB2312"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日-</w:t>
      </w:r>
      <w:r>
        <w:rPr>
          <w:rFonts w:hint="default" w:ascii="Times New Roman" w:hAnsi="Times New Roman" w:eastAsia="仿宋_GB2312" w:cs="Times New Roman"/>
          <w:kern w:val="0"/>
          <w:sz w:val="32"/>
          <w:szCs w:val="32"/>
          <w:highlight w:val="none"/>
          <w:lang w:val="en-US" w:eastAsia="zh-CN"/>
        </w:rPr>
        <w:t>2024年4</w:t>
      </w:r>
      <w:r>
        <w:rPr>
          <w:rFonts w:hint="default" w:ascii="Times New Roman" w:hAnsi="Times New Roman" w:eastAsia="仿宋_GB2312" w:cs="Times New Roman"/>
          <w:kern w:val="0"/>
          <w:sz w:val="32"/>
          <w:szCs w:val="32"/>
          <w:highlight w:val="none"/>
        </w:rPr>
        <w:t>月</w:t>
      </w:r>
      <w:r>
        <w:rPr>
          <w:rFonts w:hint="default" w:ascii="Times New Roman" w:hAnsi="Times New Roman" w:eastAsia="仿宋_GB2312" w:cs="Times New Roman"/>
          <w:kern w:val="0"/>
          <w:sz w:val="32"/>
          <w:szCs w:val="32"/>
          <w:highlight w:val="none"/>
          <w:lang w:val="en-US" w:eastAsia="zh-CN"/>
        </w:rPr>
        <w:t>12</w:t>
      </w:r>
      <w:r>
        <w:rPr>
          <w:rFonts w:hint="default" w:ascii="Times New Roman" w:hAnsi="Times New Roman" w:eastAsia="仿宋_GB2312" w:cs="Times New Roman"/>
          <w:kern w:val="0"/>
          <w:sz w:val="32"/>
          <w:szCs w:val="32"/>
          <w:highlight w:val="none"/>
        </w:rPr>
        <w:t>日，</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kern w:val="0"/>
          <w:sz w:val="32"/>
          <w:szCs w:val="32"/>
          <w:highlight w:val="none"/>
          <w:lang w:val="en-US" w:eastAsia="zh-CN"/>
        </w:rPr>
        <w:t>须在上述</w:t>
      </w:r>
      <w:r>
        <w:rPr>
          <w:rFonts w:hint="default" w:ascii="Times New Roman" w:hAnsi="Times New Roman" w:eastAsia="仿宋_GB2312" w:cs="Times New Roman"/>
          <w:kern w:val="0"/>
          <w:sz w:val="32"/>
          <w:szCs w:val="32"/>
          <w:highlight w:val="none"/>
        </w:rPr>
        <w:t>时间段内登录</w:t>
      </w:r>
      <w:r>
        <w:rPr>
          <w:rFonts w:hint="default" w:ascii="Times New Roman" w:hAnsi="Times New Roman" w:eastAsia="仿宋_GB2312" w:cs="Times New Roman"/>
          <w:sz w:val="32"/>
          <w:szCs w:val="32"/>
          <w:highlight w:val="none"/>
        </w:rPr>
        <w:t>南沙区企业全生命周期服务平台</w:t>
      </w:r>
      <w:r>
        <w:rPr>
          <w:rStyle w:val="17"/>
          <w:rFonts w:hint="default" w:ascii="Times New Roman" w:hAnsi="Times New Roman" w:eastAsia="仿宋_GB2312" w:cs="Times New Roman"/>
          <w:color w:val="auto"/>
          <w:kern w:val="0"/>
          <w:sz w:val="32"/>
          <w:szCs w:val="32"/>
          <w:highlight w:val="none"/>
          <w:u w:val="none"/>
        </w:rPr>
        <w:t>进</w:t>
      </w:r>
      <w:r>
        <w:rPr>
          <w:rFonts w:hint="default" w:ascii="Times New Roman" w:hAnsi="Times New Roman" w:eastAsia="仿宋_GB2312" w:cs="Times New Roman"/>
          <w:kern w:val="0"/>
          <w:sz w:val="32"/>
          <w:szCs w:val="32"/>
          <w:highlight w:val="none"/>
          <w:u w:val="none"/>
        </w:rPr>
        <w:t>行</w:t>
      </w:r>
      <w:r>
        <w:rPr>
          <w:rFonts w:hint="eastAsia" w:eastAsia="仿宋_GB2312" w:cs="Times New Roman"/>
          <w:kern w:val="0"/>
          <w:sz w:val="32"/>
          <w:szCs w:val="32"/>
          <w:highlight w:val="none"/>
          <w:u w:val="none"/>
          <w:lang w:eastAsia="zh-CN"/>
        </w:rPr>
        <w:t>申报</w:t>
      </w:r>
      <w:r>
        <w:rPr>
          <w:rFonts w:hint="default" w:ascii="Times New Roman" w:hAnsi="Times New Roman" w:eastAsia="仿宋_GB2312" w:cs="Times New Roman"/>
          <w:kern w:val="0"/>
          <w:sz w:val="32"/>
          <w:szCs w:val="32"/>
          <w:highlight w:val="none"/>
          <w:lang w:eastAsia="zh-CN"/>
        </w:rPr>
        <w:t>，</w:t>
      </w:r>
      <w:r>
        <w:rPr>
          <w:rFonts w:ascii="Times New Roman" w:hAnsi="Times New Roman" w:eastAsia="仿宋_GB2312" w:cs="Times New Roman"/>
          <w:i w:val="0"/>
          <w:iCs w:val="0"/>
          <w:caps w:val="0"/>
          <w:spacing w:val="0"/>
          <w:kern w:val="0"/>
          <w:sz w:val="32"/>
          <w:szCs w:val="32"/>
          <w:highlight w:val="none"/>
          <w:shd w:val="clear"/>
        </w:rPr>
        <w:t>逾期未</w:t>
      </w:r>
      <w:r>
        <w:rPr>
          <w:rFonts w:hint="eastAsia" w:eastAsia="仿宋_GB2312" w:cs="Times New Roman"/>
          <w:i w:val="0"/>
          <w:iCs w:val="0"/>
          <w:caps w:val="0"/>
          <w:spacing w:val="0"/>
          <w:kern w:val="0"/>
          <w:sz w:val="32"/>
          <w:szCs w:val="32"/>
          <w:highlight w:val="none"/>
          <w:shd w:val="clear"/>
          <w:lang w:eastAsia="zh-CN"/>
        </w:rPr>
        <w:t>申报</w:t>
      </w:r>
      <w:r>
        <w:rPr>
          <w:rFonts w:ascii="Times New Roman" w:hAnsi="Times New Roman" w:eastAsia="仿宋_GB2312" w:cs="Times New Roman"/>
          <w:i w:val="0"/>
          <w:iCs w:val="0"/>
          <w:caps w:val="0"/>
          <w:spacing w:val="0"/>
          <w:kern w:val="0"/>
          <w:sz w:val="32"/>
          <w:szCs w:val="32"/>
          <w:highlight w:val="none"/>
          <w:shd w:val="clear"/>
        </w:rPr>
        <w:t>视为放弃</w:t>
      </w:r>
      <w:r>
        <w:rPr>
          <w:rFonts w:hint="eastAsia" w:eastAsia="仿宋_GB2312" w:cs="Times New Roman"/>
          <w:i w:val="0"/>
          <w:iCs w:val="0"/>
          <w:caps w:val="0"/>
          <w:spacing w:val="0"/>
          <w:kern w:val="0"/>
          <w:sz w:val="32"/>
          <w:szCs w:val="32"/>
          <w:highlight w:val="none"/>
          <w:shd w:val="clear"/>
          <w:lang w:eastAsia="zh-CN"/>
        </w:rPr>
        <w:t>申报</w:t>
      </w:r>
      <w:r>
        <w:rPr>
          <w:rFonts w:ascii="Times New Roman" w:hAnsi="Times New Roman" w:eastAsia="仿宋_GB2312" w:cs="Times New Roman"/>
          <w:i w:val="0"/>
          <w:iCs w:val="0"/>
          <w:caps w:val="0"/>
          <w:spacing w:val="0"/>
          <w:kern w:val="0"/>
          <w:sz w:val="32"/>
          <w:szCs w:val="32"/>
          <w:highlight w:val="none"/>
          <w:shd w:val="clear"/>
        </w:rPr>
        <w:t>资格。</w:t>
      </w:r>
      <w:bookmarkStart w:id="0" w:name="_GoBack"/>
      <w:bookmarkEnd w:id="0"/>
    </w:p>
    <w:p>
      <w:pPr>
        <w:keepLines w:val="0"/>
        <w:wordWrap w:val="0"/>
        <w:topLinePunct/>
        <w:snapToGrid w:val="0"/>
        <w:spacing w:beforeLines="0" w:afterLines="0" w:line="580" w:lineRule="exact"/>
        <w:ind w:firstLine="640" w:firstLineChars="200"/>
        <w:rPr>
          <w:rFonts w:hint="default" w:ascii="Times New Roman" w:hAnsi="Times New Roman" w:cs="Times New Roman"/>
          <w:highlight w:val="none"/>
        </w:rPr>
      </w:pPr>
      <w:r>
        <w:rPr>
          <w:rFonts w:hint="eastAsia" w:eastAsia="黑体" w:cs="Times New Roman"/>
          <w:sz w:val="32"/>
          <w:szCs w:val="32"/>
          <w:highlight w:val="none"/>
          <w:lang w:val="en-US" w:eastAsia="zh-CN"/>
        </w:rPr>
        <w:t>八、申报</w:t>
      </w:r>
      <w:r>
        <w:rPr>
          <w:rFonts w:hint="default" w:ascii="Times New Roman" w:hAnsi="Times New Roman" w:eastAsia="黑体" w:cs="Times New Roman"/>
          <w:sz w:val="32"/>
          <w:szCs w:val="32"/>
          <w:highlight w:val="none"/>
        </w:rPr>
        <w:t>流程</w:t>
      </w:r>
    </w:p>
    <w:p>
      <w:pPr>
        <w:keepLines w:val="0"/>
        <w:wordWrap w:val="0"/>
        <w:topLinePunct/>
        <w:snapToGrid w:val="0"/>
        <w:spacing w:beforeLines="0" w:afterLines="0" w:line="580" w:lineRule="exact"/>
        <w:ind w:firstLine="640" w:firstLineChars="200"/>
        <w:rPr>
          <w:rFonts w:hint="eastAsia"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rPr>
        <w:t>（一）企业</w:t>
      </w:r>
      <w:r>
        <w:rPr>
          <w:rFonts w:hint="eastAsia" w:eastAsia="楷体_GB2312" w:cs="Times New Roman"/>
          <w:b w:val="0"/>
          <w:bCs w:val="0"/>
          <w:sz w:val="32"/>
          <w:szCs w:val="32"/>
          <w:highlight w:val="none"/>
          <w:lang w:eastAsia="zh-CN"/>
        </w:rPr>
        <w:t>申报</w:t>
      </w:r>
    </w:p>
    <w:p>
      <w:pPr>
        <w:keepLines w:val="0"/>
        <w:wordWrap w:val="0"/>
        <w:topLinePunct/>
        <w:adjustRightInd/>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单位登录南沙区企业全生命周期服务平台注册企业账号</w:t>
      </w:r>
      <w:r>
        <w:rPr>
          <w:rFonts w:hint="default" w:ascii="Times New Roman" w:hAnsi="Times New Roman" w:eastAsia="仿宋_GB2312" w:cs="Times New Roman"/>
          <w:sz w:val="32"/>
          <w:szCs w:val="32"/>
          <w:highlight w:val="none"/>
          <w:lang w:eastAsia="zh-CN"/>
        </w:rPr>
        <w:t>。</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登录</w:t>
      </w:r>
      <w:r>
        <w:rPr>
          <w:rFonts w:hint="default" w:ascii="Times New Roman" w:hAnsi="Times New Roman" w:eastAsia="仿宋_GB2312" w:cs="Times New Roman"/>
          <w:sz w:val="32"/>
          <w:szCs w:val="32"/>
          <w:highlight w:val="none"/>
          <w:lang w:eastAsia="zh-CN"/>
        </w:rPr>
        <w:t>平台</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政策兑现</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集聚人才九条政策</w:t>
      </w:r>
      <w:r>
        <w:rPr>
          <w:rFonts w:hint="default" w:ascii="Times New Roman" w:hAnsi="Times New Roman" w:eastAsia="仿宋_GB2312" w:cs="Times New Roman"/>
          <w:sz w:val="32"/>
          <w:szCs w:val="32"/>
          <w:highlight w:val="none"/>
        </w:rPr>
        <w:t>”栏目选择“</w:t>
      </w:r>
      <w:r>
        <w:rPr>
          <w:rFonts w:hint="default" w:ascii="Times New Roman" w:hAnsi="Times New Roman" w:eastAsia="仿宋_GB2312" w:cs="Times New Roman"/>
          <w:sz w:val="32"/>
          <w:szCs w:val="32"/>
          <w:highlight w:val="none"/>
          <w:lang w:val="en-US" w:eastAsia="zh-CN"/>
        </w:rPr>
        <w:t>2023</w:t>
      </w:r>
      <w:r>
        <w:rPr>
          <w:rFonts w:hint="eastAsia"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南沙区</w:t>
      </w:r>
      <w:r>
        <w:rPr>
          <w:rFonts w:hint="eastAsia" w:ascii="仿宋_GB2312" w:hAnsi="仿宋_GB2312" w:eastAsia="仿宋_GB2312" w:cs="仿宋_GB2312"/>
          <w:color w:val="auto"/>
          <w:sz w:val="32"/>
          <w:szCs w:val="32"/>
          <w:highlight w:val="none"/>
          <w:lang w:val="en-US" w:eastAsia="zh-CN"/>
        </w:rPr>
        <w:t>新引进学历人才生活补贴（首次）</w:t>
      </w:r>
      <w:r>
        <w:rPr>
          <w:rFonts w:hint="default" w:ascii="Times New Roman" w:hAnsi="Times New Roman" w:eastAsia="仿宋_GB2312" w:cs="Times New Roman"/>
          <w:sz w:val="32"/>
          <w:szCs w:val="32"/>
          <w:highlight w:val="none"/>
        </w:rPr>
        <w:t>”填写</w:t>
      </w:r>
      <w:r>
        <w:rPr>
          <w:rFonts w:hint="eastAsia"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rPr>
        <w:t>信息，</w:t>
      </w:r>
      <w:r>
        <w:rPr>
          <w:rFonts w:hint="eastAsia" w:eastAsia="仿宋_GB2312" w:cs="Times New Roman"/>
          <w:sz w:val="32"/>
          <w:szCs w:val="32"/>
          <w:highlight w:val="yellow"/>
          <w:lang w:eastAsia="zh-CN"/>
        </w:rPr>
        <w:t>并</w:t>
      </w:r>
      <w:r>
        <w:rPr>
          <w:rFonts w:hint="default" w:ascii="Times New Roman" w:hAnsi="Times New Roman" w:eastAsia="仿宋_GB2312" w:cs="Times New Roman"/>
          <w:sz w:val="32"/>
          <w:szCs w:val="32"/>
          <w:highlight w:val="yellow"/>
        </w:rPr>
        <w:t>按照</w:t>
      </w:r>
      <w:r>
        <w:rPr>
          <w:rFonts w:hint="eastAsia" w:eastAsia="仿宋_GB2312" w:cs="Times New Roman"/>
          <w:sz w:val="32"/>
          <w:szCs w:val="32"/>
          <w:highlight w:val="yellow"/>
          <w:lang w:val="en-US" w:eastAsia="zh-CN"/>
        </w:rPr>
        <w:t>申报指南</w:t>
      </w:r>
      <w:r>
        <w:rPr>
          <w:rFonts w:hint="default" w:ascii="Times New Roman" w:hAnsi="Times New Roman" w:eastAsia="仿宋_GB2312" w:cs="Times New Roman"/>
          <w:sz w:val="32"/>
          <w:szCs w:val="32"/>
          <w:highlight w:val="yellow"/>
        </w:rPr>
        <w:t>要求</w:t>
      </w:r>
      <w:r>
        <w:rPr>
          <w:rFonts w:hint="eastAsia" w:eastAsia="仿宋_GB2312" w:cs="Times New Roman"/>
          <w:sz w:val="32"/>
          <w:szCs w:val="32"/>
          <w:highlight w:val="yellow"/>
          <w:lang w:val="en-US" w:eastAsia="zh-CN"/>
        </w:rPr>
        <w:t>一次性提交本单位全部申报人的</w:t>
      </w:r>
      <w:r>
        <w:rPr>
          <w:rFonts w:hint="default" w:ascii="Times New Roman" w:hAnsi="Times New Roman" w:eastAsia="仿宋_GB2312" w:cs="Times New Roman"/>
          <w:sz w:val="32"/>
          <w:szCs w:val="32"/>
          <w:highlight w:val="yellow"/>
        </w:rPr>
        <w:t>材料</w:t>
      </w:r>
      <w:r>
        <w:rPr>
          <w:rFonts w:hint="eastAsia" w:eastAsia="仿宋_GB2312" w:cs="Times New Roman"/>
          <w:sz w:val="32"/>
          <w:szCs w:val="32"/>
          <w:highlight w:val="yellow"/>
          <w:lang w:eastAsia="zh-CN"/>
        </w:rPr>
        <w:t>（不可分批次提交）。</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（二）</w:t>
      </w:r>
      <w:r>
        <w:rPr>
          <w:rFonts w:hint="eastAsia" w:ascii="楷体_GB2312" w:hAnsi="楷体_GB2312" w:eastAsia="楷体_GB2312" w:cs="楷体_GB2312"/>
          <w:b w:val="0"/>
          <w:bCs w:val="0"/>
          <w:sz w:val="32"/>
          <w:szCs w:val="32"/>
          <w:highlight w:val="none"/>
          <w:lang w:val="en-US" w:eastAsia="zh-CN"/>
        </w:rPr>
        <w:t>受理</w:t>
      </w:r>
    </w:p>
    <w:p>
      <w:pPr>
        <w:keepLines w:val="0"/>
        <w:numPr>
          <w:ilvl w:val="-1"/>
          <w:numId w:val="0"/>
        </w:numPr>
        <w:tabs>
          <w:tab w:val="left" w:pos="2501"/>
        </w:tabs>
        <w:wordWrap/>
        <w:topLinePunct w:val="0"/>
        <w:adjustRightInd/>
        <w:snapToGrid w:val="0"/>
        <w:spacing w:beforeLines="-2147483648" w:afterLines="-2147483648" w:line="580" w:lineRule="exact"/>
        <w:ind w:firstLine="640" w:firstLineChars="200"/>
        <w:jc w:val="left"/>
        <w:rPr>
          <w:rFonts w:hint="default" w:eastAsia="仿宋_GB2312" w:cs="Times New Roman"/>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区政数局</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受理和形式审查。</w:t>
      </w:r>
      <w:r>
        <w:rPr>
          <w:rFonts w:hint="default" w:ascii="Times New Roman" w:hAnsi="Times New Roman" w:eastAsia="仿宋_GB2312" w:cs="Times New Roman"/>
          <w:sz w:val="32"/>
          <w:szCs w:val="32"/>
          <w:highlight w:val="none"/>
        </w:rPr>
        <w:t>符合</w:t>
      </w:r>
      <w:r>
        <w:rPr>
          <w:rFonts w:hint="eastAsia" w:eastAsia="仿宋_GB2312" w:cs="Times New Roman"/>
          <w:sz w:val="32"/>
          <w:szCs w:val="32"/>
          <w:highlight w:val="none"/>
          <w:lang w:val="en-US" w:eastAsia="zh-CN"/>
        </w:rPr>
        <w:t>基本条</w:t>
      </w:r>
      <w:r>
        <w:rPr>
          <w:rFonts w:hint="default" w:ascii="Times New Roman" w:hAnsi="Times New Roman" w:eastAsia="仿宋_GB2312" w:cs="Times New Roman"/>
          <w:sz w:val="32"/>
          <w:szCs w:val="32"/>
          <w:highlight w:val="none"/>
        </w:rPr>
        <w:t>件且提交的资料齐全，予以</w:t>
      </w:r>
      <w:r>
        <w:rPr>
          <w:rFonts w:hint="eastAsia"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rPr>
        <w:t>，并移交业务主管部门；符合</w:t>
      </w:r>
      <w:r>
        <w:rPr>
          <w:rFonts w:hint="eastAsia" w:eastAsia="仿宋_GB2312" w:cs="Times New Roman"/>
          <w:sz w:val="32"/>
          <w:szCs w:val="32"/>
          <w:highlight w:val="none"/>
          <w:lang w:val="en-US" w:eastAsia="zh-CN"/>
        </w:rPr>
        <w:t>基本</w:t>
      </w:r>
      <w:r>
        <w:rPr>
          <w:rFonts w:hint="default" w:ascii="Times New Roman" w:hAnsi="Times New Roman" w:eastAsia="仿宋_GB2312" w:cs="Times New Roman"/>
          <w:sz w:val="32"/>
          <w:szCs w:val="32"/>
          <w:highlight w:val="none"/>
        </w:rPr>
        <w:t>条件但</w:t>
      </w:r>
      <w:r>
        <w:rPr>
          <w:rFonts w:hint="eastAsia" w:eastAsia="仿宋_GB2312" w:cs="Times New Roman"/>
          <w:sz w:val="32"/>
          <w:szCs w:val="32"/>
          <w:highlight w:val="none"/>
          <w:lang w:val="en-US" w:eastAsia="zh-CN"/>
        </w:rPr>
        <w:t>资料</w:t>
      </w:r>
      <w:r>
        <w:rPr>
          <w:rFonts w:hint="default" w:ascii="Times New Roman" w:hAnsi="Times New Roman" w:eastAsia="仿宋_GB2312" w:cs="Times New Roman"/>
          <w:sz w:val="32"/>
          <w:szCs w:val="32"/>
          <w:highlight w:val="none"/>
        </w:rPr>
        <w:t>不齐全，</w:t>
      </w:r>
      <w:r>
        <w:rPr>
          <w:rFonts w:hint="eastAsia" w:eastAsia="仿宋_GB2312" w:cs="Times New Roman"/>
          <w:sz w:val="32"/>
          <w:szCs w:val="32"/>
          <w:highlight w:val="none"/>
          <w:lang w:val="en-US" w:eastAsia="zh-CN"/>
        </w:rPr>
        <w:t>予以退回，系统</w:t>
      </w:r>
      <w:r>
        <w:rPr>
          <w:rFonts w:hint="default" w:ascii="Times New Roman" w:hAnsi="Times New Roman" w:eastAsia="仿宋_GB2312" w:cs="Times New Roman"/>
          <w:sz w:val="32"/>
          <w:szCs w:val="32"/>
          <w:highlight w:val="none"/>
        </w:rPr>
        <w:t>一次性告知</w:t>
      </w:r>
      <w:r>
        <w:rPr>
          <w:rFonts w:hint="eastAsia" w:eastAsia="仿宋_GB2312" w:cs="Times New Roman"/>
          <w:sz w:val="32"/>
          <w:szCs w:val="32"/>
          <w:highlight w:val="none"/>
          <w:lang w:val="en-US" w:eastAsia="zh-CN"/>
        </w:rPr>
        <w:t>并发送短信提醒申报单位</w:t>
      </w:r>
      <w:r>
        <w:rPr>
          <w:rFonts w:hint="eastAsia" w:ascii="Times New Roman" w:hAnsi="Times New Roman" w:eastAsia="仿宋_GB2312" w:cs="Times New Roman"/>
          <w:color w:val="auto"/>
          <w:sz w:val="32"/>
          <w:highlight w:val="none"/>
          <w:lang w:val="en-US" w:eastAsia="zh-CN"/>
        </w:rPr>
        <w:t>于5个工作日内</w:t>
      </w:r>
      <w:r>
        <w:rPr>
          <w:rFonts w:hint="default" w:ascii="Times New Roman" w:hAnsi="Times New Roman" w:eastAsia="仿宋_GB2312" w:cs="Times New Roman"/>
          <w:sz w:val="32"/>
          <w:szCs w:val="32"/>
          <w:highlight w:val="none"/>
        </w:rPr>
        <w:t>补正资料；不符合</w:t>
      </w:r>
      <w:r>
        <w:rPr>
          <w:rFonts w:hint="eastAsia" w:eastAsia="仿宋_GB2312" w:cs="Times New Roman"/>
          <w:sz w:val="32"/>
          <w:szCs w:val="32"/>
          <w:highlight w:val="none"/>
          <w:lang w:val="en-US" w:eastAsia="zh-CN"/>
        </w:rPr>
        <w:t>基本</w:t>
      </w:r>
      <w:r>
        <w:rPr>
          <w:rFonts w:hint="default" w:ascii="Times New Roman" w:hAnsi="Times New Roman" w:eastAsia="仿宋_GB2312" w:cs="Times New Roman"/>
          <w:sz w:val="32"/>
          <w:szCs w:val="32"/>
          <w:highlight w:val="none"/>
        </w:rPr>
        <w:t>条件的，不予</w:t>
      </w:r>
      <w:r>
        <w:rPr>
          <w:rFonts w:hint="eastAsia" w:eastAsia="仿宋_GB2312" w:cs="Times New Roman"/>
          <w:sz w:val="32"/>
          <w:szCs w:val="32"/>
          <w:highlight w:val="none"/>
          <w:lang w:val="en-US" w:eastAsia="zh-CN"/>
        </w:rPr>
        <w:t>通过</w:t>
      </w:r>
      <w:r>
        <w:rPr>
          <w:rFonts w:hint="default" w:ascii="Times New Roman" w:hAnsi="Times New Roman" w:eastAsia="仿宋_GB2312" w:cs="Times New Roman"/>
          <w:sz w:val="32"/>
          <w:szCs w:val="32"/>
          <w:highlight w:val="none"/>
        </w:rPr>
        <w:t>。</w:t>
      </w:r>
    </w:p>
    <w:p>
      <w:pPr>
        <w:keepLines w:val="0"/>
        <w:wordWrap w:val="0"/>
        <w:topLinePunct/>
        <w:snapToGrid w:val="0"/>
        <w:spacing w:beforeLines="0" w:afterLines="0" w:line="580" w:lineRule="exact"/>
        <w:ind w:firstLine="640" w:firstLineChars="200"/>
        <w:rPr>
          <w:rFonts w:hint="eastAsia"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rPr>
        <w:t>（三）审核</w:t>
      </w:r>
    </w:p>
    <w:p>
      <w:pPr>
        <w:keepLines w:val="0"/>
        <w:wordWrap w:val="0"/>
        <w:topLinePunct/>
        <w:snapToGrid w:val="0"/>
        <w:spacing w:beforeLines="0" w:afterLines="0" w:line="58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区人社</w:t>
      </w:r>
      <w:r>
        <w:rPr>
          <w:rFonts w:hint="eastAsia" w:eastAsia="仿宋_GB2312" w:cs="Times New Roman"/>
          <w:sz w:val="32"/>
          <w:szCs w:val="32"/>
          <w:highlight w:val="none"/>
          <w:lang w:val="en-US" w:eastAsia="zh-CN"/>
        </w:rPr>
        <w:t>局会同各有关部门按照职责分工开展核查，形成拟补贴名单后</w:t>
      </w:r>
      <w:r>
        <w:rPr>
          <w:rFonts w:hint="eastAsia" w:ascii="Times New Roman" w:hAnsi="Times New Roman" w:eastAsia="仿宋_GB2312" w:cs="Times New Roman"/>
          <w:color w:val="auto"/>
          <w:sz w:val="32"/>
          <w:szCs w:val="32"/>
          <w:highlight w:val="none"/>
          <w:lang w:eastAsia="zh-CN"/>
        </w:rPr>
        <w:t>按程序提请</w:t>
      </w:r>
      <w:r>
        <w:rPr>
          <w:rFonts w:hint="eastAsia" w:ascii="Times New Roman" w:hAnsi="Times New Roman" w:eastAsia="仿宋_GB2312" w:cs="Times New Roman"/>
          <w:color w:val="auto"/>
          <w:sz w:val="32"/>
          <w:szCs w:val="32"/>
          <w:highlight w:val="none"/>
          <w:lang w:val="en-US" w:eastAsia="zh-CN"/>
        </w:rPr>
        <w:t>区人才奖励工作</w:t>
      </w:r>
      <w:r>
        <w:rPr>
          <w:rFonts w:hint="eastAsia" w:ascii="Times New Roman" w:hAnsi="Times New Roman" w:eastAsia="仿宋_GB2312" w:cs="Times New Roman"/>
          <w:color w:val="auto"/>
          <w:sz w:val="32"/>
          <w:szCs w:val="32"/>
          <w:highlight w:val="none"/>
          <w:lang w:eastAsia="zh-CN"/>
        </w:rPr>
        <w:t>小组审议。</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（四）公示</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经区人才奖励工作小组会议审议通过后，区人社</w:t>
      </w:r>
      <w:r>
        <w:rPr>
          <w:rFonts w:hint="eastAsia"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rPr>
        <w:t>广州市南沙区人民政府门户网站</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rPr>
        <w:t>http://www.gzns.gov.cn/</w:t>
      </w:r>
      <w:r>
        <w:rPr>
          <w:rFonts w:hint="eastAsia" w:eastAsia="仿宋_GB2312" w:cs="Times New Roman"/>
          <w:sz w:val="32"/>
          <w:szCs w:val="32"/>
          <w:highlight w:val="none"/>
          <w:lang w:val="en-US" w:eastAsia="zh-CN"/>
        </w:rPr>
        <w:t>）及“广州南沙人才卡公众号”</w:t>
      </w:r>
      <w:r>
        <w:rPr>
          <w:rFonts w:hint="default" w:ascii="Times New Roman" w:hAnsi="Times New Roman" w:eastAsia="仿宋_GB2312" w:cs="Times New Roman"/>
          <w:sz w:val="32"/>
          <w:szCs w:val="32"/>
          <w:highlight w:val="none"/>
        </w:rPr>
        <w:t>对拟</w:t>
      </w:r>
      <w:r>
        <w:rPr>
          <w:rFonts w:hint="eastAsia" w:eastAsia="仿宋_GB2312" w:cs="Times New Roman"/>
          <w:sz w:val="32"/>
          <w:szCs w:val="32"/>
          <w:highlight w:val="none"/>
          <w:lang w:val="en-US" w:eastAsia="zh-CN"/>
        </w:rPr>
        <w:t>补贴</w:t>
      </w:r>
      <w:r>
        <w:rPr>
          <w:rFonts w:hint="default" w:ascii="Times New Roman" w:hAnsi="Times New Roman" w:eastAsia="仿宋_GB2312" w:cs="Times New Roman"/>
          <w:sz w:val="32"/>
          <w:szCs w:val="32"/>
          <w:highlight w:val="none"/>
        </w:rPr>
        <w:t>名单进行公示并接受社会监督，公示期为5个工作日。</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（五）资金拨付</w:t>
      </w:r>
    </w:p>
    <w:p>
      <w:pPr>
        <w:keepLines w:val="0"/>
        <w:numPr>
          <w:ilvl w:val="0"/>
          <w:numId w:val="0"/>
        </w:numPr>
        <w:tabs>
          <w:tab w:val="left" w:pos="0"/>
        </w:tabs>
        <w:wordWrap/>
        <w:topLinePunct w:val="0"/>
        <w:snapToGrid w:val="0"/>
        <w:spacing w:beforeLines="-2147483648" w:afterLines="-2147483648" w:line="580" w:lineRule="exact"/>
        <w:ind w:firstLine="640" w:firstLineChars="200"/>
        <w:outlineLvl w:val="9"/>
        <w:rPr>
          <w:rFonts w:hint="eastAsia" w:eastAsia="仿宋_GB2312"/>
          <w:sz w:val="32"/>
          <w:szCs w:val="32"/>
          <w:highlight w:val="none"/>
          <w:lang w:val="en-US" w:eastAsia="zh-CN"/>
        </w:rPr>
      </w:pP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eastAsia="仿宋_GB2312" w:cs="仿宋_GB2312"/>
          <w:color w:val="auto"/>
          <w:sz w:val="32"/>
          <w:szCs w:val="32"/>
          <w:highlight w:val="none"/>
        </w:rPr>
        <w:t>名单公示后即进入资金拨付流程。区人社部门报区财政部门申请拨付资金，并在南沙区企业</w:t>
      </w:r>
      <w:r>
        <w:rPr>
          <w:rFonts w:hint="eastAsia" w:ascii="仿宋_GB2312" w:hAnsi="仿宋_GB2312" w:eastAsia="仿宋_GB2312" w:cs="仿宋_GB2312"/>
          <w:color w:val="auto"/>
          <w:sz w:val="32"/>
          <w:szCs w:val="32"/>
          <w:highlight w:val="none"/>
          <w:lang w:val="en-US" w:eastAsia="zh-CN"/>
        </w:rPr>
        <w:t>全生命周期服务</w:t>
      </w:r>
      <w:r>
        <w:rPr>
          <w:rFonts w:hint="eastAsia" w:ascii="仿宋_GB2312" w:hAnsi="仿宋_GB2312" w:eastAsia="仿宋_GB2312" w:cs="仿宋_GB2312"/>
          <w:color w:val="auto"/>
          <w:sz w:val="32"/>
          <w:szCs w:val="32"/>
          <w:highlight w:val="none"/>
        </w:rPr>
        <w:t>平台反馈</w:t>
      </w:r>
      <w:r>
        <w:rPr>
          <w:rFonts w:hint="eastAsia" w:ascii="仿宋_GB2312" w:hAnsi="仿宋_GB2312" w:eastAsia="仿宋_GB2312" w:cs="仿宋_GB2312"/>
          <w:color w:val="auto"/>
          <w:sz w:val="32"/>
          <w:szCs w:val="32"/>
          <w:highlight w:val="none"/>
          <w:lang w:eastAsia="zh-CN"/>
        </w:rPr>
        <w:t>兑现</w:t>
      </w:r>
      <w:r>
        <w:rPr>
          <w:rFonts w:hint="eastAsia" w:ascii="仿宋_GB2312" w:hAnsi="仿宋_GB2312" w:eastAsia="仿宋_GB2312" w:cs="仿宋_GB2312"/>
          <w:color w:val="auto"/>
          <w:sz w:val="32"/>
          <w:szCs w:val="32"/>
          <w:highlight w:val="none"/>
        </w:rPr>
        <w:t>结果。</w:t>
      </w:r>
      <w:r>
        <w:rPr>
          <w:rFonts w:hint="eastAsia" w:ascii="仿宋_GB2312" w:hAnsi="仿宋_GB2312" w:eastAsia="仿宋_GB2312" w:cs="仿宋_GB2312"/>
          <w:color w:val="auto"/>
          <w:sz w:val="32"/>
          <w:szCs w:val="32"/>
          <w:highlight w:val="none"/>
          <w:lang w:val="en-US" w:eastAsia="zh-CN"/>
        </w:rPr>
        <w:t>新引进学历人才生活补贴</w:t>
      </w:r>
      <w:r>
        <w:rPr>
          <w:rFonts w:hint="eastAsia" w:ascii="仿宋_GB2312" w:hAnsi="仿宋_GB2312" w:eastAsia="仿宋_GB2312" w:cs="仿宋_GB2312"/>
          <w:color w:val="auto"/>
          <w:sz w:val="32"/>
          <w:szCs w:val="32"/>
          <w:highlight w:val="none"/>
        </w:rPr>
        <w:t>金额扣除20%个人所得税后一次性</w:t>
      </w:r>
      <w:r>
        <w:rPr>
          <w:rFonts w:hint="eastAsia" w:ascii="仿宋_GB2312" w:hAnsi="仿宋_GB2312" w:eastAsia="仿宋_GB2312" w:cs="仿宋_GB2312"/>
          <w:color w:val="auto"/>
          <w:sz w:val="32"/>
          <w:szCs w:val="32"/>
          <w:highlight w:val="none"/>
          <w:lang w:eastAsia="zh-CN"/>
        </w:rPr>
        <w:t>划入个人指定的银行账户</w:t>
      </w:r>
      <w:r>
        <w:rPr>
          <w:rFonts w:hint="eastAsia" w:ascii="仿宋_GB2312" w:hAnsi="仿宋_GB2312" w:eastAsia="仿宋_GB2312" w:cs="仿宋_GB2312"/>
          <w:color w:val="auto"/>
          <w:sz w:val="32"/>
          <w:szCs w:val="32"/>
          <w:highlight w:val="none"/>
        </w:rPr>
        <w:t>。</w:t>
      </w:r>
    </w:p>
    <w:p>
      <w:pPr>
        <w:keepLines w:val="0"/>
        <w:wordWrap w:val="0"/>
        <w:topLinePunct/>
        <w:snapToGrid w:val="0"/>
        <w:spacing w:beforeLines="0" w:afterLines="0" w:line="580" w:lineRule="exact"/>
        <w:ind w:firstLine="640" w:firstLineChars="200"/>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rPr>
        <w:t>（六）</w:t>
      </w:r>
      <w:r>
        <w:rPr>
          <w:rFonts w:hint="default" w:ascii="Times New Roman" w:hAnsi="Times New Roman" w:eastAsia="楷体_GB2312" w:cs="Times New Roman"/>
          <w:b w:val="0"/>
          <w:bCs w:val="0"/>
          <w:sz w:val="32"/>
          <w:szCs w:val="32"/>
          <w:highlight w:val="none"/>
          <w:lang w:val="en-US" w:eastAsia="zh-CN"/>
        </w:rPr>
        <w:t>事中、事后监管</w:t>
      </w:r>
    </w:p>
    <w:p>
      <w:pPr>
        <w:keepLines w:val="0"/>
        <w:wordWrap w:val="0"/>
        <w:topLinePunct/>
        <w:snapToGrid w:val="0"/>
        <w:spacing w:before="0" w:beforeLines="0" w:after="0" w:afterLines="0" w:line="580" w:lineRule="exact"/>
        <w:ind w:firstLine="640" w:firstLineChars="200"/>
        <w:rPr>
          <w:rFonts w:hint="eastAsia" w:eastAsia="黑体" w:cs="Times New Roman"/>
          <w:i w:val="0"/>
          <w:iCs w:val="0"/>
          <w:caps w:val="0"/>
          <w:spacing w:val="0"/>
          <w:kern w:val="2"/>
          <w:sz w:val="32"/>
          <w:szCs w:val="32"/>
          <w:highlight w:val="none"/>
          <w:shd w:val="clear"/>
          <w:lang w:val="en-US" w:eastAsia="zh-CN"/>
        </w:rPr>
      </w:pPr>
      <w:r>
        <w:rPr>
          <w:rFonts w:hint="default" w:ascii="Times New Roman" w:hAnsi="Times New Roman" w:eastAsia="仿宋_GB2312" w:cs="Times New Roman"/>
          <w:sz w:val="32"/>
          <w:szCs w:val="32"/>
          <w:highlight w:val="none"/>
        </w:rPr>
        <w:t>区人社局委托第三方专业机构进行事中、事后监管。</w:t>
      </w:r>
    </w:p>
    <w:p>
      <w:pPr>
        <w:keepLines w:val="0"/>
        <w:wordWrap w:val="0"/>
        <w:topLinePunct/>
        <w:snapToGrid w:val="0"/>
        <w:spacing w:before="0" w:beforeLines="0" w:after="0" w:afterLines="0" w:line="580" w:lineRule="exact"/>
        <w:ind w:firstLine="640" w:firstLineChars="200"/>
        <w:rPr>
          <w:rFonts w:hint="eastAsia" w:ascii="Times New Roman" w:hAnsi="Times New Roman" w:eastAsia="黑体" w:cs="Times New Roman"/>
          <w:i w:val="0"/>
          <w:iCs w:val="0"/>
          <w:caps w:val="0"/>
          <w:spacing w:val="0"/>
          <w:kern w:val="2"/>
          <w:sz w:val="32"/>
          <w:szCs w:val="32"/>
          <w:highlight w:val="none"/>
          <w:shd w:val="clear"/>
          <w:lang w:val="en-US" w:eastAsia="zh-CN"/>
        </w:rPr>
      </w:pPr>
      <w:r>
        <w:rPr>
          <w:rFonts w:hint="eastAsia" w:eastAsia="黑体" w:cs="Times New Roman"/>
          <w:i w:val="0"/>
          <w:iCs w:val="0"/>
          <w:caps w:val="0"/>
          <w:spacing w:val="0"/>
          <w:kern w:val="2"/>
          <w:sz w:val="32"/>
          <w:szCs w:val="32"/>
          <w:highlight w:val="none"/>
          <w:shd w:val="clear"/>
          <w:lang w:val="en-US" w:eastAsia="zh-CN"/>
        </w:rPr>
        <w:t>九、</w:t>
      </w:r>
      <w:r>
        <w:rPr>
          <w:rFonts w:hint="eastAsia" w:ascii="Times New Roman" w:hAnsi="Times New Roman" w:eastAsia="黑体" w:cs="Times New Roman"/>
          <w:i w:val="0"/>
          <w:iCs w:val="0"/>
          <w:caps w:val="0"/>
          <w:spacing w:val="0"/>
          <w:kern w:val="2"/>
          <w:sz w:val="32"/>
          <w:szCs w:val="32"/>
          <w:highlight w:val="none"/>
          <w:shd w:val="clear"/>
          <w:lang w:val="en-US" w:eastAsia="zh-CN"/>
        </w:rPr>
        <w:t>受理部门</w:t>
      </w:r>
    </w:p>
    <w:p>
      <w:pPr>
        <w:keepLines w:val="0"/>
        <w:wordWrap w:val="0"/>
        <w:topLinePunct/>
        <w:snapToGrid w:val="0"/>
        <w:spacing w:beforeLines="0" w:afterLines="0"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广州市</w:t>
      </w:r>
      <w:r>
        <w:rPr>
          <w:rFonts w:hint="eastAsia" w:ascii="仿宋_GB2312" w:hAnsi="仿宋_GB2312" w:eastAsia="仿宋_GB2312" w:cs="仿宋_GB2312"/>
          <w:color w:val="auto"/>
          <w:sz w:val="32"/>
          <w:szCs w:val="32"/>
          <w:highlight w:val="none"/>
        </w:rPr>
        <w:t>南沙</w:t>
      </w:r>
      <w:r>
        <w:rPr>
          <w:rFonts w:hint="eastAsia" w:ascii="仿宋_GB2312" w:hAnsi="仿宋_GB2312" w:eastAsia="仿宋_GB2312" w:cs="仿宋_GB2312"/>
          <w:color w:val="auto"/>
          <w:sz w:val="32"/>
          <w:szCs w:val="32"/>
          <w:highlight w:val="none"/>
          <w:lang w:val="en-US" w:eastAsia="zh-CN"/>
        </w:rPr>
        <w:t>区政务服务数据管理局</w:t>
      </w:r>
    </w:p>
    <w:p>
      <w:pPr>
        <w:keepLines w:val="0"/>
        <w:wordWrap w:val="0"/>
        <w:topLinePunct/>
        <w:snapToGrid w:val="0"/>
        <w:spacing w:beforeLines="0" w:afterLines="0" w:line="580"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联系电话：</w:t>
      </w:r>
      <w:r>
        <w:rPr>
          <w:rFonts w:hint="default" w:eastAsia="仿宋_GB2312" w:cs="Times New Roman"/>
          <w:color w:val="auto"/>
          <w:sz w:val="32"/>
          <w:szCs w:val="32"/>
          <w:highlight w:val="none"/>
          <w:lang w:val="en-US" w:eastAsia="zh-CN"/>
        </w:rPr>
        <w:t>020-</w:t>
      </w:r>
      <w:r>
        <w:rPr>
          <w:rFonts w:hint="default" w:ascii="Times New Roman" w:hAnsi="Times New Roman" w:eastAsia="仿宋_GB2312" w:cs="Times New Roman"/>
          <w:color w:val="auto"/>
          <w:sz w:val="32"/>
          <w:szCs w:val="32"/>
          <w:highlight w:val="none"/>
          <w:lang w:val="en-US" w:eastAsia="zh-CN"/>
        </w:rPr>
        <w:t>12345</w:t>
      </w:r>
      <w:r>
        <w:rPr>
          <w:rFonts w:ascii="Times New Roman" w:hAnsi="Times New Roman" w:eastAsia="仿宋_GB2312" w:cs="Times New Roman"/>
          <w:color w:val="auto"/>
          <w:sz w:val="32"/>
          <w:szCs w:val="32"/>
          <w:highlight w:val="none"/>
        </w:rPr>
        <w:t xml:space="preserve"> </w:t>
      </w:r>
    </w:p>
    <w:p>
      <w:pPr>
        <w:keepLines w:val="0"/>
        <w:wordWrap w:val="0"/>
        <w:topLinePunct/>
        <w:snapToGrid w:val="0"/>
        <w:spacing w:beforeLines="0" w:afterLines="0"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w:t>
      </w:r>
    </w:p>
    <w:p>
      <w:pPr>
        <w:keepLines w:val="0"/>
        <w:wordWrap w:val="0"/>
        <w:topLinePunct/>
        <w:snapToGrid w:val="0"/>
        <w:spacing w:beforeLines="0" w:afterLines="0"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周一到周五上午</w:t>
      </w:r>
      <w:r>
        <w:rPr>
          <w:rFonts w:hint="default" w:ascii="Times New Roman" w:hAnsi="Times New Roman" w:eastAsia="仿宋_GB2312" w:cs="Times New Roman"/>
          <w:color w:val="auto"/>
          <w:sz w:val="32"/>
          <w:szCs w:val="32"/>
          <w:highlight w:val="none"/>
        </w:rPr>
        <w:t>9:00-12:00，下午13:00-17:00</w:t>
      </w:r>
    </w:p>
    <w:p>
      <w:pPr>
        <w:keepLines w:val="0"/>
        <w:wordWrap w:val="0"/>
        <w:topLinePunct/>
        <w:snapToGrid w:val="0"/>
        <w:spacing w:beforeLines="0" w:afterLines="0" w:line="58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法定节假日除外。</w:t>
      </w:r>
      <w:r>
        <w:rPr>
          <w:rFonts w:ascii="Times New Roman" w:hAnsi="Times New Roman" w:eastAsia="仿宋_GB2312" w:cs="Times New Roman"/>
          <w:color w:val="auto"/>
          <w:sz w:val="32"/>
          <w:szCs w:val="32"/>
          <w:highlight w:val="none"/>
        </w:rPr>
        <w:t xml:space="preserve"> </w:t>
      </w:r>
    </w:p>
    <w:p>
      <w:pPr>
        <w:keepLines w:val="0"/>
        <w:wordWrap w:val="0"/>
        <w:topLinePunct/>
        <w:snapToGrid w:val="0"/>
        <w:spacing w:before="0" w:beforeLines="0" w:after="0" w:afterLines="0" w:line="580" w:lineRule="exact"/>
        <w:ind w:firstLine="640" w:firstLineChars="200"/>
        <w:rPr>
          <w:rFonts w:hint="default" w:ascii="Times New Roman" w:hAnsi="Times New Roman" w:eastAsia="黑体" w:cs="Times New Roman"/>
          <w:b w:val="0"/>
          <w:sz w:val="32"/>
          <w:szCs w:val="32"/>
          <w:highlight w:val="none"/>
        </w:rPr>
      </w:pPr>
      <w:r>
        <w:rPr>
          <w:rFonts w:hint="eastAsia" w:eastAsia="黑体" w:cs="Times New Roman"/>
          <w:b w:val="0"/>
          <w:sz w:val="32"/>
          <w:szCs w:val="32"/>
          <w:highlight w:val="none"/>
          <w:lang w:val="en-US" w:eastAsia="zh-CN"/>
        </w:rPr>
        <w:t>十、政策制定及兑现</w:t>
      </w:r>
      <w:r>
        <w:rPr>
          <w:rFonts w:hint="default" w:ascii="Times New Roman" w:hAnsi="Times New Roman" w:eastAsia="黑体" w:cs="Times New Roman"/>
          <w:b w:val="0"/>
          <w:sz w:val="32"/>
          <w:szCs w:val="32"/>
          <w:highlight w:val="none"/>
        </w:rPr>
        <w:t>部门</w:t>
      </w:r>
    </w:p>
    <w:p>
      <w:pPr>
        <w:keepLines w:val="0"/>
        <w:wordWrap w:val="0"/>
        <w:topLinePunct/>
        <w:snapToGrid w:val="0"/>
        <w:spacing w:beforeLines="0" w:afterLines="0" w:line="580" w:lineRule="exact"/>
        <w:ind w:firstLine="640" w:firstLineChars="200"/>
        <w:rPr>
          <w:rFonts w:hint="eastAsia" w:eastAsia="仿宋_GB2312" w:cs="Times New Roman"/>
          <w:sz w:val="32"/>
          <w:szCs w:val="32"/>
          <w:highlight w:val="none"/>
          <w:lang w:eastAsia="zh-CN"/>
        </w:rPr>
      </w:pPr>
      <w:r>
        <w:rPr>
          <w:rFonts w:hint="eastAsia" w:eastAsia="仿宋_GB2312" w:cs="Times New Roman"/>
          <w:sz w:val="32"/>
          <w:szCs w:val="32"/>
          <w:highlight w:val="none"/>
          <w:lang w:eastAsia="zh-CN"/>
        </w:rPr>
        <w:t>政策制定部门：</w:t>
      </w:r>
      <w:r>
        <w:rPr>
          <w:rFonts w:hint="default" w:ascii="Times New Roman" w:hAnsi="Times New Roman" w:eastAsia="仿宋_GB2312" w:cs="Times New Roman"/>
          <w:sz w:val="32"/>
          <w:szCs w:val="32"/>
          <w:highlight w:val="none"/>
        </w:rPr>
        <w:t>广州</w:t>
      </w:r>
      <w:r>
        <w:rPr>
          <w:rFonts w:hint="eastAsia" w:eastAsia="仿宋_GB2312" w:cs="Times New Roman"/>
          <w:sz w:val="32"/>
          <w:szCs w:val="32"/>
          <w:highlight w:val="none"/>
          <w:lang w:eastAsia="zh-CN"/>
        </w:rPr>
        <w:t>南沙</w:t>
      </w:r>
      <w:r>
        <w:rPr>
          <w:rFonts w:hint="eastAsia" w:eastAsia="仿宋_GB2312" w:cs="Times New Roman"/>
          <w:sz w:val="32"/>
          <w:szCs w:val="32"/>
          <w:highlight w:val="none"/>
          <w:lang w:val="en-US" w:eastAsia="zh-CN"/>
        </w:rPr>
        <w:t>开发区</w:t>
      </w:r>
      <w:r>
        <w:rPr>
          <w:rFonts w:hint="eastAsia" w:eastAsia="仿宋_GB2312" w:cs="Times New Roman"/>
          <w:sz w:val="32"/>
          <w:szCs w:val="32"/>
          <w:highlight w:val="none"/>
          <w:lang w:eastAsia="zh-CN"/>
        </w:rPr>
        <w:t>人才发展局</w:t>
      </w:r>
    </w:p>
    <w:p>
      <w:pPr>
        <w:pStyle w:val="3"/>
        <w:keepLines w:val="0"/>
        <w:wordWrap w:val="0"/>
        <w:topLinePunct/>
        <w:snapToGrid w:val="0"/>
        <w:spacing w:before="0" w:after="0" w:line="580" w:lineRule="exact"/>
        <w:ind w:firstLine="640" w:firstLineChars="200"/>
        <w:rPr>
          <w:rFonts w:hint="eastAsia" w:ascii="Times New Roman" w:hAnsi="Times New Roman" w:eastAsia="仿宋_GB2312" w:cs="Times New Roman"/>
          <w:kern w:val="2"/>
          <w:sz w:val="32"/>
          <w:highlight w:val="none"/>
          <w:lang w:eastAsia="zh-CN"/>
        </w:rPr>
      </w:pPr>
      <w:r>
        <w:rPr>
          <w:rFonts w:hint="default" w:ascii="Times New Roman" w:hAnsi="Times New Roman" w:eastAsia="仿宋_GB2312" w:cs="Times New Roman"/>
          <w:kern w:val="2"/>
          <w:sz w:val="32"/>
          <w:highlight w:val="none"/>
        </w:rPr>
        <w:t>联系电话：</w:t>
      </w:r>
      <w:r>
        <w:rPr>
          <w:rFonts w:hint="eastAsia" w:ascii="Times New Roman" w:hAnsi="Times New Roman" w:eastAsia="仿宋_GB2312" w:cs="Times New Roman"/>
          <w:kern w:val="2"/>
          <w:sz w:val="32"/>
          <w:highlight w:val="none"/>
          <w:lang w:val="en-US" w:eastAsia="zh-CN"/>
        </w:rPr>
        <w:t>020-</w:t>
      </w:r>
      <w:r>
        <w:rPr>
          <w:rFonts w:hint="eastAsia" w:ascii="Times New Roman" w:hAnsi="Times New Roman" w:eastAsia="仿宋_GB2312"/>
          <w:kern w:val="2"/>
          <w:sz w:val="32"/>
          <w:highlight w:val="none"/>
        </w:rPr>
        <w:t>39098863</w:t>
      </w:r>
    </w:p>
    <w:p>
      <w:pPr>
        <w:keepLines w:val="0"/>
        <w:wordWrap w:val="0"/>
        <w:topLinePunct/>
        <w:snapToGrid w:val="0"/>
        <w:spacing w:beforeLines="0" w:afterLines="0" w:line="580" w:lineRule="exact"/>
        <w:ind w:firstLine="640" w:firstLineChars="200"/>
        <w:jc w:val="distribute"/>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兑现部门：</w:t>
      </w:r>
      <w:r>
        <w:rPr>
          <w:rFonts w:hint="default" w:ascii="Times New Roman" w:hAnsi="Times New Roman" w:eastAsia="仿宋_GB2312" w:cs="Times New Roman"/>
          <w:sz w:val="32"/>
          <w:szCs w:val="32"/>
          <w:highlight w:val="none"/>
        </w:rPr>
        <w:t>广州市南沙区人力资源和社会保障局</w:t>
      </w:r>
    </w:p>
    <w:p>
      <w:pPr>
        <w:pStyle w:val="3"/>
        <w:keepLines w:val="0"/>
        <w:wordWrap w:val="0"/>
        <w:topLinePunct/>
        <w:snapToGrid w:val="0"/>
        <w:spacing w:before="0" w:after="0" w:line="580" w:lineRule="exact"/>
        <w:ind w:firstLine="640" w:firstLineChars="200"/>
        <w:rPr>
          <w:rFonts w:hint="default" w:ascii="Times New Roman" w:hAnsi="Times New Roman" w:eastAsia="仿宋_GB2312" w:cs="Times New Roman"/>
          <w:kern w:val="2"/>
          <w:sz w:val="32"/>
          <w:highlight w:val="none"/>
        </w:rPr>
      </w:pPr>
      <w:r>
        <w:rPr>
          <w:rFonts w:hint="default" w:ascii="Times New Roman" w:hAnsi="Times New Roman" w:eastAsia="仿宋_GB2312" w:cs="Times New Roman"/>
          <w:kern w:val="2"/>
          <w:sz w:val="32"/>
          <w:highlight w:val="none"/>
        </w:rPr>
        <w:t>联系电话：020-39096653</w:t>
      </w:r>
    </w:p>
    <w:p>
      <w:pPr>
        <w:pStyle w:val="3"/>
        <w:keepLines w:val="0"/>
        <w:wordWrap w:val="0"/>
        <w:topLinePunct/>
        <w:snapToGrid w:val="0"/>
        <w:spacing w:before="0" w:after="0" w:line="580" w:lineRule="exact"/>
        <w:ind w:firstLine="640" w:firstLineChars="200"/>
        <w:rPr>
          <w:rFonts w:hint="default" w:ascii="Times New Roman" w:hAnsi="Times New Roman" w:eastAsia="仿宋_GB2312" w:cs="Times New Roman"/>
          <w:kern w:val="2"/>
          <w:sz w:val="32"/>
          <w:highlight w:val="none"/>
        </w:rPr>
      </w:pPr>
      <w:r>
        <w:rPr>
          <w:rFonts w:hint="default" w:ascii="Times New Roman" w:hAnsi="Times New Roman" w:eastAsia="仿宋_GB2312" w:cs="Times New Roman"/>
          <w:kern w:val="2"/>
          <w:sz w:val="32"/>
          <w:highlight w:val="none"/>
        </w:rPr>
        <w:t>咨询QQ群：457596076（每家单位限1名经办人进群）</w:t>
      </w:r>
    </w:p>
    <w:p>
      <w:pPr>
        <w:keepLines w:val="0"/>
        <w:wordWrap w:val="0"/>
        <w:topLinePunct/>
        <w:snapToGrid w:val="0"/>
        <w:spacing w:beforeLines="0" w:afterLines="0" w:line="580" w:lineRule="exact"/>
        <w:ind w:firstLine="640" w:firstLineChars="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咨询时间：</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周一</w:t>
      </w:r>
      <w:r>
        <w:rPr>
          <w:rFonts w:hint="eastAsia" w:eastAsia="仿宋_GB2312" w:cs="Times New Roman"/>
          <w:sz w:val="32"/>
          <w:szCs w:val="32"/>
          <w:highlight w:val="none"/>
          <w:lang w:val="en-US" w:eastAsia="zh-CN"/>
        </w:rPr>
        <w:t>至</w:t>
      </w:r>
      <w:r>
        <w:rPr>
          <w:rFonts w:hint="default" w:ascii="Times New Roman" w:hAnsi="Times New Roman" w:eastAsia="仿宋_GB2312" w:cs="Times New Roman"/>
          <w:sz w:val="32"/>
          <w:szCs w:val="32"/>
          <w:highlight w:val="none"/>
        </w:rPr>
        <w:t>周五上午9:00-12:00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下午14:00-18:00</w:t>
      </w:r>
    </w:p>
    <w:p>
      <w:pPr>
        <w:keepLines w:val="0"/>
        <w:wordWrap w:val="0"/>
        <w:topLinePunct/>
        <w:snapToGrid w:val="0"/>
        <w:spacing w:beforeLines="0" w:afterLines="0" w:line="580" w:lineRule="exact"/>
        <w:ind w:firstLine="640" w:firstLineChars="200"/>
        <w:rPr>
          <w:rFonts w:hint="default"/>
          <w:highlight w:val="none"/>
        </w:rPr>
      </w:pPr>
      <w:r>
        <w:rPr>
          <w:rFonts w:hint="default" w:ascii="Times New Roman" w:hAnsi="Times New Roman" w:eastAsia="仿宋_GB2312" w:cs="Times New Roman"/>
          <w:sz w:val="32"/>
          <w:szCs w:val="32"/>
          <w:highlight w:val="none"/>
        </w:rPr>
        <w:t>法定节假日除外。</w:t>
      </w:r>
    </w:p>
    <w:p>
      <w:pPr>
        <w:keepLines w:val="0"/>
        <w:wordWrap w:val="0"/>
        <w:topLinePunct/>
        <w:snapToGrid w:val="0"/>
        <w:spacing w:beforeLines="0" w:afterLines="0" w:line="58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十一、办理</w:t>
      </w:r>
      <w:r>
        <w:rPr>
          <w:rFonts w:hint="default" w:ascii="Times New Roman" w:hAnsi="Times New Roman" w:eastAsia="黑体" w:cs="Times New Roman"/>
          <w:sz w:val="32"/>
          <w:szCs w:val="32"/>
          <w:highlight w:val="none"/>
        </w:rPr>
        <w:t>时限</w:t>
      </w:r>
    </w:p>
    <w:p>
      <w:pPr>
        <w:keepLines w:val="0"/>
        <w:wordWrap w:val="0"/>
        <w:topLinePunct/>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90个工作日（扣除法定节假日、公休日；扣除实地核查、存在特殊情况需专家评审论证及公示所需的时间）</w:t>
      </w:r>
      <w:r>
        <w:rPr>
          <w:rFonts w:hint="default" w:ascii="Times New Roman" w:hAnsi="Times New Roman" w:eastAsia="仿宋_GB2312" w:cs="Times New Roman"/>
          <w:sz w:val="32"/>
          <w:szCs w:val="32"/>
          <w:highlight w:val="none"/>
        </w:rPr>
        <w:t>。</w:t>
      </w:r>
    </w:p>
    <w:p>
      <w:pPr>
        <w:keepLines w:val="0"/>
        <w:numPr>
          <w:ilvl w:val="-1"/>
          <w:numId w:val="0"/>
        </w:numPr>
        <w:wordWrap w:val="0"/>
        <w:topLinePunct/>
        <w:snapToGrid w:val="0"/>
        <w:spacing w:beforeLines="0" w:afterLines="0" w:line="580" w:lineRule="exact"/>
        <w:ind w:firstLine="640" w:firstLineChars="200"/>
        <w:rPr>
          <w:rFonts w:hint="eastAsia" w:eastAsia="黑体"/>
          <w:sz w:val="32"/>
          <w:szCs w:val="32"/>
          <w:highlight w:val="none"/>
        </w:rPr>
      </w:pPr>
      <w:r>
        <w:rPr>
          <w:rFonts w:hint="default" w:eastAsia="黑体" w:cs="Times New Roman"/>
          <w:sz w:val="32"/>
          <w:szCs w:val="32"/>
          <w:highlight w:val="none"/>
          <w:lang w:val="en-US" w:eastAsia="zh-CN"/>
        </w:rPr>
        <w:t>十</w:t>
      </w:r>
      <w:r>
        <w:rPr>
          <w:rFonts w:hint="eastAsia" w:eastAsia="黑体" w:cs="Times New Roman"/>
          <w:sz w:val="32"/>
          <w:szCs w:val="32"/>
          <w:highlight w:val="none"/>
          <w:lang w:val="en-US" w:eastAsia="zh-CN"/>
        </w:rPr>
        <w:t>二</w:t>
      </w:r>
      <w:r>
        <w:rPr>
          <w:rFonts w:hint="default" w:eastAsia="黑体" w:cs="Times New Roman"/>
          <w:sz w:val="32"/>
          <w:szCs w:val="32"/>
          <w:highlight w:val="none"/>
          <w:lang w:val="en-US" w:eastAsia="zh-CN"/>
        </w:rPr>
        <w:t>、</w:t>
      </w:r>
      <w:r>
        <w:rPr>
          <w:rFonts w:hint="eastAsia" w:eastAsia="黑体" w:cs="Times New Roman"/>
          <w:sz w:val="32"/>
          <w:szCs w:val="32"/>
          <w:highlight w:val="none"/>
          <w:lang w:val="en-US" w:eastAsia="zh-CN"/>
        </w:rPr>
        <w:t>相关</w:t>
      </w:r>
      <w:r>
        <w:rPr>
          <w:rFonts w:hint="eastAsia" w:eastAsia="黑体"/>
          <w:sz w:val="32"/>
          <w:szCs w:val="32"/>
          <w:highlight w:val="none"/>
        </w:rPr>
        <w:t>咨询电话</w:t>
      </w:r>
    </w:p>
    <w:p>
      <w:pPr>
        <w:keepLines w:val="0"/>
        <w:numPr>
          <w:ilvl w:val="-1"/>
          <w:numId w:val="0"/>
        </w:numPr>
        <w:wordWrap w:val="0"/>
        <w:topLinePunct/>
        <w:snapToGrid w:val="0"/>
        <w:spacing w:beforeLines="0" w:afterLines="0" w:line="58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（一）“视同法人单位”条件</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eastAsia" w:eastAsia="仿宋_GB2312"/>
          <w:sz w:val="32"/>
          <w:szCs w:val="32"/>
          <w:highlight w:val="none"/>
        </w:rPr>
        <w:t>区财政局</w:t>
      </w:r>
      <w:r>
        <w:rPr>
          <w:rFonts w:hint="eastAsia" w:eastAsia="仿宋_GB2312"/>
          <w:sz w:val="32"/>
          <w:szCs w:val="32"/>
          <w:highlight w:val="none"/>
          <w:lang w:eastAsia="zh-CN"/>
        </w:rPr>
        <w:t>：020-39910577</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eastAsia" w:eastAsia="仿宋_GB2312"/>
          <w:sz w:val="32"/>
          <w:szCs w:val="32"/>
          <w:highlight w:val="none"/>
        </w:rPr>
        <w:t>区司法局</w:t>
      </w:r>
      <w:r>
        <w:rPr>
          <w:rFonts w:hint="eastAsia" w:eastAsia="仿宋_GB2312"/>
          <w:sz w:val="32"/>
          <w:szCs w:val="32"/>
          <w:highlight w:val="none"/>
          <w:lang w:eastAsia="zh-CN"/>
        </w:rPr>
        <w:t>：020-39910508</w:t>
      </w:r>
    </w:p>
    <w:p>
      <w:pPr>
        <w:keepLines w:val="0"/>
        <w:numPr>
          <w:ilvl w:val="0"/>
          <w:numId w:val="0"/>
        </w:numPr>
        <w:wordWrap w:val="0"/>
        <w:topLinePunct/>
        <w:snapToGrid w:val="0"/>
        <w:spacing w:beforeLines="0" w:afterLines="0" w:line="58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行业主管部门</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区发改局</w:t>
      </w:r>
      <w:r>
        <w:rPr>
          <w:rFonts w:hint="eastAsia" w:eastAsia="仿宋_GB2312"/>
          <w:sz w:val="32"/>
          <w:szCs w:val="32"/>
          <w:highlight w:val="none"/>
          <w:lang w:eastAsia="zh-CN"/>
        </w:rPr>
        <w:t>：020-39053032</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区教育局</w:t>
      </w:r>
      <w:r>
        <w:rPr>
          <w:rFonts w:hint="eastAsia" w:eastAsia="仿宋_GB2312"/>
          <w:sz w:val="32"/>
          <w:szCs w:val="32"/>
          <w:highlight w:val="none"/>
          <w:lang w:eastAsia="zh-CN"/>
        </w:rPr>
        <w:t>：</w:t>
      </w:r>
      <w:r>
        <w:rPr>
          <w:rFonts w:hint="eastAsia" w:eastAsia="仿宋_GB2312"/>
          <w:sz w:val="32"/>
          <w:szCs w:val="32"/>
          <w:highlight w:val="none"/>
          <w:lang w:val="en-US" w:eastAsia="zh-CN"/>
        </w:rPr>
        <w:t>020-</w:t>
      </w:r>
      <w:r>
        <w:rPr>
          <w:rFonts w:hint="eastAsia" w:eastAsia="仿宋_GB2312"/>
          <w:sz w:val="32"/>
          <w:szCs w:val="32"/>
          <w:highlight w:val="none"/>
          <w:lang w:eastAsia="zh-CN"/>
        </w:rPr>
        <w:t>34683332</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w:t>
      </w:r>
      <w:r>
        <w:rPr>
          <w:rFonts w:hint="eastAsia" w:eastAsia="仿宋_GB2312"/>
          <w:sz w:val="32"/>
          <w:szCs w:val="32"/>
          <w:highlight w:val="none"/>
          <w:lang w:eastAsia="zh-CN"/>
        </w:rPr>
        <w:t>科技</w:t>
      </w:r>
      <w:r>
        <w:rPr>
          <w:rFonts w:hint="default" w:eastAsia="仿宋_GB2312"/>
          <w:sz w:val="32"/>
          <w:szCs w:val="32"/>
          <w:highlight w:val="none"/>
        </w:rPr>
        <w:t>局</w:t>
      </w:r>
      <w:r>
        <w:rPr>
          <w:rFonts w:hint="eastAsia" w:eastAsia="仿宋_GB2312"/>
          <w:sz w:val="32"/>
          <w:szCs w:val="32"/>
          <w:highlight w:val="none"/>
          <w:lang w:eastAsia="zh-CN"/>
        </w:rPr>
        <w:t>：</w:t>
      </w:r>
      <w:r>
        <w:rPr>
          <w:rFonts w:hint="eastAsia" w:eastAsia="仿宋_GB2312"/>
          <w:sz w:val="32"/>
          <w:szCs w:val="32"/>
          <w:highlight w:val="none"/>
          <w:lang w:val="en-US" w:eastAsia="zh-CN"/>
        </w:rPr>
        <w:t>020-</w:t>
      </w:r>
      <w:r>
        <w:rPr>
          <w:rFonts w:hint="eastAsia" w:eastAsia="仿宋_GB2312"/>
          <w:sz w:val="32"/>
          <w:szCs w:val="32"/>
          <w:highlight w:val="none"/>
          <w:lang w:eastAsia="zh-CN"/>
        </w:rPr>
        <w:t>39053069（核查是否为科研机构，是否为与本区签订投资协议的重点招商引资项目业务）</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区工信局</w:t>
      </w:r>
      <w:r>
        <w:rPr>
          <w:rFonts w:hint="eastAsia" w:eastAsia="仿宋_GB2312"/>
          <w:sz w:val="32"/>
          <w:szCs w:val="32"/>
          <w:highlight w:val="none"/>
          <w:lang w:eastAsia="zh-CN"/>
        </w:rPr>
        <w:t>：</w:t>
      </w:r>
      <w:r>
        <w:rPr>
          <w:rFonts w:hint="eastAsia" w:eastAsia="仿宋_GB2312"/>
          <w:sz w:val="32"/>
          <w:szCs w:val="32"/>
          <w:highlight w:val="none"/>
          <w:lang w:val="en-US" w:eastAsia="zh-CN"/>
        </w:rPr>
        <w:t>020-</w:t>
      </w:r>
      <w:r>
        <w:rPr>
          <w:rFonts w:hint="eastAsia" w:eastAsia="仿宋_GB2312"/>
          <w:sz w:val="32"/>
          <w:szCs w:val="32"/>
          <w:highlight w:val="none"/>
          <w:lang w:eastAsia="zh-CN"/>
        </w:rPr>
        <w:t>39054797（工业企业）、</w:t>
      </w:r>
      <w:r>
        <w:rPr>
          <w:rFonts w:hint="eastAsia" w:eastAsia="仿宋_GB2312"/>
          <w:sz w:val="32"/>
          <w:szCs w:val="32"/>
          <w:highlight w:val="none"/>
          <w:lang w:val="en-US" w:eastAsia="zh-CN"/>
        </w:rPr>
        <w:t>020-</w:t>
      </w:r>
      <w:r>
        <w:rPr>
          <w:rFonts w:hint="eastAsia" w:eastAsia="仿宋_GB2312"/>
          <w:sz w:val="32"/>
          <w:szCs w:val="32"/>
          <w:highlight w:val="none"/>
          <w:lang w:eastAsia="zh-CN"/>
        </w:rPr>
        <w:t>39053460（信息服务业）</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区住建局</w:t>
      </w:r>
      <w:r>
        <w:rPr>
          <w:rFonts w:hint="eastAsia" w:eastAsia="仿宋_GB2312"/>
          <w:sz w:val="32"/>
          <w:szCs w:val="32"/>
          <w:highlight w:val="none"/>
          <w:lang w:eastAsia="zh-CN"/>
        </w:rPr>
        <w:t>：</w:t>
      </w:r>
      <w:r>
        <w:rPr>
          <w:rFonts w:hint="eastAsia" w:eastAsia="仿宋_GB2312"/>
          <w:sz w:val="32"/>
          <w:szCs w:val="32"/>
          <w:highlight w:val="none"/>
          <w:lang w:val="en-US" w:eastAsia="zh-CN"/>
        </w:rPr>
        <w:t>020-</w:t>
      </w:r>
      <w:r>
        <w:rPr>
          <w:rFonts w:hint="eastAsia" w:eastAsia="仿宋_GB2312"/>
          <w:sz w:val="32"/>
          <w:szCs w:val="32"/>
          <w:highlight w:val="none"/>
          <w:lang w:eastAsia="zh-CN"/>
        </w:rPr>
        <w:t>39910644</w:t>
      </w:r>
    </w:p>
    <w:p>
      <w:pPr>
        <w:keepLines w:val="0"/>
        <w:wordWrap w:val="0"/>
        <w:topLinePunct/>
        <w:snapToGrid w:val="0"/>
        <w:spacing w:beforeLines="0" w:afterLines="0" w:line="58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区商务局：020-39053180</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区文广旅体局</w:t>
      </w:r>
      <w:r>
        <w:rPr>
          <w:rFonts w:hint="eastAsia" w:eastAsia="仿宋_GB2312"/>
          <w:sz w:val="32"/>
          <w:szCs w:val="32"/>
          <w:highlight w:val="none"/>
          <w:lang w:eastAsia="zh-CN"/>
        </w:rPr>
        <w:t>：020-39913920</w:t>
      </w:r>
    </w:p>
    <w:p>
      <w:pPr>
        <w:keepLines w:val="0"/>
        <w:wordWrap w:val="0"/>
        <w:topLinePunct/>
        <w:snapToGrid w:val="0"/>
        <w:spacing w:beforeLines="0" w:afterLines="0" w:line="580" w:lineRule="exact"/>
        <w:ind w:firstLine="640" w:firstLineChars="200"/>
        <w:rPr>
          <w:rFonts w:hint="eastAsia" w:eastAsia="仿宋_GB2312"/>
          <w:sz w:val="32"/>
          <w:szCs w:val="32"/>
          <w:highlight w:val="none"/>
        </w:rPr>
      </w:pPr>
      <w:r>
        <w:rPr>
          <w:rFonts w:hint="default" w:eastAsia="仿宋_GB2312"/>
          <w:sz w:val="32"/>
          <w:szCs w:val="32"/>
          <w:highlight w:val="none"/>
        </w:rPr>
        <w:t>区金融局</w:t>
      </w:r>
      <w:r>
        <w:rPr>
          <w:rFonts w:hint="eastAsia" w:eastAsia="仿宋_GB2312"/>
          <w:sz w:val="32"/>
          <w:szCs w:val="32"/>
          <w:highlight w:val="none"/>
          <w:lang w:eastAsia="zh-CN"/>
        </w:rPr>
        <w:t>：</w:t>
      </w:r>
      <w:r>
        <w:rPr>
          <w:rFonts w:hint="default" w:eastAsia="仿宋_GB2312"/>
          <w:sz w:val="32"/>
          <w:szCs w:val="32"/>
          <w:highlight w:val="none"/>
        </w:rPr>
        <w:t>020-</w:t>
      </w:r>
      <w:r>
        <w:rPr>
          <w:rFonts w:hint="eastAsia" w:eastAsia="仿宋_GB2312"/>
          <w:sz w:val="32"/>
          <w:szCs w:val="32"/>
          <w:highlight w:val="none"/>
        </w:rPr>
        <w:t>66318397</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区投促局</w:t>
      </w:r>
      <w:r>
        <w:rPr>
          <w:rFonts w:hint="eastAsia" w:eastAsia="仿宋_GB2312"/>
          <w:sz w:val="32"/>
          <w:szCs w:val="32"/>
          <w:highlight w:val="none"/>
          <w:lang w:eastAsia="zh-CN"/>
        </w:rPr>
        <w:t>：</w:t>
      </w:r>
      <w:r>
        <w:rPr>
          <w:rFonts w:hint="eastAsia" w:eastAsia="仿宋_GB2312"/>
          <w:sz w:val="32"/>
          <w:szCs w:val="32"/>
          <w:highlight w:val="none"/>
          <w:lang w:val="en-US" w:eastAsia="zh-CN"/>
        </w:rPr>
        <w:t>020-</w:t>
      </w:r>
      <w:r>
        <w:rPr>
          <w:rFonts w:hint="eastAsia" w:eastAsia="仿宋_GB2312"/>
          <w:sz w:val="32"/>
          <w:szCs w:val="32"/>
          <w:highlight w:val="none"/>
          <w:lang w:eastAsia="zh-CN"/>
        </w:rPr>
        <w:t>39053947</w:t>
      </w:r>
    </w:p>
    <w:p>
      <w:pPr>
        <w:keepLines w:val="0"/>
        <w:wordWrap w:val="0"/>
        <w:topLinePunct/>
        <w:snapToGrid w:val="0"/>
        <w:spacing w:beforeLines="0" w:afterLines="0" w:line="580" w:lineRule="exact"/>
        <w:ind w:firstLine="640" w:firstLineChars="200"/>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（三）其他</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区税务</w:t>
      </w:r>
      <w:r>
        <w:rPr>
          <w:rFonts w:hint="default" w:eastAsia="仿宋_GB2312"/>
          <w:sz w:val="32"/>
          <w:szCs w:val="32"/>
          <w:highlight w:val="none"/>
        </w:rPr>
        <w:t>局：020-32269682</w:t>
      </w:r>
      <w:r>
        <w:rPr>
          <w:rFonts w:hint="eastAsia" w:eastAsia="仿宋_GB2312"/>
          <w:sz w:val="32"/>
          <w:szCs w:val="32"/>
          <w:highlight w:val="none"/>
          <w:lang w:eastAsia="zh-CN"/>
        </w:rPr>
        <w:t>（南沙企业所得税优惠政策业务）</w:t>
      </w:r>
    </w:p>
    <w:p>
      <w:pPr>
        <w:keepLines w:val="0"/>
        <w:wordWrap w:val="0"/>
        <w:topLinePunct/>
        <w:snapToGrid w:val="0"/>
        <w:spacing w:beforeLines="0" w:afterLines="0" w:line="580" w:lineRule="exact"/>
        <w:ind w:firstLine="640" w:firstLineChars="200"/>
        <w:rPr>
          <w:rFonts w:hint="eastAsia" w:eastAsia="仿宋_GB2312"/>
          <w:sz w:val="32"/>
          <w:szCs w:val="32"/>
          <w:highlight w:val="none"/>
          <w:lang w:eastAsia="zh-CN"/>
        </w:rPr>
      </w:pPr>
      <w:r>
        <w:rPr>
          <w:rFonts w:hint="default" w:eastAsia="仿宋_GB2312"/>
          <w:sz w:val="32"/>
          <w:szCs w:val="32"/>
          <w:highlight w:val="none"/>
        </w:rPr>
        <w:t>区统计局：020-34681003</w:t>
      </w:r>
      <w:r>
        <w:rPr>
          <w:rFonts w:hint="eastAsia" w:eastAsia="仿宋_GB2312"/>
          <w:sz w:val="32"/>
          <w:szCs w:val="32"/>
          <w:highlight w:val="none"/>
          <w:lang w:eastAsia="zh-CN"/>
        </w:rPr>
        <w:t>、</w:t>
      </w:r>
      <w:r>
        <w:rPr>
          <w:rFonts w:hint="default" w:eastAsia="仿宋_GB2312"/>
          <w:sz w:val="32"/>
          <w:szCs w:val="32"/>
          <w:highlight w:val="none"/>
        </w:rPr>
        <w:t>020-39053692</w:t>
      </w:r>
      <w:r>
        <w:rPr>
          <w:rFonts w:hint="eastAsia" w:eastAsia="仿宋_GB2312"/>
          <w:sz w:val="32"/>
          <w:szCs w:val="32"/>
          <w:highlight w:val="none"/>
          <w:lang w:eastAsia="zh-CN"/>
        </w:rPr>
        <w:t>（</w:t>
      </w:r>
      <w:r>
        <w:rPr>
          <w:rFonts w:hint="eastAsia" w:eastAsia="仿宋_GB2312"/>
          <w:sz w:val="32"/>
          <w:szCs w:val="32"/>
          <w:highlight w:val="none"/>
          <w:lang w:val="en-US" w:eastAsia="zh-CN"/>
        </w:rPr>
        <w:t>统计关系、规上工业企业、“视同法人单位”</w:t>
      </w:r>
      <w:r>
        <w:rPr>
          <w:rFonts w:hint="eastAsia" w:eastAsia="仿宋_GB2312"/>
          <w:sz w:val="32"/>
          <w:szCs w:val="32"/>
          <w:highlight w:val="none"/>
          <w:lang w:eastAsia="zh-CN"/>
        </w:rPr>
        <w:t>）</w:t>
      </w:r>
    </w:p>
    <w:p>
      <w:pPr>
        <w:keepLines w:val="0"/>
        <w:wordWrap w:val="0"/>
        <w:topLinePunct/>
        <w:snapToGrid w:val="0"/>
        <w:spacing w:beforeLines="0" w:afterLines="0" w:line="580" w:lineRule="exact"/>
        <w:ind w:left="0" w:leftChars="0" w:firstLine="640" w:firstLineChars="200"/>
        <w:rPr>
          <w:rFonts w:hint="default" w:ascii="Times New Roman" w:hAnsi="Times New Roman" w:eastAsia="仿宋_GB2312" w:cs="Times New Roman"/>
          <w:strike w:val="0"/>
          <w:color w:val="auto"/>
          <w:sz w:val="32"/>
          <w:szCs w:val="32"/>
          <w:highlight w:val="none"/>
          <w:u w:val="none" w:color="auto"/>
          <w:lang w:val="en-US" w:eastAsia="zh-CN"/>
        </w:rPr>
      </w:pPr>
    </w:p>
    <w:p>
      <w:pPr>
        <w:keepLines w:val="0"/>
        <w:wordWrap w:val="0"/>
        <w:topLinePunct/>
        <w:snapToGrid w:val="0"/>
        <w:spacing w:beforeLines="0" w:afterLines="0" w:line="580" w:lineRule="exact"/>
        <w:ind w:left="1918" w:leftChars="304" w:hanging="1280" w:hangingChars="4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附件：1.</w:t>
      </w:r>
      <w:r>
        <w:rPr>
          <w:rFonts w:hint="default" w:ascii="Times New Roman" w:hAnsi="Times New Roman" w:eastAsia="仿宋_GB2312" w:cs="Times New Roman"/>
          <w:strike w:val="0"/>
          <w:color w:val="auto"/>
          <w:sz w:val="32"/>
          <w:szCs w:val="32"/>
          <w:highlight w:val="none"/>
          <w:lang w:val="en-US" w:eastAsia="zh-CN"/>
        </w:rPr>
        <w:t>2023</w:t>
      </w:r>
      <w:r>
        <w:rPr>
          <w:rFonts w:hint="eastAsia" w:eastAsia="仿宋_GB2312" w:cs="Times New Roman"/>
          <w:strike w:val="0"/>
          <w:color w:val="auto"/>
          <w:sz w:val="32"/>
          <w:szCs w:val="32"/>
          <w:highlight w:val="none"/>
          <w:lang w:val="en-US" w:eastAsia="zh-CN"/>
        </w:rPr>
        <w:t>-2024</w:t>
      </w:r>
      <w:r>
        <w:rPr>
          <w:rFonts w:hint="default" w:ascii="Times New Roman" w:hAnsi="Times New Roman" w:eastAsia="仿宋_GB2312" w:cs="Times New Roman"/>
          <w:strike w:val="0"/>
          <w:color w:val="auto"/>
          <w:sz w:val="32"/>
          <w:szCs w:val="32"/>
          <w:highlight w:val="none"/>
          <w:lang w:val="en-US" w:eastAsia="zh-CN"/>
        </w:rPr>
        <w:t>年南沙区</w:t>
      </w:r>
      <w:r>
        <w:rPr>
          <w:rFonts w:hint="default" w:ascii="Times New Roman" w:hAnsi="Times New Roman" w:eastAsia="仿宋_GB2312" w:cs="Times New Roman"/>
          <w:color w:val="auto"/>
          <w:sz w:val="32"/>
          <w:szCs w:val="32"/>
          <w:highlight w:val="none"/>
          <w:lang w:val="en-US" w:eastAsia="zh-CN"/>
        </w:rPr>
        <w:t>新引进学历人才</w:t>
      </w:r>
      <w:r>
        <w:rPr>
          <w:rFonts w:hint="eastAsia" w:eastAsia="仿宋_GB2312" w:cs="Times New Roman"/>
          <w:color w:val="auto"/>
          <w:sz w:val="32"/>
          <w:szCs w:val="32"/>
          <w:highlight w:val="none"/>
          <w:lang w:val="en-US" w:eastAsia="zh-CN"/>
        </w:rPr>
        <w:t>生活补贴</w:t>
      </w:r>
      <w:r>
        <w:rPr>
          <w:rFonts w:hint="default" w:ascii="Times New Roman" w:hAnsi="Times New Roman" w:eastAsia="仿宋_GB2312" w:cs="Times New Roman"/>
          <w:color w:val="auto"/>
          <w:sz w:val="32"/>
          <w:szCs w:val="32"/>
          <w:highlight w:val="none"/>
          <w:lang w:val="en-US" w:eastAsia="zh-CN"/>
        </w:rPr>
        <w:t>（首次）</w:t>
      </w:r>
      <w:r>
        <w:rPr>
          <w:rFonts w:hint="eastAsia" w:eastAsia="仿宋_GB2312" w:cs="Times New Roman"/>
          <w:color w:val="auto"/>
          <w:sz w:val="32"/>
          <w:szCs w:val="32"/>
          <w:highlight w:val="none"/>
          <w:lang w:val="en-US" w:eastAsia="zh-CN"/>
        </w:rPr>
        <w:t>申报</w:t>
      </w:r>
      <w:r>
        <w:rPr>
          <w:rFonts w:hint="default" w:ascii="Times New Roman" w:hAnsi="Times New Roman" w:eastAsia="仿宋_GB2312" w:cs="Times New Roman"/>
          <w:strike w:val="0"/>
          <w:color w:val="auto"/>
          <w:sz w:val="32"/>
          <w:szCs w:val="32"/>
          <w:highlight w:val="none"/>
          <w:lang w:val="en-US" w:eastAsia="zh-CN"/>
        </w:rPr>
        <w:t>汇总表</w:t>
      </w:r>
    </w:p>
    <w:p>
      <w:pPr>
        <w:keepLines w:val="0"/>
        <w:wordWrap w:val="0"/>
        <w:topLinePunct/>
        <w:snapToGrid w:val="0"/>
        <w:spacing w:beforeLines="0" w:afterLines="0" w:line="580" w:lineRule="exact"/>
        <w:ind w:left="1916" w:leftChars="760" w:hanging="320" w:hanging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单位承诺书</w:t>
      </w:r>
    </w:p>
    <w:p>
      <w:pPr>
        <w:keepLines w:val="0"/>
        <w:wordWrap w:val="0"/>
        <w:topLinePunct/>
        <w:snapToGrid w:val="0"/>
        <w:spacing w:beforeLines="0" w:afterLines="0" w:line="580" w:lineRule="exact"/>
        <w:ind w:firstLine="1600" w:firstLineChars="5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3.单位个人</w:t>
      </w:r>
      <w:r>
        <w:rPr>
          <w:rFonts w:hint="eastAsia"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lang w:val="en-US" w:eastAsia="zh-CN"/>
        </w:rPr>
        <w:t>记录查询办理流程</w:t>
      </w:r>
    </w:p>
    <w:p>
      <w:pPr>
        <w:keepLines w:val="0"/>
        <w:wordWrap w:val="0"/>
        <w:topLinePunct/>
        <w:snapToGrid w:val="0"/>
        <w:spacing w:beforeLines="0" w:afterLines="0" w:line="58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.纳税证明材料办理流程</w:t>
      </w:r>
    </w:p>
    <w:p>
      <w:pPr>
        <w:keepLines w:val="0"/>
        <w:wordWrap w:val="0"/>
        <w:topLinePunct/>
        <w:snapToGrid w:val="0"/>
        <w:spacing w:beforeLines="0" w:afterLines="0" w:line="58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rPr>
        <w:t>人承诺书</w:t>
      </w:r>
    </w:p>
    <w:p>
      <w:pPr>
        <w:keepLines w:val="0"/>
        <w:wordWrap w:val="0"/>
        <w:topLinePunct/>
        <w:snapToGrid w:val="0"/>
        <w:spacing w:beforeLines="0" w:afterLines="0" w:line="580" w:lineRule="exact"/>
        <w:ind w:firstLine="1600" w:firstLineChars="500"/>
        <w:rPr>
          <w:rFonts w:hint="default" w:eastAsia="仿宋_GB2312"/>
          <w:sz w:val="32"/>
          <w:szCs w:val="32"/>
          <w:highlight w:val="none"/>
          <w:lang w:val="en-US" w:eastAsia="zh-CN"/>
        </w:rPr>
      </w:pPr>
      <w:r>
        <w:rPr>
          <w:rFonts w:hint="eastAsia" w:eastAsia="仿宋_GB2312"/>
          <w:sz w:val="32"/>
          <w:szCs w:val="32"/>
          <w:highlight w:val="none"/>
          <w:lang w:val="en-US" w:eastAsia="zh-CN"/>
        </w:rPr>
        <w:t>6.相关条款具体解释说明</w:t>
      </w:r>
    </w:p>
    <w:p>
      <w:pPr>
        <w:keepLines w:val="0"/>
        <w:wordWrap w:val="0"/>
        <w:topLinePunct/>
        <w:snapToGrid w:val="0"/>
        <w:spacing w:beforeLines="0" w:afterLines="0" w:line="580" w:lineRule="exact"/>
        <w:ind w:left="1916" w:leftChars="760" w:hanging="320" w:hangingChars="100"/>
        <w:rPr>
          <w:rFonts w:hint="default" w:eastAsia="仿宋_GB2312"/>
          <w:sz w:val="32"/>
          <w:szCs w:val="32"/>
          <w:highlight w:val="none"/>
          <w:lang w:val="en-US" w:eastAsia="zh-CN"/>
        </w:rPr>
      </w:pP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r>
        <w:rPr>
          <w:rFonts w:hint="default" w:eastAsia="仿宋_GB2312"/>
          <w:sz w:val="32"/>
          <w:szCs w:val="32"/>
          <w:highlight w:val="none"/>
          <w:lang w:val="en-US" w:eastAsia="zh-CN"/>
        </w:rPr>
        <w:t>广州南沙国际化人才特区集聚人才九条措施实施细则（节选总则、新引进学历人才支持及附则）</w:t>
      </w:r>
    </w:p>
    <w:p>
      <w:pPr>
        <w:snapToGrid w:val="0"/>
        <w:spacing w:beforeLines="0" w:afterLines="0" w:line="580" w:lineRule="exact"/>
        <w:ind w:left="1916" w:leftChars="760" w:hanging="320" w:hangingChars="100"/>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w:t>
      </w:r>
      <w:r>
        <w:rPr>
          <w:rFonts w:hint="default" w:eastAsia="仿宋_GB2312"/>
          <w:sz w:val="32"/>
          <w:szCs w:val="32"/>
          <w:highlight w:val="none"/>
        </w:rPr>
        <w:t>新引进学历人才生活补贴互斥支持项目</w:t>
      </w:r>
    </w:p>
    <w:p>
      <w:pPr>
        <w:keepLines w:val="0"/>
        <w:wordWrap w:val="0"/>
        <w:topLinePunct/>
        <w:snapToGrid w:val="0"/>
        <w:spacing w:beforeLines="0" w:afterLines="0" w:line="580" w:lineRule="exact"/>
        <w:ind w:left="1916" w:leftChars="760" w:hanging="320" w:hangingChars="100"/>
        <w:rPr>
          <w:rFonts w:hint="default" w:eastAsia="仿宋_GB2312"/>
          <w:sz w:val="32"/>
          <w:szCs w:val="32"/>
          <w:highlight w:val="none"/>
          <w:lang w:val="en-US" w:eastAsia="zh-CN"/>
        </w:rPr>
      </w:pPr>
    </w:p>
    <w:p>
      <w:pPr>
        <w:keepLines w:val="0"/>
        <w:wordWrap w:val="0"/>
        <w:topLinePunct/>
        <w:snapToGrid w:val="0"/>
        <w:spacing w:beforeLines="0" w:afterLines="0" w:line="580" w:lineRule="exact"/>
        <w:rPr>
          <w:rFonts w:hint="default" w:eastAsia="仿宋_GB2312"/>
          <w:sz w:val="32"/>
          <w:szCs w:val="32"/>
          <w:highlight w:val="none"/>
          <w:lang w:val="en-US" w:eastAsia="zh-CN"/>
        </w:rPr>
      </w:pPr>
    </w:p>
    <w:sectPr>
      <w:footerReference r:id="rId5" w:type="default"/>
      <w:pgSz w:w="11906" w:h="16838"/>
      <w:pgMar w:top="1440" w:right="1803" w:bottom="1440" w:left="1803" w:header="851" w:footer="992" w:gutter="0"/>
      <w:pgNumType w:fmt="numberInDash" w:start="5"/>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hAnsi="仿宋_GB2312" w:eastAsia="仿宋_GB2312" w:cs="仿宋_GB2312"/>
        <w:color w:val="auto"/>
        <w:sz w:val="20"/>
        <w:szCs w:val="28"/>
        <w:lang w:val="en-US"/>
      </w:rPr>
    </w:pPr>
    <w:r>
      <w:rPr>
        <w:rFonts w:hint="eastAsia" w:ascii="仿宋_GB2312" w:hAnsi="仿宋_GB2312" w:eastAsia="仿宋_GB2312" w:cs="仿宋_GB2312"/>
        <w:color w:val="auto"/>
        <w:sz w:val="20"/>
        <w:szCs w:val="28"/>
        <w:lang w:eastAsia="zh-CN"/>
      </w:rPr>
      <w:t>备注：</w:t>
    </w:r>
    <w:r>
      <w:rPr>
        <w:rFonts w:hint="eastAsia" w:ascii="仿宋_GB2312" w:hAnsi="仿宋_GB2312" w:eastAsia="仿宋_GB2312" w:cs="仿宋_GB2312"/>
        <w:color w:val="auto"/>
        <w:sz w:val="20"/>
        <w:szCs w:val="28"/>
        <w:lang w:val="en-US" w:eastAsia="zh-CN"/>
      </w:rPr>
      <w:t>标注</w:t>
    </w:r>
    <w:r>
      <w:rPr>
        <w:rFonts w:hint="eastAsia" w:ascii="仿宋_GB2312" w:hAnsi="仿宋_GB2312" w:eastAsia="仿宋_GB2312" w:cs="仿宋_GB2312"/>
        <w:color w:val="auto"/>
        <w:sz w:val="20"/>
        <w:szCs w:val="28"/>
        <w:lang w:eastAsia="zh-CN"/>
      </w:rPr>
      <w:t>“</w:t>
    </w:r>
    <w:r>
      <w:rPr>
        <w:rFonts w:hint="eastAsia" w:ascii="仿宋_GB2312" w:hAnsi="仿宋_GB2312" w:eastAsia="仿宋_GB2312" w:cs="仿宋_GB2312"/>
        <w:color w:val="auto"/>
        <w:sz w:val="20"/>
        <w:szCs w:val="28"/>
        <w:lang w:val="en-US" w:eastAsia="zh-CN"/>
      </w:rPr>
      <w:t>*</w:t>
    </w:r>
    <w:r>
      <w:rPr>
        <w:rFonts w:hint="eastAsia" w:ascii="仿宋_GB2312" w:hAnsi="仿宋_GB2312" w:eastAsia="仿宋_GB2312" w:cs="仿宋_GB2312"/>
        <w:color w:val="auto"/>
        <w:sz w:val="20"/>
        <w:szCs w:val="28"/>
        <w:lang w:eastAsia="zh-CN"/>
      </w:rPr>
      <w:t>”的</w:t>
    </w:r>
    <w:r>
      <w:rPr>
        <w:rFonts w:hint="eastAsia" w:ascii="仿宋_GB2312" w:hAnsi="仿宋_GB2312" w:eastAsia="仿宋_GB2312" w:cs="仿宋_GB2312"/>
        <w:color w:val="auto"/>
        <w:sz w:val="20"/>
        <w:szCs w:val="28"/>
      </w:rPr>
      <w:t>条款具体解释</w:t>
    </w:r>
    <w:r>
      <w:rPr>
        <w:rFonts w:hint="eastAsia" w:ascii="仿宋_GB2312" w:hAnsi="仿宋_GB2312" w:eastAsia="仿宋_GB2312" w:cs="仿宋_GB2312"/>
        <w:color w:val="auto"/>
        <w:sz w:val="20"/>
        <w:szCs w:val="28"/>
        <w:lang w:eastAsia="zh-CN"/>
      </w:rPr>
      <w:t>见附件</w:t>
    </w:r>
    <w:r>
      <w:rPr>
        <w:rFonts w:hint="eastAsia" w:ascii="仿宋_GB2312" w:hAnsi="仿宋_GB2312" w:eastAsia="仿宋_GB2312" w:cs="仿宋_GB2312"/>
        <w:color w:val="auto"/>
        <w:sz w:val="20"/>
        <w:szCs w:val="28"/>
        <w:lang w:val="en-US" w:eastAsia="zh-CN"/>
      </w:rPr>
      <w:t>6</w:t>
    </w:r>
    <w:r>
      <w:rPr>
        <w:rFonts w:hint="eastAsia" w:ascii="仿宋_GB2312" w:hAnsi="仿宋_GB2312" w:eastAsia="仿宋_GB2312" w:cs="仿宋_GB2312"/>
        <w:color w:val="auto"/>
        <w:sz w:val="20"/>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- 5 -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- 5 -</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hAnsi="仿宋_GB2312" w:eastAsia="仿宋_GB2312" w:cs="仿宋_GB2312"/>
        <w:color w:val="auto"/>
        <w:sz w:val="20"/>
        <w:szCs w:val="28"/>
        <w:lang w:val="en-US"/>
      </w:rPr>
    </w:pPr>
    <w:r>
      <w:rPr>
        <w:rFonts w:hint="eastAsia" w:ascii="仿宋_GB2312" w:hAnsi="仿宋_GB2312" w:eastAsia="仿宋_GB2312" w:cs="仿宋_GB2312"/>
        <w:color w:val="auto"/>
        <w:sz w:val="20"/>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ascii="黑体" w:hAnsi="黑体" w:eastAsia="黑体" w:cs="黑体"/>
        <w:b/>
        <w:bCs/>
        <w:color w:val="auto"/>
        <w:sz w:val="32"/>
        <w:szCs w:val="3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OGNkNWU1NTBiNzAxYjY5YjBjNjQ5ZDYyNThjYzIifQ=="/>
  </w:docVars>
  <w:rsids>
    <w:rsidRoot w:val="52FC27D9"/>
    <w:rsid w:val="00566E0D"/>
    <w:rsid w:val="01F95B62"/>
    <w:rsid w:val="02712D68"/>
    <w:rsid w:val="031313E7"/>
    <w:rsid w:val="035E4919"/>
    <w:rsid w:val="04451C17"/>
    <w:rsid w:val="047C7191"/>
    <w:rsid w:val="04E95E9F"/>
    <w:rsid w:val="06E559A5"/>
    <w:rsid w:val="08A13C26"/>
    <w:rsid w:val="08C11245"/>
    <w:rsid w:val="08C515D0"/>
    <w:rsid w:val="092B34F0"/>
    <w:rsid w:val="099C4A71"/>
    <w:rsid w:val="0A6446F6"/>
    <w:rsid w:val="0ADE77B6"/>
    <w:rsid w:val="0B731E22"/>
    <w:rsid w:val="0C030754"/>
    <w:rsid w:val="0C455A5C"/>
    <w:rsid w:val="0C8943A6"/>
    <w:rsid w:val="0CE340AF"/>
    <w:rsid w:val="0CE80CAF"/>
    <w:rsid w:val="0D5D5A03"/>
    <w:rsid w:val="0DAC3F94"/>
    <w:rsid w:val="0DDB7D8F"/>
    <w:rsid w:val="0ED5183B"/>
    <w:rsid w:val="0F016E64"/>
    <w:rsid w:val="0FAF602A"/>
    <w:rsid w:val="0FE82115"/>
    <w:rsid w:val="1008458B"/>
    <w:rsid w:val="1026406B"/>
    <w:rsid w:val="10AD5132"/>
    <w:rsid w:val="10D26947"/>
    <w:rsid w:val="11D5049D"/>
    <w:rsid w:val="11DA061A"/>
    <w:rsid w:val="12824473"/>
    <w:rsid w:val="12BE302B"/>
    <w:rsid w:val="13B1693D"/>
    <w:rsid w:val="142F2053"/>
    <w:rsid w:val="150D43F1"/>
    <w:rsid w:val="1523526E"/>
    <w:rsid w:val="15251F91"/>
    <w:rsid w:val="15C70D4B"/>
    <w:rsid w:val="15EA3311"/>
    <w:rsid w:val="16A15596"/>
    <w:rsid w:val="16B20DAC"/>
    <w:rsid w:val="18D42F02"/>
    <w:rsid w:val="18DC0363"/>
    <w:rsid w:val="19395DB7"/>
    <w:rsid w:val="193F6E1E"/>
    <w:rsid w:val="19AB45E9"/>
    <w:rsid w:val="19C63DBA"/>
    <w:rsid w:val="19F93196"/>
    <w:rsid w:val="1A7E1F9E"/>
    <w:rsid w:val="1AC74DAA"/>
    <w:rsid w:val="1ADC55E3"/>
    <w:rsid w:val="1C01741A"/>
    <w:rsid w:val="1CCC6940"/>
    <w:rsid w:val="1CFA6572"/>
    <w:rsid w:val="1D2A0D39"/>
    <w:rsid w:val="1E58148A"/>
    <w:rsid w:val="1E6432D4"/>
    <w:rsid w:val="1E780B2E"/>
    <w:rsid w:val="1FD47012"/>
    <w:rsid w:val="1FD81D72"/>
    <w:rsid w:val="209315EB"/>
    <w:rsid w:val="20D85943"/>
    <w:rsid w:val="2131482B"/>
    <w:rsid w:val="21742402"/>
    <w:rsid w:val="229B0D0D"/>
    <w:rsid w:val="238E5E06"/>
    <w:rsid w:val="241B78BB"/>
    <w:rsid w:val="246D1B7D"/>
    <w:rsid w:val="24B02758"/>
    <w:rsid w:val="26926505"/>
    <w:rsid w:val="269F61A5"/>
    <w:rsid w:val="26D64727"/>
    <w:rsid w:val="272C4BAB"/>
    <w:rsid w:val="27393E17"/>
    <w:rsid w:val="275B69BD"/>
    <w:rsid w:val="27E87F53"/>
    <w:rsid w:val="28110E64"/>
    <w:rsid w:val="28B23077"/>
    <w:rsid w:val="29FB685F"/>
    <w:rsid w:val="2A3C35AC"/>
    <w:rsid w:val="2AA17E66"/>
    <w:rsid w:val="2BE06A91"/>
    <w:rsid w:val="2D8D526D"/>
    <w:rsid w:val="2D92386D"/>
    <w:rsid w:val="2E3524A4"/>
    <w:rsid w:val="2ECC35D7"/>
    <w:rsid w:val="2EDE5EC8"/>
    <w:rsid w:val="2FC67F1A"/>
    <w:rsid w:val="2FDE1BE8"/>
    <w:rsid w:val="3163741B"/>
    <w:rsid w:val="32CC1CC0"/>
    <w:rsid w:val="32E3278D"/>
    <w:rsid w:val="33971CA3"/>
    <w:rsid w:val="33DF6A64"/>
    <w:rsid w:val="34062E99"/>
    <w:rsid w:val="345C0BC2"/>
    <w:rsid w:val="3467214A"/>
    <w:rsid w:val="34A044E2"/>
    <w:rsid w:val="360759A9"/>
    <w:rsid w:val="36651496"/>
    <w:rsid w:val="375A4E1C"/>
    <w:rsid w:val="37682835"/>
    <w:rsid w:val="387B14EE"/>
    <w:rsid w:val="393F1F7A"/>
    <w:rsid w:val="394C1461"/>
    <w:rsid w:val="39D67A0B"/>
    <w:rsid w:val="3AF02BBD"/>
    <w:rsid w:val="3B941F22"/>
    <w:rsid w:val="3BBA08DA"/>
    <w:rsid w:val="3BF6614D"/>
    <w:rsid w:val="3C800A8E"/>
    <w:rsid w:val="3D285477"/>
    <w:rsid w:val="3D864BBD"/>
    <w:rsid w:val="3DC126A6"/>
    <w:rsid w:val="3EE73096"/>
    <w:rsid w:val="4047537C"/>
    <w:rsid w:val="412E6784"/>
    <w:rsid w:val="414E5C0D"/>
    <w:rsid w:val="438F7316"/>
    <w:rsid w:val="43AC37D8"/>
    <w:rsid w:val="441A5A6C"/>
    <w:rsid w:val="45570A94"/>
    <w:rsid w:val="459A052C"/>
    <w:rsid w:val="46353320"/>
    <w:rsid w:val="466D624D"/>
    <w:rsid w:val="468D54B6"/>
    <w:rsid w:val="46CC0488"/>
    <w:rsid w:val="47825D18"/>
    <w:rsid w:val="47833F1C"/>
    <w:rsid w:val="480C42C3"/>
    <w:rsid w:val="48463B06"/>
    <w:rsid w:val="48C91F26"/>
    <w:rsid w:val="48DD6967"/>
    <w:rsid w:val="492A2738"/>
    <w:rsid w:val="49E30DCE"/>
    <w:rsid w:val="4A0E66D8"/>
    <w:rsid w:val="4A5830DD"/>
    <w:rsid w:val="4AA02E40"/>
    <w:rsid w:val="4B2D57AF"/>
    <w:rsid w:val="4C7270C4"/>
    <w:rsid w:val="4D9A5B1B"/>
    <w:rsid w:val="4E7C3473"/>
    <w:rsid w:val="4FA64C4B"/>
    <w:rsid w:val="4FB90B68"/>
    <w:rsid w:val="52224331"/>
    <w:rsid w:val="522B440D"/>
    <w:rsid w:val="52BF305D"/>
    <w:rsid w:val="52C016B6"/>
    <w:rsid w:val="52FC27D9"/>
    <w:rsid w:val="535B1AD6"/>
    <w:rsid w:val="53A572D9"/>
    <w:rsid w:val="540209C3"/>
    <w:rsid w:val="547E32D9"/>
    <w:rsid w:val="54AD182B"/>
    <w:rsid w:val="54BC0A6D"/>
    <w:rsid w:val="565647AB"/>
    <w:rsid w:val="56CE6281"/>
    <w:rsid w:val="57514B11"/>
    <w:rsid w:val="586E5E2E"/>
    <w:rsid w:val="5966544B"/>
    <w:rsid w:val="59983037"/>
    <w:rsid w:val="5A700DA8"/>
    <w:rsid w:val="5A7800D0"/>
    <w:rsid w:val="5ADE19DB"/>
    <w:rsid w:val="5AE01535"/>
    <w:rsid w:val="5B6812D6"/>
    <w:rsid w:val="5B702B35"/>
    <w:rsid w:val="5C081447"/>
    <w:rsid w:val="5C237623"/>
    <w:rsid w:val="5C933287"/>
    <w:rsid w:val="5C950598"/>
    <w:rsid w:val="5CBC644B"/>
    <w:rsid w:val="5D586126"/>
    <w:rsid w:val="5D5B68F3"/>
    <w:rsid w:val="5D8A011B"/>
    <w:rsid w:val="5DCB1A25"/>
    <w:rsid w:val="5E292B19"/>
    <w:rsid w:val="5E552A57"/>
    <w:rsid w:val="5F9F5951"/>
    <w:rsid w:val="5FBA4AA8"/>
    <w:rsid w:val="6129748A"/>
    <w:rsid w:val="62E05CF9"/>
    <w:rsid w:val="63511FC3"/>
    <w:rsid w:val="63E92F01"/>
    <w:rsid w:val="6400671A"/>
    <w:rsid w:val="65D769A5"/>
    <w:rsid w:val="65F71C59"/>
    <w:rsid w:val="66641558"/>
    <w:rsid w:val="691E1E36"/>
    <w:rsid w:val="693C23CD"/>
    <w:rsid w:val="69875790"/>
    <w:rsid w:val="6A4F3A61"/>
    <w:rsid w:val="6AF23ABC"/>
    <w:rsid w:val="6C3D61E7"/>
    <w:rsid w:val="6C6C77D4"/>
    <w:rsid w:val="6C85443B"/>
    <w:rsid w:val="6D104560"/>
    <w:rsid w:val="6D330CED"/>
    <w:rsid w:val="6D4C4C2C"/>
    <w:rsid w:val="6DB90077"/>
    <w:rsid w:val="6FF624AC"/>
    <w:rsid w:val="70205884"/>
    <w:rsid w:val="702D00D6"/>
    <w:rsid w:val="71483B3E"/>
    <w:rsid w:val="71543632"/>
    <w:rsid w:val="72246FFE"/>
    <w:rsid w:val="72521992"/>
    <w:rsid w:val="72A44AE6"/>
    <w:rsid w:val="73943934"/>
    <w:rsid w:val="74797512"/>
    <w:rsid w:val="74BF1AB1"/>
    <w:rsid w:val="74DA09B4"/>
    <w:rsid w:val="7532782A"/>
    <w:rsid w:val="75560825"/>
    <w:rsid w:val="755F0C93"/>
    <w:rsid w:val="75A37699"/>
    <w:rsid w:val="77021C06"/>
    <w:rsid w:val="77932F88"/>
    <w:rsid w:val="77962542"/>
    <w:rsid w:val="77AD2F93"/>
    <w:rsid w:val="78873248"/>
    <w:rsid w:val="79636855"/>
    <w:rsid w:val="797B49A8"/>
    <w:rsid w:val="799F2E25"/>
    <w:rsid w:val="79FF5367"/>
    <w:rsid w:val="7A3272A2"/>
    <w:rsid w:val="7ADA33F2"/>
    <w:rsid w:val="7B0D7C8F"/>
    <w:rsid w:val="7B451C88"/>
    <w:rsid w:val="7C1D7794"/>
    <w:rsid w:val="7C464F3C"/>
    <w:rsid w:val="7C8136E3"/>
    <w:rsid w:val="7DE22A43"/>
    <w:rsid w:val="7DF611E4"/>
    <w:rsid w:val="7F5B0CFF"/>
    <w:rsid w:val="7FB421BD"/>
    <w:rsid w:val="7FF8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24"/>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paragraph" w:styleId="4">
    <w:name w:val="heading 3"/>
    <w:basedOn w:val="1"/>
    <w:next w:val="1"/>
    <w:link w:val="25"/>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6"/>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hAnsi="Calibri" w:eastAsia="仿宋_GB2312" w:cs="Times New Roman"/>
      <w:sz w:val="32"/>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2">
    <w:name w:val="Title"/>
    <w:basedOn w:val="1"/>
    <w:next w:val="1"/>
    <w:qFormat/>
    <w:uiPriority w:val="0"/>
    <w:pPr>
      <w:spacing w:before="240" w:beforeLines="0" w:after="60" w:afterLines="0"/>
      <w:jc w:val="center"/>
      <w:outlineLvl w:val="0"/>
    </w:pPr>
    <w:rPr>
      <w:rFonts w:ascii="Cambria" w:hAnsi="Cambria" w:eastAsia="宋体" w:cs="黑体"/>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qFormat/>
    <w:uiPriority w:val="0"/>
    <w:rPr>
      <w:color w:val="0000FF"/>
      <w:u w:val="single"/>
    </w:rPr>
  </w:style>
  <w:style w:type="character" w:styleId="18">
    <w:name w:val="footnote reference"/>
    <w:basedOn w:val="15"/>
    <w:qFormat/>
    <w:uiPriority w:val="0"/>
    <w:rPr>
      <w:vertAlign w:val="superscript"/>
    </w:rPr>
  </w:style>
  <w:style w:type="character" w:customStyle="1" w:styleId="19">
    <w:name w:val="font51"/>
    <w:basedOn w:val="15"/>
    <w:qFormat/>
    <w:uiPriority w:val="0"/>
    <w:rPr>
      <w:rFonts w:hint="default" w:ascii="Times New Roman" w:hAnsi="Times New Roman" w:cs="Times New Roman"/>
      <w:color w:val="000000"/>
      <w:sz w:val="28"/>
      <w:szCs w:val="28"/>
      <w:u w:val="none"/>
    </w:rPr>
  </w:style>
  <w:style w:type="paragraph" w:customStyle="1" w:styleId="20">
    <w:name w:val="Char Char Char Char"/>
    <w:basedOn w:val="1"/>
    <w:qFormat/>
    <w:uiPriority w:val="0"/>
    <w:rPr>
      <w:rFonts w:ascii="Tahoma" w:hAnsi="Tahoma"/>
      <w:sz w:val="24"/>
      <w:szCs w:val="20"/>
    </w:rPr>
  </w:style>
  <w:style w:type="character" w:customStyle="1" w:styleId="21">
    <w:name w:val="font01"/>
    <w:basedOn w:val="15"/>
    <w:qFormat/>
    <w:uiPriority w:val="0"/>
    <w:rPr>
      <w:rFonts w:hint="eastAsia" w:ascii="仿宋_GB2312" w:eastAsia="仿宋_GB2312" w:cs="仿宋_GB2312"/>
      <w:color w:val="000000"/>
      <w:sz w:val="28"/>
      <w:szCs w:val="28"/>
      <w:u w:val="none"/>
    </w:rPr>
  </w:style>
  <w:style w:type="character" w:customStyle="1" w:styleId="22">
    <w:name w:val="font31"/>
    <w:basedOn w:val="15"/>
    <w:qFormat/>
    <w:uiPriority w:val="0"/>
    <w:rPr>
      <w:rFonts w:hint="eastAsia" w:ascii="仿宋_GB2312" w:eastAsia="仿宋_GB2312" w:cs="仿宋_GB2312"/>
      <w:b/>
      <w:bCs/>
      <w:color w:val="000000"/>
      <w:sz w:val="28"/>
      <w:szCs w:val="28"/>
      <w:u w:val="none"/>
    </w:rPr>
  </w:style>
  <w:style w:type="paragraph" w:customStyle="1" w:styleId="23">
    <w:name w:val="p18"/>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24">
    <w:name w:val="标题 2 Char"/>
    <w:link w:val="3"/>
    <w:qFormat/>
    <w:uiPriority w:val="0"/>
    <w:rPr>
      <w:rFonts w:ascii="Cambria" w:hAnsi="Cambria" w:eastAsia="宋体" w:cs="Times New Roman"/>
      <w:kern w:val="0"/>
      <w:szCs w:val="32"/>
    </w:rPr>
  </w:style>
  <w:style w:type="character" w:customStyle="1" w:styleId="25">
    <w:name w:val="标题 3 Char"/>
    <w:link w:val="4"/>
    <w:qFormat/>
    <w:uiPriority w:val="0"/>
    <w:rPr>
      <w:b/>
      <w:sz w:val="32"/>
    </w:rPr>
  </w:style>
  <w:style w:type="character" w:customStyle="1" w:styleId="26">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2023-10-09T08:13:00Z</dcterms:created>
  <dc:creator>杰明</dc:creator>
  <cp:lastModifiedBy>BGS-01</cp:lastModifiedBy>
  <cp:lastPrinted>2024-02-02T02:23:00Z</cp:lastPrinted>
  <dcterms:modified xsi:type="dcterms:W3CDTF">2024-10-22T03:35:10Z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00B8ED90BD364E5CA9F05D6242BB32E3_13</vt:lpwstr>
  </property>
</Properties>
</file>