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广州南沙新区（自贸片区）鼓励支持</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val="en-US" w:eastAsia="zh-CN"/>
        </w:rPr>
        <w:t>港澳青年创业就业</w:t>
      </w:r>
      <w:r>
        <w:rPr>
          <w:rFonts w:hint="eastAsia" w:ascii="方正小标宋简体" w:hAnsi="方正小标宋简体" w:eastAsia="方正小标宋简体" w:cs="方正小标宋简体"/>
          <w:color w:val="auto"/>
          <w:sz w:val="52"/>
          <w:szCs w:val="52"/>
          <w:highlight w:val="none"/>
        </w:rPr>
        <w:t>办事指南</w:t>
      </w:r>
    </w:p>
    <w:p>
      <w:pPr>
        <w:adjustRightInd w:val="0"/>
        <w:snapToGrid w:val="0"/>
        <w:spacing w:line="580" w:lineRule="exact"/>
        <w:rPr>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0"/>
        <w:rPr>
          <w:rFonts w:hint="eastAsia" w:ascii="黑体" w:hAnsi="黑体" w:eastAsia="黑体" w:cs="黑体"/>
          <w:color w:val="auto"/>
          <w:sz w:val="32"/>
          <w:szCs w:val="32"/>
          <w:highlight w:val="none"/>
        </w:rPr>
      </w:pPr>
    </w:p>
    <w:p>
      <w:pPr>
        <w:adjustRightInd w:val="0"/>
        <w:snapToGrid w:val="0"/>
        <w:spacing w:line="580" w:lineRule="exact"/>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leftChars="20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就业补贴</w:t>
      </w:r>
      <w:r>
        <w:rPr>
          <w:rFonts w:hint="default" w:ascii="方正小标宋简体" w:hAnsi="方正小标宋简体" w:eastAsia="方正小标宋简体" w:cs="方正小标宋简体"/>
          <w:b w:val="0"/>
          <w:bCs w:val="0"/>
          <w:color w:val="auto"/>
          <w:sz w:val="44"/>
          <w:szCs w:val="44"/>
          <w:highlight w:val="none"/>
          <w:u w:val="none" w:color="auto"/>
          <w:lang w:val="en-US" w:eastAsia="zh-CN"/>
        </w:rPr>
        <w:t>奖励</w:t>
      </w: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办事指南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0" w:name="_Toc26977"/>
      <w:r>
        <w:rPr>
          <w:rFonts w:hint="eastAsia" w:ascii="黑体" w:hAnsi="黑体" w:eastAsia="黑体" w:cs="黑体"/>
          <w:color w:val="auto"/>
          <w:sz w:val="32"/>
          <w:szCs w:val="32"/>
          <w:highlight w:val="none"/>
        </w:rPr>
        <w:t>一、政策依据</w:t>
      </w:r>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（一）《广州南沙新区（自贸片区）鼓励支持港澳青年创业就业实施办法》（穗南开管办规〔</w:t>
      </w:r>
      <w:r>
        <w:rPr>
          <w:rFonts w:hint="default" w:ascii="Times New Roman" w:hAnsi="Times New Roman" w:eastAsia="仿宋_GB2312" w:cs="Times New Roman"/>
          <w:color w:val="auto"/>
          <w:sz w:val="32"/>
          <w:szCs w:val="32"/>
          <w:highlight w:val="none"/>
        </w:rPr>
        <w:t>2022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（二）《广州南沙新区（自贸片区）鼓励支持港澳青年创业就业实施细则》（穗南开港澳规字〔</w:t>
      </w:r>
      <w:r>
        <w:rPr>
          <w:rFonts w:hint="default" w:ascii="Times New Roman" w:hAnsi="Times New Roman" w:eastAsia="仿宋_GB2312" w:cs="Times New Roman"/>
          <w:color w:val="auto"/>
          <w:sz w:val="32"/>
          <w:szCs w:val="32"/>
          <w:highlight w:val="none"/>
        </w:rPr>
        <w:t>2023</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二、申报时间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bookmarkStart w:id="1" w:name="_Toc20086"/>
      <w:r>
        <w:rPr>
          <w:rFonts w:hint="eastAsia" w:ascii="仿宋_GB2312" w:hAnsi="仿宋_GB2312" w:eastAsia="仿宋_GB2312" w:cs="仿宋_GB2312"/>
          <w:b w:val="0"/>
          <w:bCs w:val="0"/>
          <w:color w:val="auto"/>
          <w:kern w:val="2"/>
          <w:sz w:val="32"/>
          <w:szCs w:val="32"/>
          <w:highlight w:val="none"/>
          <w:lang w:val="en-US" w:eastAsia="zh-CN" w:bidi="ar-SA"/>
        </w:rPr>
        <w:t>每年分两批集中申报，上半年</w:t>
      </w: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日；下半年</w:t>
      </w:r>
      <w:r>
        <w:rPr>
          <w:rFonts w:hint="default"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w:t>
      </w:r>
    </w:p>
    <w:bookmarkEnd w:id="1"/>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申报项目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 w:cs="楷体"/>
          <w:color w:val="auto"/>
          <w:sz w:val="32"/>
          <w:szCs w:val="32"/>
          <w:highlight w:val="none"/>
          <w:lang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一）</w:t>
      </w:r>
      <w:r>
        <w:rPr>
          <w:rFonts w:hint="eastAsia" w:ascii="楷体" w:hAnsi="楷体" w:eastAsia="楷体_GB2312" w:cs="楷体"/>
          <w:b w:val="0"/>
          <w:bCs/>
          <w:i w:val="0"/>
          <w:color w:val="auto"/>
          <w:sz w:val="32"/>
          <w:szCs w:val="32"/>
          <w:highlight w:val="none"/>
        </w:rPr>
        <w:t>就业奖励</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）港澳青年应为大专（专上教育，含副学士）以上全日制高校毕业生，并满足以下其中一项条件：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①就业港澳青年应与南沙区用人单位建立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年以上期限的合法劳动关系，并在该用人单位实际连续工作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个月以上，且申请奖励时社会保险关系仍在南沙区；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②执业港澳青年应持有执业资格证书，并在南沙区用人单位实际从事与其执业资格证书相一致或相近的专业技术及管理工作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）用人单位应在南沙区实际从事经营活动。</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在南沙区就业、执业的港澳青年。</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widowControl w:val="0"/>
        <w:adjustRightInd w:val="0"/>
        <w:snapToGrid w:val="0"/>
        <w:spacing w:line="580" w:lineRule="exact"/>
        <w:ind w:firstLine="640" w:firstLineChars="200"/>
        <w:outlineLvl w:val="3"/>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最高学历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大专（专上教育，含副学士）</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万元/人、本科</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万元/人、硕士</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万元/人、博士</w:t>
      </w:r>
      <w:r>
        <w:rPr>
          <w:rFonts w:hint="default" w:ascii="Times New Roman" w:hAnsi="Times New Roman" w:eastAsia="仿宋_GB2312" w:cs="Times New Roman"/>
          <w:color w:val="auto"/>
          <w:sz w:val="32"/>
          <w:szCs w:val="32"/>
          <w:highlight w:val="none"/>
        </w:rPr>
        <w:t>12</w:t>
      </w:r>
      <w:r>
        <w:rPr>
          <w:rFonts w:hint="eastAsia" w:ascii="仿宋_GB2312" w:hAnsi="仿宋_GB2312" w:eastAsia="仿宋_GB2312" w:cs="仿宋_GB2312"/>
          <w:color w:val="auto"/>
          <w:sz w:val="32"/>
          <w:szCs w:val="32"/>
          <w:highlight w:val="none"/>
        </w:rPr>
        <w:t>万元/人给予一次性就业奖励。</w:t>
      </w:r>
      <w:r>
        <w:rPr>
          <w:rFonts w:hint="eastAsia" w:ascii="仿宋_GB2312" w:hAnsi="仿宋_GB2312" w:eastAsia="仿宋_GB2312" w:cs="仿宋_GB2312"/>
          <w:color w:val="auto"/>
          <w:sz w:val="32"/>
          <w:szCs w:val="32"/>
          <w:highlight w:val="none"/>
          <w:lang w:val="en-US" w:eastAsia="zh-CN"/>
        </w:rPr>
        <w:t>本奖励项目为</w:t>
      </w:r>
      <w:r>
        <w:rPr>
          <w:rFonts w:hint="eastAsia" w:ascii="仿宋_GB2312" w:hAnsi="仿宋_GB2312" w:eastAsia="仿宋_GB2312" w:cs="仿宋_GB2312"/>
          <w:b w:val="0"/>
          <w:bCs w:val="0"/>
          <w:color w:val="auto"/>
          <w:sz w:val="32"/>
          <w:szCs w:val="32"/>
          <w:highlight w:val="none"/>
          <w:lang w:val="en-US" w:eastAsia="zh-CN"/>
        </w:rPr>
        <w:t>一次性奖励（分两年两批次发放，首次获批后第二次申请在首次申请满1年时提出，经审核申请人符合相关补贴条件且申请时在本区工作，并在申请时的单位连续缴纳社会保险满6个月(无补缴、代缴情况)，发放剩余补贴。）。</w:t>
      </w:r>
    </w:p>
    <w:p>
      <w:pPr>
        <w:widowControl w:val="0"/>
        <w:adjustRightInd w:val="0"/>
        <w:snapToGrid w:val="0"/>
        <w:spacing w:line="580" w:lineRule="exact"/>
        <w:ind w:firstLine="643" w:firstLineChars="200"/>
        <w:outlineLvl w:val="3"/>
        <w:rPr>
          <w:rFonts w:hint="default"/>
          <w:lang w:val="en-US" w:eastAsia="zh-CN"/>
        </w:rPr>
      </w:pPr>
      <w:r>
        <w:rPr>
          <w:rFonts w:hint="eastAsia" w:ascii="仿宋_GB2312" w:hAnsi="仿宋_GB2312" w:eastAsia="仿宋_GB2312" w:cs="仿宋_GB2312"/>
          <w:b/>
          <w:bCs/>
          <w:color w:val="auto"/>
          <w:sz w:val="32"/>
          <w:szCs w:val="32"/>
          <w:highlight w:val="none"/>
        </w:rPr>
        <w:t>奖补期限：</w:t>
      </w:r>
      <w:r>
        <w:rPr>
          <w:rFonts w:hint="eastAsia" w:ascii="仿宋_GB2312" w:hAnsi="仿宋_GB2312" w:eastAsia="仿宋_GB2312" w:cs="仿宋_GB2312"/>
          <w:color w:val="auto"/>
          <w:sz w:val="32"/>
          <w:szCs w:val="32"/>
          <w:highlight w:val="none"/>
        </w:rPr>
        <w:t>一次性。</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无须提交纸质材料</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10" w:leftChars="0" w:firstLine="640" w:firstLineChars="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pPr>
        <w:numPr>
          <w:ilvl w:val="0"/>
          <w:numId w:val="2"/>
        </w:numPr>
        <w:adjustRightInd w:val="0"/>
        <w:snapToGrid w:val="0"/>
        <w:spacing w:line="580" w:lineRule="exact"/>
        <w:ind w:left="-10" w:leftChars="0"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有效的港澳居民身份证件：</w:t>
      </w:r>
    </w:p>
    <w:p>
      <w:pPr>
        <w:pStyle w:val="9"/>
        <w:numPr>
          <w:ilvl w:val="0"/>
          <w:numId w:val="0"/>
        </w:numPr>
        <w:adjustRightInd w:val="0"/>
        <w:snapToGrid w:val="0"/>
        <w:spacing w:line="580" w:lineRule="exact"/>
        <w:ind w:left="0" w:leftChars="0" w:firstLine="640" w:firstLineChars="200"/>
        <w:outlineLvl w:val="3"/>
        <w:rPr>
          <w:rFonts w:hint="default"/>
          <w:color w:val="auto"/>
          <w:highlight w:val="none"/>
          <w:lang w:val="en-US" w:eastAsia="zh-CN"/>
        </w:rPr>
      </w:pPr>
      <w:r>
        <w:rPr>
          <w:rFonts w:hint="default"/>
          <w:color w:val="auto"/>
          <w:highlight w:val="none"/>
          <w:lang w:val="en-US" w:eastAsia="zh-CN"/>
        </w:rPr>
        <w:t>①由香港特别行政区政府签发的香港居民身份证（香港居民适用）；</w:t>
      </w:r>
    </w:p>
    <w:p>
      <w:pPr>
        <w:pStyle w:val="9"/>
        <w:numPr>
          <w:ilvl w:val="0"/>
          <w:numId w:val="0"/>
        </w:numPr>
        <w:adjustRightInd w:val="0"/>
        <w:snapToGrid w:val="0"/>
        <w:spacing w:line="580" w:lineRule="exact"/>
        <w:ind w:left="0" w:leftChars="0" w:firstLine="640" w:firstLineChars="200"/>
        <w:outlineLvl w:val="3"/>
        <w:rPr>
          <w:rFonts w:hint="default"/>
          <w:color w:val="auto"/>
          <w:highlight w:val="none"/>
          <w:lang w:val="en-US" w:eastAsia="zh-CN"/>
        </w:rPr>
      </w:pPr>
      <w:r>
        <w:rPr>
          <w:rFonts w:hint="default"/>
          <w:color w:val="auto"/>
          <w:highlight w:val="none"/>
          <w:lang w:val="en-US" w:eastAsia="zh-CN"/>
        </w:rPr>
        <w:t>②由澳门特别行政区政府签发的澳门居民身份证（澳门居民适用）；</w:t>
      </w:r>
    </w:p>
    <w:p>
      <w:pPr>
        <w:pStyle w:val="9"/>
        <w:numPr>
          <w:ilvl w:val="0"/>
          <w:numId w:val="0"/>
        </w:numPr>
        <w:adjustRightInd w:val="0"/>
        <w:snapToGrid w:val="0"/>
        <w:spacing w:line="580" w:lineRule="exact"/>
        <w:ind w:firstLine="640" w:firstLineChars="200"/>
        <w:outlineLvl w:val="3"/>
        <w:rPr>
          <w:rFonts w:hint="default"/>
          <w:color w:val="auto"/>
          <w:highlight w:val="none"/>
          <w:lang w:val="en-US" w:eastAsia="zh-CN"/>
        </w:rPr>
      </w:pPr>
      <w:r>
        <w:rPr>
          <w:rFonts w:hint="default"/>
          <w:color w:val="auto"/>
          <w:highlight w:val="none"/>
          <w:lang w:val="en-US" w:eastAsia="zh-CN"/>
        </w:rPr>
        <w:t>（</w:t>
      </w:r>
      <w:r>
        <w:rPr>
          <w:rFonts w:hint="default" w:ascii="Times New Roman" w:hAnsi="Times New Roman" w:cs="Times New Roman"/>
          <w:color w:val="auto"/>
          <w:highlight w:val="none"/>
          <w:lang w:val="en-US" w:eastAsia="zh-CN"/>
        </w:rPr>
        <w:t>3</w:t>
      </w:r>
      <w:r>
        <w:rPr>
          <w:rFonts w:hint="default"/>
          <w:color w:val="auto"/>
          <w:highlight w:val="none"/>
          <w:lang w:val="en-US" w:eastAsia="zh-CN"/>
        </w:rPr>
        <w:t>）由内地公安机关签发的港澳通行证（港澳永居可提供港澳居民来往内地通行证、非永居可提供内地公安机关签发的内地居民往来港澳地区通行证</w:t>
      </w:r>
      <w:r>
        <w:rPr>
          <w:rFonts w:hint="eastAsia"/>
          <w:color w:val="auto"/>
          <w:highlight w:val="none"/>
          <w:lang w:val="en-US" w:eastAsia="zh-CN"/>
        </w:rPr>
        <w:t>及内地居民身份证</w:t>
      </w:r>
      <w:r>
        <w:rPr>
          <w:rFonts w:hint="default"/>
          <w:color w:val="auto"/>
          <w:highlight w:val="none"/>
          <w:lang w:val="en-US" w:eastAsia="zh-CN"/>
        </w:rPr>
        <w:t>）；</w:t>
      </w:r>
    </w:p>
    <w:p>
      <w:pPr>
        <w:pStyle w:val="9"/>
        <w:numPr>
          <w:ilvl w:val="0"/>
          <w:numId w:val="0"/>
        </w:numPr>
        <w:adjustRightInd w:val="0"/>
        <w:snapToGrid w:val="0"/>
        <w:spacing w:line="580" w:lineRule="exact"/>
        <w:ind w:left="630" w:leftChars="0" w:firstLine="0" w:firstLineChars="0"/>
        <w:outlineLvl w:val="3"/>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毕业证书</w:t>
      </w:r>
      <w:r>
        <w:rPr>
          <w:rFonts w:hint="default" w:ascii="Times New Roman" w:hAnsi="Times New Roman" w:cs="Times New Roman"/>
          <w:color w:val="auto"/>
          <w:sz w:val="32"/>
          <w:szCs w:val="32"/>
          <w:highlight w:val="none"/>
          <w:lang w:val="en-US" w:eastAsia="zh-CN"/>
        </w:rPr>
        <w:t>及学历学位查询结果或认证材料：</w:t>
      </w:r>
    </w:p>
    <w:p>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①学历信息须学信网学历备案表或高等学校学生信息咨询与就业指导中心出具的学历认证报告；学位信息须中国学位与研究生教育信息网打印的查询报告或网上申请认证报告（内地高校毕业人员提供）；</w:t>
      </w:r>
    </w:p>
    <w:p>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②国（境）外学历学位的，须提供留学服务中心的出具的《国（境）外学历学位认证书》（国（境）外高校毕业人员提供）；</w:t>
      </w:r>
    </w:p>
    <w:p>
      <w:pPr>
        <w:pStyle w:val="9"/>
        <w:numPr>
          <w:ilvl w:val="0"/>
          <w:numId w:val="0"/>
        </w:numPr>
        <w:adjustRightInd w:val="0"/>
        <w:snapToGrid w:val="0"/>
        <w:spacing w:line="580" w:lineRule="exact"/>
        <w:ind w:left="0" w:leftChars="0" w:firstLine="640" w:firstLineChars="200"/>
        <w:outlineLvl w:val="3"/>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③无法提供认证书的，可提供毕业院校出具的相关学历学位证明，由青创专项小组对该情况进行确定；</w:t>
      </w:r>
    </w:p>
    <w:p>
      <w:pPr>
        <w:pStyle w:val="9"/>
        <w:numPr>
          <w:ilvl w:val="0"/>
          <w:numId w:val="3"/>
        </w:numPr>
        <w:adjustRightInd w:val="0"/>
        <w:snapToGrid w:val="0"/>
        <w:spacing w:line="580" w:lineRule="exact"/>
        <w:ind w:left="0" w:leftChars="0" w:firstLine="640" w:firstLineChars="200"/>
        <w:outlineLvl w:val="3"/>
        <w:rPr>
          <w:rFonts w:hint="eastAsia"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就业港澳青年提供劳动合同</w:t>
      </w:r>
      <w:r>
        <w:rPr>
          <w:rFonts w:hint="default" w:ascii="Times New Roman" w:hAnsi="Times New Roman" w:eastAsia="仿宋_GB2312" w:cs="Times New Roman"/>
          <w:color w:val="auto"/>
          <w:sz w:val="32"/>
          <w:szCs w:val="32"/>
          <w:highlight w:val="none"/>
          <w:lang w:val="en-US" w:eastAsia="zh-CN"/>
        </w:rPr>
        <w:t>及社保缴费记录</w:t>
      </w:r>
      <w:r>
        <w:rPr>
          <w:rFonts w:hint="eastAsia" w:cs="Times New Roman"/>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cs="Times New Roman"/>
          <w:lang w:val="en-US" w:eastAsia="zh-CN"/>
        </w:rPr>
        <w:t>）</w:t>
      </w:r>
      <w:r>
        <w:rPr>
          <w:rFonts w:hint="eastAsia" w:cs="Times New Roman"/>
          <w:color w:val="auto"/>
          <w:sz w:val="32"/>
          <w:szCs w:val="32"/>
          <w:highlight w:val="none"/>
          <w:lang w:val="en-US" w:eastAsia="zh-CN"/>
        </w:rPr>
        <w:t>；</w:t>
      </w:r>
    </w:p>
    <w:p>
      <w:pPr>
        <w:pStyle w:val="9"/>
        <w:numPr>
          <w:ilvl w:val="0"/>
          <w:numId w:val="3"/>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港澳青年是本就业单位法定代表人或股东还需提供就业单位营业执照、</w:t>
      </w:r>
      <w:r>
        <w:rPr>
          <w:rFonts w:hint="default" w:ascii="Times New Roman" w:hAnsi="Times New Roman" w:eastAsia="仿宋_GB2312" w:cs="Times New Roman"/>
          <w:b w:val="0"/>
          <w:bCs w:val="0"/>
          <w:snapToGrid/>
          <w:color w:val="auto"/>
          <w:spacing w:val="0"/>
          <w:kern w:val="2"/>
          <w:sz w:val="32"/>
          <w:szCs w:val="32"/>
          <w:highlight w:val="none"/>
          <w:lang w:val="en-US" w:eastAsia="zh-CN"/>
        </w:rPr>
        <w:t>股东会决议</w:t>
      </w:r>
      <w:r>
        <w:rPr>
          <w:rFonts w:hint="default" w:ascii="Times New Roman" w:hAnsi="Times New Roman" w:cs="Times New Roman"/>
          <w:b w:val="0"/>
          <w:bCs w:val="0"/>
          <w:snapToGrid/>
          <w:color w:val="auto"/>
          <w:spacing w:val="0"/>
          <w:kern w:val="2"/>
          <w:sz w:val="32"/>
          <w:szCs w:val="32"/>
          <w:highlight w:val="none"/>
          <w:lang w:val="en-US" w:eastAsia="zh-CN"/>
        </w:rPr>
        <w:t>材料（</w:t>
      </w:r>
      <w:r>
        <w:rPr>
          <w:rFonts w:hint="default" w:ascii="Times New Roman" w:hAnsi="Times New Roman" w:eastAsia="仿宋_GB2312" w:cs="Times New Roman"/>
          <w:b w:val="0"/>
          <w:bCs w:val="0"/>
          <w:snapToGrid/>
          <w:color w:val="auto"/>
          <w:spacing w:val="0"/>
          <w:kern w:val="2"/>
          <w:sz w:val="32"/>
          <w:szCs w:val="32"/>
          <w:highlight w:val="none"/>
          <w:lang w:val="en-US" w:eastAsia="zh-CN"/>
        </w:rPr>
        <w:t>同意</w:t>
      </w:r>
      <w:r>
        <w:rPr>
          <w:rFonts w:hint="default" w:ascii="Times New Roman" w:hAnsi="Times New Roman" w:cs="Times New Roman"/>
          <w:b w:val="0"/>
          <w:bCs w:val="0"/>
          <w:snapToGrid/>
          <w:color w:val="auto"/>
          <w:spacing w:val="0"/>
          <w:kern w:val="2"/>
          <w:sz w:val="32"/>
          <w:szCs w:val="32"/>
          <w:highlight w:val="none"/>
          <w:lang w:val="en-US" w:eastAsia="zh-CN"/>
        </w:rPr>
        <w:t>申请人</w:t>
      </w:r>
      <w:r>
        <w:rPr>
          <w:rFonts w:hint="default" w:ascii="Times New Roman" w:hAnsi="Times New Roman" w:eastAsia="仿宋_GB2312" w:cs="Times New Roman"/>
          <w:b w:val="0"/>
          <w:bCs w:val="0"/>
          <w:snapToGrid/>
          <w:color w:val="auto"/>
          <w:spacing w:val="0"/>
          <w:kern w:val="2"/>
          <w:sz w:val="32"/>
          <w:szCs w:val="32"/>
          <w:highlight w:val="none"/>
          <w:lang w:val="en-US" w:eastAsia="zh-CN"/>
        </w:rPr>
        <w:t>与公司建立劳动合同关系，并领取股东分红款以外的报酬</w:t>
      </w:r>
      <w:r>
        <w:rPr>
          <w:rFonts w:hint="default" w:ascii="Times New Roman" w:hAnsi="Times New Roman" w:cs="Times New Roman"/>
          <w:b w:val="0"/>
          <w:bCs w:val="0"/>
          <w:snapToGrid/>
          <w:color w:val="auto"/>
          <w:spacing w:val="0"/>
          <w:kern w:val="2"/>
          <w:sz w:val="32"/>
          <w:szCs w:val="32"/>
          <w:highlight w:val="none"/>
          <w:lang w:val="en-US" w:eastAsia="zh-CN"/>
        </w:rPr>
        <w:t>）、</w:t>
      </w:r>
      <w:r>
        <w:rPr>
          <w:rFonts w:hint="default" w:ascii="Times New Roman" w:hAnsi="Times New Roman" w:cs="Times New Roman"/>
          <w:color w:val="auto"/>
          <w:sz w:val="32"/>
          <w:szCs w:val="32"/>
          <w:highlight w:val="none"/>
          <w:lang w:val="en-US" w:eastAsia="zh-CN"/>
        </w:rPr>
        <w:t>劳动关系声明书（附件3），</w:t>
      </w:r>
      <w:r>
        <w:rPr>
          <w:rFonts w:hint="eastAsia" w:cs="Times New Roman"/>
          <w:color w:val="auto"/>
          <w:sz w:val="32"/>
          <w:szCs w:val="32"/>
          <w:highlight w:val="none"/>
          <w:lang w:val="en-US" w:eastAsia="zh-CN"/>
        </w:rPr>
        <w:t>以上材料</w:t>
      </w:r>
      <w:r>
        <w:rPr>
          <w:rFonts w:hint="default" w:ascii="Times New Roman" w:hAnsi="Times New Roman" w:cs="Times New Roman"/>
          <w:color w:val="auto"/>
          <w:sz w:val="32"/>
          <w:szCs w:val="32"/>
          <w:highlight w:val="none"/>
          <w:lang w:val="en-US" w:eastAsia="zh-CN"/>
        </w:rPr>
        <w:t>需加盖就业单位公章；</w:t>
      </w:r>
    </w:p>
    <w:p>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eastAsia="zh-CN"/>
        </w:rPr>
        <w:t>（</w:t>
      </w:r>
      <w:r>
        <w:rPr>
          <w:rFonts w:hint="eastAsia" w:cs="Times New Roman"/>
          <w:color w:val="auto"/>
          <w:sz w:val="32"/>
          <w:szCs w:val="32"/>
          <w:highlight w:val="none"/>
          <w:lang w:val="en-US" w:eastAsia="zh-CN"/>
        </w:rPr>
        <w:t>7</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执业港澳青年提供执业资格证书和</w:t>
      </w:r>
      <w:r>
        <w:rPr>
          <w:rFonts w:hint="default" w:ascii="Times New Roman" w:hAnsi="Times New Roman" w:eastAsia="仿宋_GB2312" w:cs="Times New Roman"/>
          <w:color w:val="auto"/>
          <w:sz w:val="32"/>
          <w:szCs w:val="32"/>
          <w:highlight w:val="none"/>
          <w:lang w:eastAsia="zh-CN"/>
        </w:rPr>
        <w:t>提供项目制服务协议</w:t>
      </w:r>
      <w:r>
        <w:rPr>
          <w:rFonts w:hint="default" w:ascii="Times New Roman" w:hAnsi="Times New Roman" w:eastAsia="仿宋_GB2312" w:cs="Times New Roman"/>
          <w:color w:val="auto"/>
          <w:sz w:val="32"/>
          <w:szCs w:val="32"/>
          <w:highlight w:val="none"/>
          <w:lang w:val="en-US" w:eastAsia="zh-CN"/>
        </w:rPr>
        <w:t>等相关材料</w:t>
      </w:r>
      <w:r>
        <w:rPr>
          <w:rFonts w:hint="default" w:ascii="Times New Roman" w:hAnsi="Times New Roman" w:cs="Times New Roman"/>
          <w:color w:val="auto"/>
          <w:sz w:val="32"/>
          <w:szCs w:val="32"/>
          <w:highlight w:val="none"/>
          <w:lang w:val="en-US" w:eastAsia="zh-CN"/>
        </w:rPr>
        <w:t>；</w:t>
      </w:r>
    </w:p>
    <w:p>
      <w:pPr>
        <w:pStyle w:val="9"/>
        <w:numPr>
          <w:ilvl w:val="0"/>
          <w:numId w:val="0"/>
        </w:numPr>
        <w:adjustRightInd w:val="0"/>
        <w:snapToGrid w:val="0"/>
        <w:spacing w:line="580" w:lineRule="exact"/>
        <w:ind w:firstLine="640" w:firstLineChars="200"/>
        <w:outlineLvl w:val="3"/>
        <w:rPr>
          <w:rFonts w:hint="default"/>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8</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就业港澳青年</w:t>
      </w:r>
      <w:r>
        <w:rPr>
          <w:rFonts w:hint="eastAsia" w:cs="Times New Roman"/>
          <w:color w:val="auto"/>
          <w:sz w:val="32"/>
          <w:szCs w:val="32"/>
          <w:highlight w:val="none"/>
          <w:lang w:val="en-US" w:eastAsia="zh-CN"/>
        </w:rPr>
        <w:t>提供</w:t>
      </w:r>
      <w:r>
        <w:rPr>
          <w:rFonts w:hint="eastAsia" w:ascii="仿宋_GB2312" w:hAnsi="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lang w:val="en-US" w:eastAsia="zh-CN"/>
        </w:rPr>
        <w:t>个人所得税APP</w:t>
      </w:r>
      <w:r>
        <w:rPr>
          <w:rFonts w:hint="eastAsia" w:ascii="仿宋_GB2312" w:hAnsi="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lang w:val="en-US" w:eastAsia="zh-CN"/>
        </w:rPr>
        <w:t>下载的</w:t>
      </w:r>
      <w:r>
        <w:rPr>
          <w:rFonts w:hint="eastAsia" w:ascii="仿宋_GB2312" w:hAnsi="仿宋_GB2312" w:cs="仿宋_GB2312"/>
          <w:color w:val="auto"/>
          <w:sz w:val="32"/>
          <w:szCs w:val="32"/>
          <w:highlight w:val="none"/>
          <w:lang w:val="en-US" w:eastAsia="zh-CN"/>
        </w:rPr>
        <w:t>申报奖励前6个月</w:t>
      </w:r>
      <w:r>
        <w:rPr>
          <w:rFonts w:hint="eastAsia" w:ascii="仿宋_GB2312" w:hAnsi="仿宋_GB2312" w:eastAsia="仿宋_GB2312" w:cs="仿宋_GB2312"/>
          <w:color w:val="auto"/>
          <w:sz w:val="32"/>
          <w:szCs w:val="32"/>
          <w:highlight w:val="none"/>
          <w:lang w:val="en-US" w:eastAsia="zh-CN"/>
        </w:rPr>
        <w:t>的个人所得税纳税记录</w:t>
      </w:r>
      <w:r>
        <w:rPr>
          <w:rFonts w:hint="eastAsia" w:cs="Times New Roman"/>
          <w:color w:val="auto"/>
          <w:sz w:val="32"/>
          <w:szCs w:val="32"/>
          <w:highlight w:val="none"/>
          <w:lang w:val="en-US" w:eastAsia="zh-CN"/>
        </w:rPr>
        <w:t>；</w:t>
      </w:r>
    </w:p>
    <w:p>
      <w:pPr>
        <w:pStyle w:val="9"/>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9</w:t>
      </w:r>
      <w:r>
        <w:rPr>
          <w:rFonts w:hint="default" w:ascii="Times New Roman" w:hAnsi="Times New Roman" w:cs="Times New Roman"/>
          <w:color w:val="auto"/>
          <w:kern w:val="2"/>
          <w:sz w:val="32"/>
          <w:szCs w:val="32"/>
          <w:highlight w:val="none"/>
          <w:lang w:val="en-US" w:eastAsia="zh-CN" w:bidi="ar-SA"/>
        </w:rPr>
        <w:t>）</w:t>
      </w:r>
      <w:r>
        <w:rPr>
          <w:rFonts w:hint="eastAsia" w:ascii="仿宋_GB2312" w:hAnsi="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如无本人银行卡，提供非本人银行卡的需补充相关情况说明书</w:t>
      </w:r>
      <w:r>
        <w:rPr>
          <w:rFonts w:hint="eastAsia" w:ascii="仿宋_GB2312" w:hAnsi="仿宋_GB2312" w:eastAsia="仿宋_GB2312" w:cs="仿宋_GB2312"/>
          <w:color w:val="auto"/>
          <w:sz w:val="32"/>
          <w:szCs w:val="32"/>
          <w:highlight w:val="none"/>
        </w:rPr>
        <w:t>）</w:t>
      </w:r>
      <w:r>
        <w:rPr>
          <w:rFonts w:hint="default" w:ascii="Times New Roman" w:hAnsi="Times New Roman" w:cs="Times New Roman"/>
          <w:color w:val="auto"/>
          <w:kern w:val="2"/>
          <w:sz w:val="32"/>
          <w:szCs w:val="32"/>
          <w:highlight w:val="none"/>
          <w:lang w:val="en-US" w:eastAsia="zh-CN" w:bidi="ar-SA"/>
        </w:rPr>
        <w:t>；</w:t>
      </w:r>
    </w:p>
    <w:p>
      <w:pPr>
        <w:numPr>
          <w:ilvl w:val="0"/>
          <w:numId w:val="0"/>
        </w:numPr>
        <w:adjustRightInd w:val="0"/>
        <w:snapToGrid w:val="0"/>
        <w:spacing w:line="580" w:lineRule="exact"/>
        <w:ind w:left="0" w:leftChars="0"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签署日期须在当期申报期内 </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楷体" w:hAnsi="楷体" w:eastAsia="楷体" w:cs="楷体"/>
          <w:color w:val="auto"/>
          <w:sz w:val="32"/>
          <w:szCs w:val="32"/>
          <w:highlight w:val="none"/>
          <w:lang w:val="en-US"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二）薪金补贴</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）港澳青年应为大专（专上教育，含副学士）以上全日制高校毕业生，并满足以下其中一项条件：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①就业港澳青年应与南沙区用人单位建立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年以上期限的合法劳动关系，并在该用人单位实际连续工作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个月以上，且申请奖励时社会保险关系仍在南沙区；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②执业港澳青年应持有执业资格证书，并在南沙区用人单位实际从事与其执业资格证书相一致或相近的专业技术及管理工作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）用人单位应在南沙区实际从事经营活动。</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在南沙区就业、执业的港澳青年。</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）按港澳青年每月应纳税工资薪金的</w:t>
      </w:r>
      <w:r>
        <w:rPr>
          <w:rFonts w:hint="default" w:ascii="Times New Roman" w:hAnsi="Times New Roman" w:eastAsia="仿宋_GB2312" w:cs="Times New Roman"/>
          <w:color w:val="auto"/>
          <w:sz w:val="32"/>
          <w:szCs w:val="32"/>
          <w:highlight w:val="none"/>
        </w:rPr>
        <w:t>20</w:t>
      </w:r>
      <w:r>
        <w:rPr>
          <w:rFonts w:hint="eastAsia" w:ascii="仿宋_GB2312" w:hAnsi="仿宋_GB2312" w:eastAsia="仿宋_GB2312" w:cs="仿宋_GB2312"/>
          <w:color w:val="auto"/>
          <w:sz w:val="32"/>
          <w:szCs w:val="32"/>
          <w:highlight w:val="none"/>
        </w:rPr>
        <w:t>%给予薪金补贴，每月补贴金额最高不超过</w:t>
      </w:r>
      <w:r>
        <w:rPr>
          <w:rFonts w:hint="default" w:ascii="Times New Roman" w:hAnsi="Times New Roman" w:eastAsia="仿宋_GB2312" w:cs="Times New Roman"/>
          <w:color w:val="auto"/>
          <w:sz w:val="32"/>
          <w:szCs w:val="32"/>
          <w:highlight w:val="none"/>
        </w:rPr>
        <w:t>5000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）以项目制在南沙区工作的执业港澳青年，按其在南沙区从事相关专业服务最近</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个月的月均应纳税合法所得的</w:t>
      </w:r>
      <w:r>
        <w:rPr>
          <w:rFonts w:hint="default" w:ascii="Times New Roman" w:hAnsi="Times New Roman" w:eastAsia="仿宋_GB2312" w:cs="Times New Roman"/>
          <w:color w:val="auto"/>
          <w:sz w:val="32"/>
          <w:szCs w:val="32"/>
          <w:highlight w:val="none"/>
        </w:rPr>
        <w:t>20</w:t>
      </w:r>
      <w:r>
        <w:rPr>
          <w:rFonts w:hint="eastAsia" w:ascii="仿宋_GB2312" w:hAnsi="仿宋_GB2312" w:eastAsia="仿宋_GB2312" w:cs="仿宋_GB2312"/>
          <w:color w:val="auto"/>
          <w:sz w:val="32"/>
          <w:szCs w:val="32"/>
          <w:highlight w:val="none"/>
        </w:rPr>
        <w:t>%给予补贴，每月补贴金额最高不超过</w:t>
      </w:r>
      <w:r>
        <w:rPr>
          <w:rFonts w:hint="default" w:ascii="Times New Roman" w:hAnsi="Times New Roman" w:eastAsia="仿宋_GB2312" w:cs="Times New Roman"/>
          <w:color w:val="auto"/>
          <w:sz w:val="32"/>
          <w:szCs w:val="32"/>
          <w:highlight w:val="none"/>
        </w:rPr>
        <w:t>5000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）实际补贴金额以区税务部门出具不少于</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个月的个人所得税纳税记录及收入纳税明细查询为准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）与就业奖励可同时申领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奖补期限</w:t>
      </w:r>
      <w:r>
        <w:rPr>
          <w:rFonts w:hint="eastAsia" w:ascii="仿宋_GB2312" w:hAnsi="仿宋_GB2312" w:eastAsia="仿宋_GB2312" w:cs="仿宋_GB2312"/>
          <w:color w:val="auto"/>
          <w:sz w:val="32"/>
          <w:szCs w:val="32"/>
          <w:highlight w:val="none"/>
        </w:rPr>
        <w:t>：每半年一次，最长不超过</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pPr>
        <w:pStyle w:val="9"/>
        <w:numPr>
          <w:ilvl w:val="0"/>
          <w:numId w:val="4"/>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有效的港澳居民身份证件：</w:t>
      </w:r>
    </w:p>
    <w:p>
      <w:pPr>
        <w:pStyle w:val="9"/>
        <w:numPr>
          <w:ilvl w:val="0"/>
          <w:numId w:val="0"/>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①由香港特别行政区政府签发的香港居民身份证（香港居民适用）；</w:t>
      </w:r>
    </w:p>
    <w:p>
      <w:pPr>
        <w:pStyle w:val="9"/>
        <w:numPr>
          <w:ilvl w:val="0"/>
          <w:numId w:val="0"/>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②由澳门特别行政区政府签发的澳门居民身份证（澳门居民适用）；</w:t>
      </w:r>
    </w:p>
    <w:p>
      <w:pPr>
        <w:pStyle w:val="9"/>
        <w:numPr>
          <w:ilvl w:val="0"/>
          <w:numId w:val="4"/>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由内地公安机关签发的港澳通行证（港澳永居可提供港澳居民来往内地通行证、非永居可提供内地公安机关签发的内地居民往来港澳地区通行证及内地居民身份证）；</w:t>
      </w:r>
    </w:p>
    <w:p>
      <w:pPr>
        <w:pStyle w:val="9"/>
        <w:numPr>
          <w:ilvl w:val="0"/>
          <w:numId w:val="0"/>
        </w:numPr>
        <w:adjustRightInd w:val="0"/>
        <w:snapToGrid w:val="0"/>
        <w:spacing w:line="580" w:lineRule="exact"/>
        <w:ind w:left="0" w:leftChars="0" w:firstLine="640" w:firstLineChars="200"/>
        <w:outlineLvl w:val="3"/>
        <w:rPr>
          <w:rFonts w:hint="eastAsia"/>
          <w:color w:val="auto"/>
          <w:highlight w:val="none"/>
          <w:lang w:val="en-US" w:eastAsia="zh-CN"/>
        </w:rPr>
      </w:pPr>
      <w:r>
        <w:rPr>
          <w:rFonts w:hint="eastAsia" w:ascii="仿宋_GB2312" w:hAnsi="仿宋_GB2312" w:cs="仿宋_GB2312"/>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4</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毕业证书及学历学位查询结果或认证材料</w:t>
      </w:r>
      <w:r>
        <w:rPr>
          <w:rFonts w:hint="eastAsia" w:ascii="仿宋_GB2312" w:hAnsi="仿宋_GB2312" w:cs="仿宋_GB2312"/>
          <w:color w:val="auto"/>
          <w:sz w:val="32"/>
          <w:szCs w:val="32"/>
          <w:highlight w:val="none"/>
          <w:lang w:eastAsia="zh-CN"/>
        </w:rPr>
        <w:t>：</w:t>
      </w:r>
    </w:p>
    <w:p>
      <w:pPr>
        <w:pStyle w:val="9"/>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①学历信息须学信网学历备案表或高等学校学生信息咨询与就业指导中心出具的学历认证报告；学位信息须中国学位与研究生教育信息网打印的查询报告或网上申请认证报告（内地高校毕业人员提供）；</w:t>
      </w:r>
    </w:p>
    <w:p>
      <w:pPr>
        <w:pStyle w:val="9"/>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②国（境）外学历学位的，须提供留学服务中心的出具的《国（境）外学历学位认证书》（国（境）外高校毕业人员提供）；</w:t>
      </w:r>
    </w:p>
    <w:p>
      <w:pPr>
        <w:pStyle w:val="9"/>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③无法提供认证书的，可提供毕业院校出具的相关学历学位证明，由青创专项小组对该情况进行确定</w:t>
      </w:r>
      <w:r>
        <w:rPr>
          <w:rFonts w:hint="eastAsia" w:ascii="仿宋_GB2312" w:hAnsi="仿宋_GB2312" w:cs="仿宋_GB2312"/>
          <w:color w:val="auto"/>
          <w:sz w:val="32"/>
          <w:szCs w:val="32"/>
          <w:highlight w:val="none"/>
          <w:lang w:eastAsia="zh-CN"/>
        </w:rPr>
        <w:t>；</w:t>
      </w:r>
    </w:p>
    <w:p>
      <w:pPr>
        <w:pStyle w:val="9"/>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left="0" w:leftChars="0" w:firstLine="640" w:firstLineChars="200"/>
        <w:textAlignment w:val="auto"/>
        <w:outlineLvl w:val="3"/>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就业港澳青年提供劳动合同</w:t>
      </w:r>
      <w:r>
        <w:rPr>
          <w:rFonts w:hint="eastAsia" w:ascii="仿宋_GB2312" w:hAnsi="仿宋_GB2312" w:eastAsia="仿宋_GB2312" w:cs="仿宋_GB2312"/>
          <w:color w:val="auto"/>
          <w:sz w:val="32"/>
          <w:szCs w:val="32"/>
          <w:highlight w:val="none"/>
          <w:lang w:val="en-US" w:eastAsia="zh-CN"/>
        </w:rPr>
        <w:t>及社保缴费记录</w:t>
      </w:r>
      <w:r>
        <w:rPr>
          <w:rFonts w:hint="eastAsia" w:ascii="仿宋_GB2312" w:hAnsi="仿宋_GB2312" w:cs="仿宋_GB2312"/>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ascii="仿宋_GB2312" w:hAnsi="仿宋_GB2312" w:cs="仿宋_GB2312"/>
          <w:color w:val="auto"/>
          <w:sz w:val="32"/>
          <w:szCs w:val="32"/>
          <w:highlight w:val="none"/>
          <w:lang w:val="en-US" w:eastAsia="zh-CN"/>
        </w:rPr>
        <w:t>)；</w:t>
      </w:r>
    </w:p>
    <w:p>
      <w:pPr>
        <w:pStyle w:val="9"/>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left="0" w:leftChars="0"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6）港澳青年是本就业单位法定代表人或股东还需提供就业单位营业执照、股东会决议材料（同意申请人与公司建立劳动合同关系，并领取股东分红款以外的报酬）、劳动关系声明书（附件3），以上材料需加盖就业单位公章；</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lang w:val="en-US" w:eastAsia="zh-CN"/>
        </w:rPr>
        <w:t>个人所得税APP</w:t>
      </w:r>
      <w:r>
        <w:rPr>
          <w:rFonts w:hint="eastAsia" w:ascii="仿宋_GB2312" w:hAnsi="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lang w:val="en-US" w:eastAsia="zh-CN"/>
        </w:rPr>
        <w:t>下载的对应申报薪金补贴月份的个人所得税纳税记录和收入纳税明细查询截图（首次申请不少于</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个月）</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并填写申报月份对应税款所属期的正常工资薪金（附件4）；</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）执业港澳青年提供执业资格证书和提供项目制服务协议</w:t>
      </w:r>
      <w:r>
        <w:rPr>
          <w:rFonts w:hint="eastAsia" w:ascii="仿宋_GB2312" w:hAnsi="仿宋_GB2312" w:eastAsia="仿宋_GB2312" w:cs="仿宋_GB2312"/>
          <w:color w:val="auto"/>
          <w:sz w:val="32"/>
          <w:szCs w:val="32"/>
          <w:highlight w:val="none"/>
          <w:lang w:val="en-US" w:eastAsia="zh-CN"/>
        </w:rPr>
        <w:t>等相关材料；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eastAsia="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如无本人银行卡，提供非本人银行卡需补充相关情况说明书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9"/>
        <w:numPr>
          <w:ilvl w:val="0"/>
          <w:numId w:val="0"/>
        </w:numPr>
        <w:adjustRightInd w:val="0"/>
        <w:snapToGrid w:val="0"/>
        <w:spacing w:line="580" w:lineRule="exact"/>
        <w:ind w:left="630" w:leftChars="0" w:firstLine="0" w:firstLineChars="0"/>
        <w:outlineLvl w:val="3"/>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授权书（附件5）；</w:t>
      </w:r>
    </w:p>
    <w:p>
      <w:pPr>
        <w:numPr>
          <w:ilvl w:val="0"/>
          <w:numId w:val="0"/>
        </w:numPr>
        <w:adjustRightInd w:val="0"/>
        <w:snapToGrid w:val="0"/>
        <w:spacing w:line="580" w:lineRule="exact"/>
        <w:ind w:left="0" w:leftChars="0"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签署日期须在当期申报期内 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、审核时限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本实施细则的补贴与奖励定期接受申报（具体申报时间另行发布通知、公告），具体政策兑现部门</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期结束</w:t>
      </w:r>
      <w:r>
        <w:rPr>
          <w:rFonts w:hint="eastAsia" w:ascii="仿宋_GB2312" w:hAnsi="仿宋_GB2312" w:eastAsia="仿宋_GB2312" w:cs="仿宋_GB2312"/>
          <w:color w:val="auto"/>
          <w:sz w:val="32"/>
          <w:szCs w:val="32"/>
          <w:highlight w:val="none"/>
        </w:rPr>
        <w:t>后受理审核时限不超过</w:t>
      </w:r>
      <w:r>
        <w:rPr>
          <w:rFonts w:hint="default" w:ascii="Times New Roman" w:hAnsi="Times New Roman" w:eastAsia="仿宋_GB2312" w:cs="Times New Roman"/>
          <w:color w:val="auto"/>
          <w:sz w:val="32"/>
          <w:szCs w:val="32"/>
          <w:highlight w:val="none"/>
        </w:rPr>
        <w:t>42</w:t>
      </w:r>
      <w:r>
        <w:rPr>
          <w:rFonts w:hint="eastAsia" w:ascii="仿宋_GB2312" w:hAnsi="仿宋_GB2312" w:eastAsia="仿宋_GB2312" w:cs="仿宋_GB2312"/>
          <w:color w:val="auto"/>
          <w:sz w:val="32"/>
          <w:szCs w:val="32"/>
          <w:highlight w:val="none"/>
        </w:rPr>
        <w:t>个工作日（办理时限扣除法定节假日、公休日）。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、受理</w:t>
      </w:r>
      <w:r>
        <w:rPr>
          <w:rFonts w:hint="eastAsia" w:ascii="黑体" w:hAnsi="黑体" w:eastAsia="黑体" w:cs="黑体"/>
          <w:color w:val="auto"/>
          <w:sz w:val="32"/>
          <w:szCs w:val="32"/>
          <w:highlight w:val="none"/>
          <w:lang w:val="en-US" w:eastAsia="zh-CN"/>
        </w:rPr>
        <w:t>窗口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南沙人才一站式政务服务大厅</w:t>
      </w:r>
      <w:r>
        <w:rPr>
          <w:rFonts w:hint="default" w:ascii="Times New Roman" w:hAnsi="Times New Roman"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lang w:val="en-US" w:eastAsia="zh-CN"/>
        </w:rPr>
        <w:t>号窗口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地址：广州市南沙区海滨路</w:t>
      </w:r>
      <w:r>
        <w:rPr>
          <w:rFonts w:hint="default" w:ascii="Times New Roman" w:hAnsi="Times New Roman" w:eastAsia="仿宋_GB2312" w:cs="Times New Roman"/>
          <w:color w:val="auto"/>
          <w:sz w:val="32"/>
          <w:szCs w:val="32"/>
          <w:highlight w:val="none"/>
          <w:u w:val="none" w:color="auto"/>
          <w:lang w:val="en-US" w:eastAsia="zh-CN"/>
        </w:rPr>
        <w:t>167</w:t>
      </w:r>
      <w:r>
        <w:rPr>
          <w:rFonts w:hint="eastAsia" w:ascii="仿宋_GB2312" w:hAnsi="仿宋_GB2312" w:eastAsia="仿宋_GB2312" w:cs="仿宋_GB2312"/>
          <w:color w:val="auto"/>
          <w:sz w:val="32"/>
          <w:szCs w:val="32"/>
          <w:highlight w:val="none"/>
          <w:u w:val="none" w:color="auto"/>
          <w:lang w:val="en-US" w:eastAsia="zh-CN"/>
        </w:rPr>
        <w:t>号（中国广州人力资源服务产业园、南沙国际人才港）二楼。</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r>
        <w:rPr>
          <w:rFonts w:hint="default" w:ascii="Times New Roman" w:hAnsi="Times New Roman" w:eastAsia="仿宋_GB2312" w:cs="Times New Roman"/>
          <w:b w:val="0"/>
          <w:bCs w:val="0"/>
          <w:color w:val="auto"/>
          <w:sz w:val="32"/>
          <w:szCs w:val="32"/>
          <w:highlight w:val="none"/>
          <w:u w:val="none" w:color="auto"/>
          <w:lang w:val="en-US" w:eastAsia="zh-CN"/>
        </w:rPr>
        <w:t>020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12345</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，下午</w:t>
      </w:r>
      <w:r>
        <w:rPr>
          <w:rFonts w:hint="default" w:ascii="Times New Roman" w:hAnsi="Times New Roman" w:eastAsia="仿宋_GB2312" w:cs="Times New Roman"/>
          <w:b/>
          <w:bCs/>
          <w:color w:val="auto"/>
          <w:sz w:val="32"/>
          <w:szCs w:val="32"/>
          <w:highlight w:val="none"/>
        </w:rPr>
        <w:t>13</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17</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六、政策咨询部门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rPr>
        <w:t>广州市南沙区人力资源和社会保障局</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Times New Roman" w:hAnsi="Times New Roman" w:eastAsia="仿宋_GB2312" w:cs="Times New Roman"/>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咨询</w:t>
      </w:r>
      <w:r>
        <w:rPr>
          <w:rFonts w:hint="eastAsia" w:ascii="仿宋_GB2312" w:hAnsi="仿宋_GB2312" w:eastAsia="仿宋_GB2312" w:cs="仿宋_GB2312"/>
          <w:b/>
          <w:bCs/>
          <w:color w:val="auto"/>
          <w:sz w:val="32"/>
          <w:szCs w:val="32"/>
          <w:highlight w:val="none"/>
        </w:rPr>
        <w:t>电话：</w:t>
      </w:r>
      <w:r>
        <w:rPr>
          <w:rFonts w:hint="default" w:ascii="Times New Roman" w:hAnsi="Times New Roman" w:eastAsia="仿宋_GB2312" w:cs="Times New Roman"/>
          <w:b/>
          <w:bCs/>
          <w:color w:val="auto"/>
          <w:sz w:val="32"/>
          <w:szCs w:val="32"/>
          <w:highlight w:val="none"/>
        </w:rPr>
        <w:t>020</w:t>
      </w:r>
      <w:r>
        <w:rPr>
          <w:rFonts w:hint="eastAsia" w:ascii="仿宋_GB2312" w:hAnsi="仿宋_GB2312" w:eastAsia="仿宋_GB2312" w:cs="仿宋_GB2312"/>
          <w:b/>
          <w:bCs/>
          <w:color w:val="auto"/>
          <w:sz w:val="32"/>
          <w:szCs w:val="32"/>
          <w:highlight w:val="none"/>
        </w:rPr>
        <w:t>-</w:t>
      </w:r>
      <w:r>
        <w:rPr>
          <w:rFonts w:hint="eastAsia" w:ascii="Times New Roman" w:hAnsi="Times New Roman" w:eastAsia="仿宋_GB2312" w:cs="Times New Roman"/>
          <w:b/>
          <w:bCs/>
          <w:color w:val="auto"/>
          <w:sz w:val="32"/>
          <w:szCs w:val="32"/>
          <w:highlight w:val="none"/>
          <w:lang w:val="en-US" w:eastAsia="zh-CN"/>
        </w:rPr>
        <w:t>34684062</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，下午</w:t>
      </w:r>
      <w:r>
        <w:rPr>
          <w:rFonts w:hint="eastAsia" w:ascii="Times New Roman" w:hAnsi="Times New Roman" w:eastAsia="仿宋_GB2312" w:cs="Times New Roman"/>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办理流程</w:t>
      </w:r>
    </w:p>
    <w:p>
      <w:pPr>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（一）线上申报。</w:t>
      </w:r>
      <w:r>
        <w:rPr>
          <w:rFonts w:hint="eastAsia" w:ascii="仿宋_GB2312" w:hAnsi="仿宋_GB2312" w:eastAsia="仿宋_GB2312" w:cs="仿宋_GB2312"/>
          <w:color w:val="auto"/>
          <w:kern w:val="2"/>
          <w:sz w:val="32"/>
          <w:szCs w:val="32"/>
          <w:highlight w:val="none"/>
          <w:lang w:val="en-US" w:eastAsia="zh-CN" w:bidi="ar-SA"/>
        </w:rPr>
        <w:t>申请对象需在申报时间内根据</w:t>
      </w:r>
      <w:r>
        <w:rPr>
          <w:rFonts w:hint="default" w:ascii="仿宋_GB2312" w:hAnsi="仿宋_GB2312" w:eastAsia="仿宋_GB2312" w:cs="仿宋_GB2312"/>
          <w:color w:val="auto"/>
          <w:kern w:val="2"/>
          <w:sz w:val="32"/>
          <w:szCs w:val="32"/>
          <w:highlight w:val="none"/>
          <w:lang w:val="en-US" w:eastAsia="zh-CN" w:bidi="ar-SA"/>
        </w:rPr>
        <w:t>申报指南准备相关申报材料，</w:t>
      </w:r>
      <w:r>
        <w:rPr>
          <w:rFonts w:hint="eastAsia" w:ascii="仿宋_GB2312" w:hAnsi="仿宋_GB2312" w:eastAsia="仿宋_GB2312" w:cs="仿宋_GB2312"/>
          <w:color w:val="auto"/>
          <w:kern w:val="2"/>
          <w:sz w:val="32"/>
          <w:szCs w:val="32"/>
          <w:highlight w:val="none"/>
          <w:lang w:val="en-US" w:eastAsia="zh-CN" w:bidi="ar-SA"/>
        </w:rPr>
        <w:t>访问</w:t>
      </w:r>
      <w:r>
        <w:rPr>
          <w:rFonts w:hint="default" w:ascii="Times New Roman" w:hAnsi="Times New Roman" w:eastAsia="仿宋_GB2312" w:cs="Times New Roman"/>
          <w:color w:val="auto"/>
          <w:sz w:val="32"/>
          <w:szCs w:val="32"/>
          <w:highlight w:val="none"/>
        </w:rPr>
        <w:t>https://www.gdzwfw.gov.cn/</w:t>
      </w:r>
      <w:r>
        <w:rPr>
          <w:rFonts w:hint="eastAsia" w:ascii="仿宋_GB2312" w:hAnsi="仿宋_GB2312" w:eastAsia="仿宋_GB2312" w:cs="仿宋_GB2312"/>
          <w:color w:val="auto"/>
          <w:sz w:val="32"/>
          <w:szCs w:val="32"/>
          <w:highlight w:val="none"/>
          <w:u w:val="none" w:color="auto"/>
          <w:lang w:eastAsia="zh-CN"/>
        </w:rPr>
        <w:t>登陆广东政务服务网进行注册，</w:t>
      </w:r>
      <w:r>
        <w:rPr>
          <w:rFonts w:hint="eastAsia" w:ascii="仿宋_GB2312" w:hAnsi="仿宋_GB2312" w:eastAsia="仿宋_GB2312" w:cs="仿宋_GB2312"/>
          <w:color w:val="auto"/>
          <w:sz w:val="32"/>
          <w:szCs w:val="32"/>
          <w:highlight w:val="none"/>
          <w:u w:val="none" w:color="auto"/>
          <w:lang w:val="en-US" w:eastAsia="zh-CN"/>
        </w:rPr>
        <w:t>下载填报《广州南沙新区（自贸片区）鼓励支持港澳青年创业就业补贴与奖励申请表》（</w:t>
      </w:r>
      <w:r>
        <w:rPr>
          <w:rFonts w:hint="default" w:ascii="Times New Roman" w:hAnsi="Times New Roman" w:eastAsia="仿宋_GB2312" w:cs="Times New Roman"/>
          <w:color w:val="auto"/>
          <w:sz w:val="32"/>
          <w:szCs w:val="32"/>
          <w:highlight w:val="none"/>
          <w:u w:val="none" w:color="auto"/>
          <w:lang w:val="en-US" w:eastAsia="zh-CN"/>
        </w:rPr>
        <w:t>详见附件1）并将相关申报材料（提供PDF版）提交至系统进行申</w:t>
      </w:r>
      <w:r>
        <w:rPr>
          <w:rFonts w:hint="eastAsia" w:ascii="仿宋_GB2312" w:hAnsi="仿宋_GB2312" w:eastAsia="仿宋_GB2312" w:cs="仿宋_GB2312"/>
          <w:color w:val="auto"/>
          <w:sz w:val="32"/>
          <w:szCs w:val="32"/>
          <w:highlight w:val="none"/>
          <w:u w:val="none" w:color="auto"/>
          <w:lang w:val="en-US" w:eastAsia="zh-CN"/>
        </w:rPr>
        <w:t>报</w:t>
      </w:r>
      <w:r>
        <w:rPr>
          <w:rFonts w:hint="eastAsia" w:ascii="仿宋_GB2312" w:hAnsi="仿宋_GB2312" w:eastAsia="仿宋_GB2312" w:cs="仿宋_GB2312"/>
          <w:color w:val="auto"/>
          <w:kern w:val="2"/>
          <w:sz w:val="32"/>
          <w:szCs w:val="32"/>
          <w:highlight w:val="none"/>
          <w:u w:val="none" w:color="auto"/>
          <w:lang w:val="en-US" w:eastAsia="zh-CN" w:bidi="ar-SA"/>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b w:val="0"/>
          <w:bCs w:val="0"/>
          <w:color w:val="auto"/>
          <w:sz w:val="32"/>
          <w:szCs w:val="32"/>
          <w:highlight w:val="none"/>
        </w:rPr>
        <w:t>（二）</w:t>
      </w:r>
      <w:r>
        <w:rPr>
          <w:rFonts w:hint="eastAsia" w:ascii="Times New Roman" w:hAnsi="Times New Roman" w:eastAsia="楷体_GB2312" w:cs="Times New Roman"/>
          <w:b w:val="0"/>
          <w:bCs w:val="0"/>
          <w:color w:val="auto"/>
          <w:sz w:val="32"/>
          <w:szCs w:val="32"/>
          <w:highlight w:val="none"/>
          <w:lang w:val="en-US" w:eastAsia="zh-CN"/>
        </w:rPr>
        <w:t>申报受理。</w:t>
      </w:r>
      <w:r>
        <w:rPr>
          <w:rFonts w:hint="eastAsia" w:ascii="仿宋_GB2312" w:hAnsi="仿宋_GB2312" w:eastAsia="仿宋_GB2312" w:cs="仿宋_GB2312"/>
          <w:color w:val="auto"/>
          <w:sz w:val="32"/>
          <w:szCs w:val="32"/>
          <w:highlight w:val="none"/>
        </w:rPr>
        <w:t>南沙人才一站式政务服务大厅负责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，符合条件且提交的资料齐全，予以</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，并移交业务主管部门；符合条件但材料不齐全，一次性告知限期补正资料；不符合条件的，不予</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w:t>
      </w:r>
    </w:p>
    <w:p>
      <w:pPr>
        <w:pStyle w:val="4"/>
        <w:numPr>
          <w:ilvl w:val="0"/>
          <w:numId w:val="0"/>
        </w:numPr>
        <w:adjustRightInd w:val="0"/>
        <w:snapToGrid w:val="0"/>
        <w:spacing w:line="580" w:lineRule="exact"/>
        <w:ind w:firstLine="640" w:firstLineChars="200"/>
        <w:outlineLvl w:val="3"/>
        <w:rPr>
          <w:rFonts w:hint="eastAsia" w:ascii="仿宋_GB2312" w:hAnsi="仿宋_GB2312" w:eastAsia="仿宋_GB2312" w:cs="仿宋_GB2312"/>
          <w:b/>
          <w:bCs/>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（三）部门会审。</w:t>
      </w:r>
      <w:r>
        <w:rPr>
          <w:rFonts w:hint="eastAsia" w:ascii="Times New Roman" w:hAnsi="Times New Roman" w:eastAsia="仿宋_GB2312" w:cs="Times New Roman"/>
          <w:color w:val="auto"/>
          <w:sz w:val="32"/>
          <w:szCs w:val="32"/>
          <w:highlight w:val="none"/>
          <w:lang w:val="en-US" w:eastAsia="zh-CN"/>
        </w:rPr>
        <w:t>具</w:t>
      </w:r>
      <w:r>
        <w:rPr>
          <w:rFonts w:hint="eastAsia" w:ascii="仿宋_GB2312" w:hAnsi="仿宋_GB2312" w:eastAsia="仿宋_GB2312" w:cs="仿宋_GB2312"/>
          <w:b w:val="0"/>
          <w:bCs w:val="0"/>
          <w:color w:val="auto"/>
          <w:kern w:val="2"/>
          <w:sz w:val="32"/>
          <w:szCs w:val="32"/>
          <w:highlight w:val="none"/>
          <w:lang w:val="en-US" w:eastAsia="zh-CN" w:bidi="ar-SA"/>
        </w:rPr>
        <w:t>体</w:t>
      </w:r>
      <w:r>
        <w:rPr>
          <w:rFonts w:hint="eastAsia" w:ascii="Times New Roman" w:hAnsi="Times New Roman" w:eastAsia="仿宋_GB2312" w:cs="Times New Roman"/>
          <w:color w:val="auto"/>
          <w:sz w:val="32"/>
          <w:szCs w:val="32"/>
          <w:highlight w:val="none"/>
          <w:lang w:val="en-US" w:eastAsia="zh-CN"/>
        </w:rPr>
        <w:t>政策兑现部门就补贴项目是否重复申报、</w:t>
      </w:r>
      <w:r>
        <w:rPr>
          <w:rFonts w:hint="eastAsia" w:ascii="Times New Roman" w:hAnsi="Times New Roman" w:eastAsia="仿宋_GB2312" w:cs="Times New Roman"/>
          <w:color w:val="auto"/>
          <w:sz w:val="32"/>
          <w:szCs w:val="32"/>
          <w:highlight w:val="none"/>
        </w:rPr>
        <w:t>用人单位统计关系归属地</w:t>
      </w:r>
      <w:r>
        <w:rPr>
          <w:rFonts w:hint="eastAsia" w:ascii="Times New Roman" w:hAnsi="Times New Roman" w:eastAsia="仿宋_GB2312" w:cs="Times New Roman"/>
          <w:color w:val="auto"/>
          <w:sz w:val="32"/>
          <w:szCs w:val="32"/>
          <w:highlight w:val="none"/>
          <w:lang w:val="en-US" w:eastAsia="zh-CN"/>
        </w:rPr>
        <w:t>情况、用人单位实际经营情况、</w:t>
      </w:r>
      <w:r>
        <w:rPr>
          <w:rFonts w:hint="eastAsia" w:ascii="Times New Roman" w:hAnsi="Times New Roman" w:eastAsia="仿宋_GB2312" w:cs="Times New Roman"/>
          <w:color w:val="auto"/>
          <w:sz w:val="32"/>
          <w:szCs w:val="32"/>
          <w:highlight w:val="none"/>
        </w:rPr>
        <w:t>应纳</w:t>
      </w:r>
      <w:r>
        <w:rPr>
          <w:rFonts w:hint="eastAsia" w:ascii="仿宋_GB2312" w:hAnsi="仿宋_GB2312" w:eastAsia="仿宋_GB2312" w:cs="仿宋_GB2312"/>
          <w:color w:val="auto"/>
          <w:sz w:val="32"/>
          <w:szCs w:val="32"/>
          <w:highlight w:val="none"/>
        </w:rPr>
        <w:t>税工资薪金</w:t>
      </w:r>
      <w:r>
        <w:rPr>
          <w:rFonts w:hint="eastAsia" w:ascii="仿宋_GB2312" w:hAnsi="仿宋_GB2312" w:eastAsia="仿宋_GB2312" w:cs="仿宋_GB2312"/>
          <w:color w:val="auto"/>
          <w:sz w:val="32"/>
          <w:szCs w:val="32"/>
          <w:highlight w:val="none"/>
          <w:lang w:val="en-US" w:eastAsia="zh-CN"/>
        </w:rPr>
        <w:t>核定以及是否属于经营异常目录等内容征求区统计、税务、政数等相关部门意见。</w:t>
      </w:r>
      <w:r>
        <w:rPr>
          <w:rFonts w:hint="default" w:ascii="Times New Roman" w:hAnsi="Times New Roman" w:eastAsia="仿宋_GB2312" w:cs="Times New Roman"/>
          <w:color w:val="auto"/>
          <w:sz w:val="32"/>
          <w:szCs w:val="32"/>
          <w:highlight w:val="none"/>
        </w:rPr>
        <w:t>各部门</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个工作日内回复。</w:t>
      </w:r>
    </w:p>
    <w:p>
      <w:pPr>
        <w:adjustRightInd w:val="0"/>
        <w:snapToGrid w:val="0"/>
        <w:spacing w:line="580" w:lineRule="exact"/>
        <w:ind w:firstLine="640" w:firstLineChars="200"/>
        <w:rPr>
          <w:rFonts w:hint="eastAsia" w:ascii="仿宋_GB2312" w:hAnsi="仿宋_GB2312"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个人被列为失信被执行人的不予奖励，单位被列入严重违法失信企业名单（黑名单）不予奖励；单位被列入经营异常名录，请在申报前移出经营异常名录，如未能移出请另附页说明理由；单位存在行政处罚的，业务主管部门需会同相关部门研究后报评审小组审定。</w:t>
      </w:r>
    </w:p>
    <w:p>
      <w:pPr>
        <w:pStyle w:val="4"/>
        <w:numPr>
          <w:ilvl w:val="0"/>
          <w:numId w:val="0"/>
        </w:numPr>
        <w:adjustRightInd w:val="0"/>
        <w:snapToGrid w:val="0"/>
        <w:spacing w:line="58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四</w:t>
      </w:r>
      <w:r>
        <w:rPr>
          <w:rFonts w:hint="default" w:ascii="楷体" w:hAnsi="楷体" w:eastAsia="楷体_GB2312" w:cs="楷体"/>
          <w:b w:val="0"/>
          <w:bCs/>
          <w:i w:val="0"/>
          <w:color w:val="auto"/>
          <w:kern w:val="2"/>
          <w:sz w:val="32"/>
          <w:szCs w:val="32"/>
          <w:highlight w:val="none"/>
          <w:lang w:val="en-US" w:eastAsia="zh-CN" w:bidi="ar-SA"/>
        </w:rPr>
        <w:t>）实质</w:t>
      </w:r>
      <w:r>
        <w:rPr>
          <w:rFonts w:hint="eastAsia" w:ascii="楷体" w:hAnsi="楷体" w:eastAsia="楷体_GB2312" w:cs="楷体"/>
          <w:b w:val="0"/>
          <w:bCs/>
          <w:i w:val="0"/>
          <w:color w:val="auto"/>
          <w:kern w:val="2"/>
          <w:sz w:val="32"/>
          <w:szCs w:val="32"/>
          <w:highlight w:val="none"/>
          <w:lang w:val="en-US" w:eastAsia="zh-CN" w:bidi="ar-SA"/>
        </w:rPr>
        <w:t>审核</w:t>
      </w:r>
      <w:r>
        <w:rPr>
          <w:rFonts w:hint="default" w:ascii="楷体" w:hAnsi="楷体" w:eastAsia="楷体_GB2312" w:cs="楷体"/>
          <w:b w:val="0"/>
          <w:bCs/>
          <w:i w:val="0"/>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具体政策兑现部门</w:t>
      </w: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实施细则</w:t>
      </w:r>
      <w:r>
        <w:rPr>
          <w:rFonts w:hint="eastAsia" w:ascii="仿宋_GB2312" w:hAnsi="仿宋_GB2312" w:eastAsia="仿宋_GB2312" w:cs="仿宋_GB2312"/>
          <w:color w:val="auto"/>
          <w:kern w:val="2"/>
          <w:sz w:val="32"/>
          <w:szCs w:val="32"/>
          <w:highlight w:val="none"/>
          <w:lang w:val="en-US" w:eastAsia="zh-CN" w:bidi="ar-SA"/>
        </w:rPr>
        <w:t>规定</w:t>
      </w:r>
      <w:r>
        <w:rPr>
          <w:rFonts w:hint="default" w:ascii="仿宋_GB2312" w:hAnsi="仿宋_GB2312" w:eastAsia="仿宋_GB2312" w:cs="仿宋_GB2312"/>
          <w:color w:val="auto"/>
          <w:kern w:val="2"/>
          <w:sz w:val="32"/>
          <w:szCs w:val="32"/>
          <w:highlight w:val="none"/>
          <w:lang w:val="en-US" w:eastAsia="zh-CN" w:bidi="ar-SA"/>
        </w:rPr>
        <w:t>，适时委托</w:t>
      </w:r>
      <w:r>
        <w:rPr>
          <w:rFonts w:hint="eastAsia" w:ascii="仿宋_GB2312" w:hAnsi="仿宋_GB2312" w:eastAsia="仿宋_GB2312" w:cs="仿宋_GB2312"/>
          <w:color w:val="auto"/>
          <w:kern w:val="2"/>
          <w:sz w:val="32"/>
          <w:szCs w:val="32"/>
          <w:highlight w:val="none"/>
          <w:lang w:val="en-US" w:eastAsia="zh-CN" w:bidi="ar-SA"/>
        </w:rPr>
        <w:t>第三方</w:t>
      </w:r>
      <w:r>
        <w:rPr>
          <w:rFonts w:hint="default" w:ascii="仿宋_GB2312" w:hAnsi="仿宋_GB2312" w:eastAsia="仿宋_GB2312" w:cs="仿宋_GB2312"/>
          <w:color w:val="auto"/>
          <w:kern w:val="2"/>
          <w:sz w:val="32"/>
          <w:szCs w:val="32"/>
          <w:highlight w:val="none"/>
          <w:lang w:val="en-US" w:eastAsia="zh-CN" w:bidi="ar-SA"/>
        </w:rPr>
        <w:t>专业机构通过</w:t>
      </w:r>
      <w:r>
        <w:rPr>
          <w:rFonts w:hint="eastAsia" w:ascii="仿宋_GB2312" w:hAnsi="仿宋_GB2312" w:eastAsia="仿宋_GB2312" w:cs="仿宋_GB2312"/>
          <w:color w:val="auto"/>
          <w:kern w:val="2"/>
          <w:sz w:val="32"/>
          <w:szCs w:val="32"/>
          <w:highlight w:val="none"/>
          <w:lang w:val="en-US" w:eastAsia="zh-CN" w:bidi="ar-SA"/>
        </w:rPr>
        <w:t>初步审查、部门复核</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内部</w:t>
      </w:r>
      <w:r>
        <w:rPr>
          <w:rFonts w:hint="default" w:ascii="仿宋_GB2312" w:hAnsi="仿宋_GB2312" w:eastAsia="仿宋_GB2312" w:cs="仿宋_GB2312"/>
          <w:color w:val="auto"/>
          <w:kern w:val="2"/>
          <w:sz w:val="32"/>
          <w:szCs w:val="32"/>
          <w:highlight w:val="none"/>
          <w:lang w:val="en-US" w:eastAsia="zh-CN" w:bidi="ar-SA"/>
        </w:rPr>
        <w:t>调查核实等方式提出认定意见，依据专业机构出具的调查核实报告和专家评审结果进行核准审议。</w:t>
      </w:r>
    </w:p>
    <w:p>
      <w:pPr>
        <w:pStyle w:val="4"/>
        <w:numPr>
          <w:ilvl w:val="0"/>
          <w:numId w:val="0"/>
        </w:numPr>
        <w:adjustRightInd w:val="0"/>
        <w:snapToGrid w:val="0"/>
        <w:spacing w:line="58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五</w:t>
      </w: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社会</w:t>
      </w:r>
      <w:r>
        <w:rPr>
          <w:rFonts w:hint="default" w:ascii="楷体" w:hAnsi="楷体" w:eastAsia="楷体_GB2312" w:cs="楷体"/>
          <w:b w:val="0"/>
          <w:bCs/>
          <w:i w:val="0"/>
          <w:color w:val="auto"/>
          <w:kern w:val="2"/>
          <w:sz w:val="32"/>
          <w:szCs w:val="32"/>
          <w:highlight w:val="none"/>
          <w:lang w:val="en-US" w:eastAsia="zh-CN" w:bidi="ar-SA"/>
        </w:rPr>
        <w:t>公示。</w:t>
      </w:r>
      <w:r>
        <w:rPr>
          <w:rFonts w:hint="default" w:ascii="仿宋_GB2312" w:hAnsi="仿宋_GB2312" w:eastAsia="仿宋_GB2312" w:cs="仿宋_GB2312"/>
          <w:color w:val="auto"/>
          <w:kern w:val="2"/>
          <w:sz w:val="32"/>
          <w:szCs w:val="32"/>
          <w:highlight w:val="none"/>
          <w:lang w:val="en-US" w:eastAsia="zh-CN" w:bidi="ar-SA"/>
        </w:rPr>
        <w:t>经</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专项小组审议通过符合补贴与奖励条件的申请对象，在</w:t>
      </w:r>
      <w:r>
        <w:rPr>
          <w:rFonts w:hint="default" w:ascii="Times New Roman" w:hAnsi="Times New Roman" w:eastAsia="仿宋_GB2312" w:cs="Times New Roman"/>
          <w:color w:val="auto"/>
          <w:sz w:val="32"/>
          <w:szCs w:val="32"/>
          <w:highlight w:val="none"/>
        </w:rPr>
        <w:t>广东政务服务网（https://www.gdzwfw.gov.cn/）</w:t>
      </w:r>
      <w:r>
        <w:rPr>
          <w:rFonts w:hint="default" w:ascii="仿宋_GB2312" w:hAnsi="仿宋_GB2312" w:eastAsia="仿宋_GB2312" w:cs="仿宋_GB2312"/>
          <w:color w:val="auto"/>
          <w:kern w:val="2"/>
          <w:sz w:val="32"/>
          <w:szCs w:val="32"/>
          <w:highlight w:val="none"/>
          <w:lang w:val="en-US" w:eastAsia="zh-CN" w:bidi="ar-SA"/>
        </w:rPr>
        <w:t>网站进行公示</w:t>
      </w:r>
      <w:r>
        <w:rPr>
          <w:rFonts w:hint="default" w:ascii="Times New Roman" w:hAnsi="Times New Roman" w:eastAsia="仿宋_GB2312" w:cs="Times New Roman"/>
          <w:color w:val="auto"/>
          <w:sz w:val="32"/>
          <w:szCs w:val="32"/>
          <w:highlight w:val="none"/>
        </w:rPr>
        <w:t>并接受社会监督，公示期为5个工作日。</w:t>
      </w:r>
      <w:r>
        <w:rPr>
          <w:rFonts w:hint="default" w:ascii="仿宋_GB2312" w:hAnsi="仿宋_GB2312" w:eastAsia="仿宋_GB2312" w:cs="仿宋_GB2312"/>
          <w:color w:val="auto"/>
          <w:kern w:val="2"/>
          <w:sz w:val="32"/>
          <w:szCs w:val="32"/>
          <w:highlight w:val="none"/>
          <w:lang w:val="en-US" w:eastAsia="zh-CN" w:bidi="ar-SA"/>
        </w:rPr>
        <w:t>公示期有异议的，应当在公示期内向具体政策兑现部门提出书面异议，具体政策兑现部门在</w:t>
      </w:r>
      <w:r>
        <w:rPr>
          <w:rFonts w:hint="default" w:ascii="Times New Roman" w:hAnsi="Times New Roman" w:eastAsia="仿宋_GB2312" w:cs="Times New Roman"/>
          <w:color w:val="auto"/>
          <w:kern w:val="2"/>
          <w:sz w:val="32"/>
          <w:szCs w:val="32"/>
          <w:highlight w:val="none"/>
          <w:lang w:val="en-US" w:eastAsia="zh-CN" w:bidi="ar-SA"/>
        </w:rPr>
        <w:t>14</w:t>
      </w:r>
      <w:r>
        <w:rPr>
          <w:rFonts w:hint="default" w:ascii="仿宋_GB2312" w:hAnsi="仿宋_GB2312" w:eastAsia="仿宋_GB2312" w:cs="仿宋_GB2312"/>
          <w:color w:val="auto"/>
          <w:kern w:val="2"/>
          <w:sz w:val="32"/>
          <w:szCs w:val="32"/>
          <w:highlight w:val="none"/>
          <w:lang w:val="en-US" w:eastAsia="zh-CN" w:bidi="ar-SA"/>
        </w:rPr>
        <w:t>个工作日内对异议进行调查核实。</w:t>
      </w:r>
    </w:p>
    <w:p>
      <w:pPr>
        <w:pStyle w:val="4"/>
        <w:numPr>
          <w:ilvl w:val="0"/>
          <w:numId w:val="0"/>
        </w:numPr>
        <w:adjustRightInd w:val="0"/>
        <w:snapToGrid w:val="0"/>
        <w:spacing w:line="58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（六）</w:t>
      </w:r>
      <w:r>
        <w:rPr>
          <w:rFonts w:hint="default" w:ascii="楷体" w:hAnsi="楷体" w:eastAsia="楷体_GB2312" w:cs="楷体"/>
          <w:b w:val="0"/>
          <w:bCs/>
          <w:i w:val="0"/>
          <w:color w:val="auto"/>
          <w:kern w:val="2"/>
          <w:sz w:val="32"/>
          <w:szCs w:val="32"/>
          <w:highlight w:val="none"/>
          <w:lang w:val="en-US" w:eastAsia="zh-CN" w:bidi="ar-SA"/>
        </w:rPr>
        <w:t>发放</w:t>
      </w:r>
      <w:r>
        <w:rPr>
          <w:rFonts w:hint="eastAsia" w:ascii="楷体" w:hAnsi="楷体" w:eastAsia="楷体_GB2312" w:cs="楷体"/>
          <w:b w:val="0"/>
          <w:bCs/>
          <w:i w:val="0"/>
          <w:color w:val="auto"/>
          <w:kern w:val="2"/>
          <w:sz w:val="32"/>
          <w:szCs w:val="32"/>
          <w:highlight w:val="none"/>
          <w:lang w:val="en-US" w:eastAsia="zh-CN" w:bidi="ar-SA"/>
        </w:rPr>
        <w:t>拨付</w:t>
      </w:r>
      <w:r>
        <w:rPr>
          <w:rFonts w:hint="default" w:ascii="楷体" w:hAnsi="楷体" w:eastAsia="楷体_GB2312" w:cs="楷体"/>
          <w:b w:val="0"/>
          <w:bCs/>
          <w:i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根据实施细则相关规定，</w:t>
      </w:r>
      <w:r>
        <w:rPr>
          <w:rFonts w:hint="default" w:ascii="仿宋_GB2312" w:hAnsi="仿宋_GB2312" w:eastAsia="仿宋_GB2312" w:cs="仿宋_GB2312"/>
          <w:color w:val="auto"/>
          <w:kern w:val="2"/>
          <w:sz w:val="32"/>
          <w:szCs w:val="32"/>
          <w:highlight w:val="none"/>
          <w:lang w:val="en-US" w:eastAsia="zh-CN" w:bidi="ar-SA"/>
        </w:rPr>
        <w:t>原则上于当年度</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月提请</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专项小组召开专题会议审议</w:t>
      </w:r>
      <w:r>
        <w:rPr>
          <w:rFonts w:hint="eastAsia" w:ascii="仿宋_GB2312" w:hAnsi="仿宋_GB2312" w:eastAsia="仿宋_GB2312" w:cs="仿宋_GB2312"/>
          <w:color w:val="auto"/>
          <w:kern w:val="2"/>
          <w:sz w:val="32"/>
          <w:szCs w:val="32"/>
          <w:highlight w:val="none"/>
          <w:lang w:val="en-US" w:eastAsia="zh-CN" w:bidi="ar-SA"/>
        </w:rPr>
        <w:t>应拨付资金及相关材料。审议通过后由</w:t>
      </w:r>
      <w:r>
        <w:rPr>
          <w:rFonts w:hint="default" w:ascii="仿宋_GB2312" w:hAnsi="仿宋_GB2312" w:eastAsia="仿宋_GB2312" w:cs="仿宋_GB2312"/>
          <w:color w:val="auto"/>
          <w:kern w:val="2"/>
          <w:sz w:val="32"/>
          <w:szCs w:val="32"/>
          <w:highlight w:val="none"/>
          <w:lang w:val="en-US" w:eastAsia="zh-CN" w:bidi="ar-SA"/>
        </w:rPr>
        <w:t>具体政策兑现部门按规定程序申请办理拨付奖励资金。申请对象获得的补贴与奖励资金的涉税支出由申请对象自行承担。</w:t>
      </w:r>
    </w:p>
    <w:p>
      <w:pPr>
        <w:keepNext w:val="0"/>
        <w:keepLines w:val="0"/>
        <w:pageBreakBefore w:val="0"/>
        <w:widowControl w:val="0"/>
        <w:kinsoku/>
        <w:wordWrap/>
        <w:overflowPunct/>
        <w:topLinePunct w:val="0"/>
        <w:autoSpaceDE/>
        <w:autoSpaceDN/>
        <w:bidi w:val="0"/>
        <w:adjustRightInd w:val="0"/>
        <w:snapToGrid w:val="0"/>
        <w:spacing w:line="580" w:lineRule="exact"/>
        <w:ind w:left="1699" w:leftChars="352" w:hanging="960" w:hanging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附件：</w:t>
      </w:r>
      <w:r>
        <w:rPr>
          <w:rFonts w:hint="default" w:ascii="Times New Roman" w:hAnsi="Times New Roman" w:eastAsia="仿宋_GB2312" w:cs="Times New Roman"/>
          <w:color w:val="auto"/>
          <w:kern w:val="2"/>
          <w:sz w:val="32"/>
          <w:szCs w:val="32"/>
          <w:highlight w:val="none"/>
          <w:lang w:val="en-US" w:eastAsia="zh-CN" w:bidi="ar-SA"/>
        </w:rPr>
        <w:t>1.广州南沙新区（自贸片区）鼓励支持港澳青年创业就业补贴与奖励申请表</w:t>
      </w:r>
    </w:p>
    <w:p>
      <w:pPr>
        <w:keepNext w:val="0"/>
        <w:keepLines w:val="0"/>
        <w:pageBreakBefore w:val="0"/>
        <w:widowControl w:val="0"/>
        <w:kinsoku/>
        <w:wordWrap/>
        <w:overflowPunct/>
        <w:topLinePunct w:val="0"/>
        <w:autoSpaceDE/>
        <w:autoSpaceDN/>
        <w:bidi w:val="0"/>
        <w:adjustRightInd w:val="0"/>
        <w:snapToGrid w:val="0"/>
        <w:spacing w:line="580" w:lineRule="exact"/>
        <w:ind w:left="739" w:leftChars="352"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2.申报材料真实性承诺书（个人）</w:t>
      </w:r>
    </w:p>
    <w:p>
      <w:pPr>
        <w:keepNext w:val="0"/>
        <w:keepLines w:val="0"/>
        <w:pageBreakBefore w:val="0"/>
        <w:widowControl w:val="0"/>
        <w:kinsoku/>
        <w:wordWrap/>
        <w:overflowPunct/>
        <w:topLinePunct w:val="0"/>
        <w:autoSpaceDE/>
        <w:autoSpaceDN/>
        <w:bidi w:val="0"/>
        <w:adjustRightInd w:val="0"/>
        <w:snapToGrid w:val="0"/>
        <w:spacing w:line="580" w:lineRule="exact"/>
        <w:ind w:left="739" w:leftChars="352"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3.法定代表人和用人单位存在合法劳动关系声明书</w:t>
      </w:r>
    </w:p>
    <w:p>
      <w:pPr>
        <w:keepNext w:val="0"/>
        <w:keepLines w:val="0"/>
        <w:adjustRightInd w:val="0"/>
        <w:snapToGrid w:val="0"/>
        <w:spacing w:line="580" w:lineRule="exact"/>
        <w:ind w:left="739" w:leftChars="352" w:firstLine="960" w:firstLineChars="3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4.对应税款所属期的正常工资薪金表</w:t>
      </w:r>
    </w:p>
    <w:p>
      <w:pPr>
        <w:keepNext w:val="0"/>
        <w:keepLines w:val="0"/>
        <w:adjustRightInd w:val="0"/>
        <w:snapToGrid w:val="0"/>
        <w:spacing w:line="580" w:lineRule="exact"/>
        <w:ind w:left="739" w:leftChars="352" w:firstLine="960" w:firstLineChars="300"/>
        <w:rPr>
          <w:rFonts w:hint="eastAsia"/>
          <w:lang w:val="en-US" w:eastAsia="zh-CN"/>
        </w:rPr>
      </w:pPr>
      <w:r>
        <w:rPr>
          <w:rFonts w:hint="default" w:ascii="Times New Roman" w:hAnsi="Times New Roman" w:eastAsia="仿宋_GB2312" w:cs="Times New Roman"/>
          <w:color w:val="auto"/>
          <w:kern w:val="2"/>
          <w:sz w:val="32"/>
          <w:szCs w:val="32"/>
          <w:highlight w:val="none"/>
          <w:lang w:val="en-US" w:eastAsia="zh-CN" w:bidi="ar-SA"/>
        </w:rPr>
        <w:t>5.授权书</w:t>
      </w:r>
    </w:p>
    <w:p>
      <w:pPr>
        <w:pStyle w:val="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rPr>
          <w:rFonts w:hint="eastAsia" w:ascii="仿宋_GB2312" w:hAnsi="仿宋_GB2312" w:eastAsia="仿宋_GB2312" w:cs="仿宋_GB2312"/>
          <w:color w:val="auto"/>
          <w:kern w:val="2"/>
          <w:sz w:val="32"/>
          <w:szCs w:val="32"/>
          <w:highlight w:val="none"/>
          <w:lang w:val="en-US" w:eastAsia="zh-CN" w:bidi="ar-SA"/>
        </w:rPr>
      </w:pPr>
    </w:p>
    <w:p>
      <w:pPr>
        <w:adjustRightInd w:val="0"/>
        <w:snapToGrid w:val="0"/>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pPr>
        <w:adjustRightInd w:val="0"/>
        <w:snapToGrid w:val="0"/>
        <w:spacing w:line="580" w:lineRule="exact"/>
        <w:ind w:left="0" w:lef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pPr>
        <w:pStyle w:val="4"/>
        <w:rPr>
          <w:rFonts w:hint="default"/>
          <w:color w:val="auto"/>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广州南沙新区（自贸片区）鼓励支持</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港澳青年创业</w:t>
      </w:r>
      <w:r>
        <w:rPr>
          <w:rFonts w:hint="eastAsia" w:ascii="Times New Roman" w:hAnsi="Times New Roman" w:eastAsia="方正小标宋简体" w:cs="Times New Roman"/>
          <w:color w:val="auto"/>
          <w:sz w:val="44"/>
          <w:szCs w:val="44"/>
          <w:highlight w:val="none"/>
          <w:u w:val="none" w:color="auto"/>
          <w:lang w:val="en-US" w:eastAsia="zh-CN"/>
        </w:rPr>
        <w:t>就业</w:t>
      </w:r>
      <w:r>
        <w:rPr>
          <w:rFonts w:hint="default" w:ascii="Times New Roman" w:hAnsi="Times New Roman" w:eastAsia="方正小标宋简体" w:cs="Times New Roman"/>
          <w:color w:val="auto"/>
          <w:sz w:val="44"/>
          <w:szCs w:val="44"/>
          <w:highlight w:val="none"/>
          <w:u w:val="none" w:color="auto"/>
          <w:lang w:val="en-US" w:eastAsia="zh-CN"/>
        </w:rPr>
        <w:t>补贴与奖励申请表</w:t>
      </w:r>
    </w:p>
    <w:p>
      <w:pPr>
        <w:keepNext w:val="0"/>
        <w:keepLines w:val="0"/>
        <w:pageBreakBefore w:val="0"/>
        <w:kinsoku/>
        <w:overflowPunct/>
        <w:autoSpaceDE/>
        <w:autoSpaceDN/>
        <w:bidi w:val="0"/>
        <w:spacing w:line="560" w:lineRule="exact"/>
        <w:rPr>
          <w:rFonts w:hint="default" w:ascii="Times New Roman" w:hAnsi="Times New Roman" w:eastAsia="黑体" w:cs="Times New Roman"/>
          <w:color w:val="auto"/>
          <w:highlight w:val="none"/>
          <w:u w:val="none" w:color="auto"/>
          <w:lang w:val="en-US" w:eastAsia="zh-CN"/>
        </w:rPr>
      </w:pP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68"/>
        <w:gridCol w:w="2353"/>
        <w:gridCol w:w="129"/>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5"/>
            <w:noWrap w:val="0"/>
            <w:vAlign w:val="top"/>
          </w:tcPr>
          <w:p>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一、申报项目（必填项）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firstLine="0" w:firstLine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补贴/奖励条款名称</w:t>
            </w:r>
          </w:p>
        </w:tc>
        <w:tc>
          <w:tcPr>
            <w:tcW w:w="6280" w:type="dxa"/>
            <w:gridSpan w:val="4"/>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申请金额</w:t>
            </w:r>
          </w:p>
        </w:tc>
        <w:tc>
          <w:tcPr>
            <w:tcW w:w="1568" w:type="dxa"/>
            <w:noWrap w:val="0"/>
            <w:vAlign w:val="top"/>
          </w:tcPr>
          <w:p>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c>
          <w:tcPr>
            <w:tcW w:w="2482" w:type="dxa"/>
            <w:gridSpan w:val="2"/>
            <w:noWrap w:val="0"/>
            <w:vAlign w:val="top"/>
          </w:tcPr>
          <w:p>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申请时间段</w:t>
            </w:r>
          </w:p>
        </w:tc>
        <w:tc>
          <w:tcPr>
            <w:tcW w:w="2230" w:type="dxa"/>
            <w:noWrap w:val="0"/>
            <w:vAlign w:val="top"/>
          </w:tcPr>
          <w:p>
            <w:pPr>
              <w:pStyle w:val="4"/>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eastAsia="zh-CN"/>
              </w:rPr>
              <w:t>二</w:t>
            </w:r>
            <w:r>
              <w:rPr>
                <w:rFonts w:hint="default" w:ascii="Times New Roman" w:hAnsi="Times New Roman" w:eastAsia="黑体" w:cs="Times New Roman"/>
                <w:b w:val="0"/>
                <w:bCs w:val="0"/>
                <w:color w:val="auto"/>
                <w:sz w:val="32"/>
                <w:szCs w:val="32"/>
                <w:highlight w:val="none"/>
                <w:u w:val="none" w:color="auto"/>
              </w:rPr>
              <w:t>、</w:t>
            </w:r>
            <w:r>
              <w:rPr>
                <w:rFonts w:hint="default" w:eastAsia="黑体" w:cs="Times New Roman"/>
                <w:b w:val="0"/>
                <w:bCs w:val="0"/>
                <w:color w:val="auto"/>
                <w:sz w:val="32"/>
                <w:szCs w:val="32"/>
                <w:highlight w:val="none"/>
                <w:u w:val="none" w:color="auto"/>
                <w:lang w:eastAsia="zh-CN"/>
              </w:rPr>
              <w:t>申请人基本</w:t>
            </w:r>
            <w:r>
              <w:rPr>
                <w:rFonts w:hint="default" w:ascii="Times New Roman" w:hAnsi="Times New Roman" w:eastAsia="黑体" w:cs="Times New Roman"/>
                <w:b w:val="0"/>
                <w:bCs w:val="0"/>
                <w:color w:val="auto"/>
                <w:sz w:val="32"/>
                <w:szCs w:val="32"/>
                <w:highlight w:val="none"/>
                <w:u w:val="none" w:color="auto"/>
              </w:rPr>
              <w:t>信息</w:t>
            </w:r>
            <w:r>
              <w:rPr>
                <w:rFonts w:hint="default" w:eastAsia="黑体" w:cs="Times New Roman"/>
                <w:b w:val="0"/>
                <w:bCs w:val="0"/>
                <w:color w:val="auto"/>
                <w:sz w:val="32"/>
                <w:szCs w:val="32"/>
                <w:highlight w:val="none"/>
                <w:u w:val="none" w:color="auto"/>
                <w:lang w:eastAsia="zh-CN"/>
              </w:rPr>
              <w:t>（申请个人类奖励与补贴项目需填写）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firstLine="0" w:firstLine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姓名</w:t>
            </w:r>
          </w:p>
        </w:tc>
        <w:tc>
          <w:tcPr>
            <w:tcW w:w="1568" w:type="dxa"/>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2359" w:type="dxa"/>
            <w:gridSpan w:val="2"/>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香港/澳门居民身份证号码</w:t>
            </w:r>
          </w:p>
        </w:tc>
        <w:tc>
          <w:tcPr>
            <w:tcW w:w="1568" w:type="dxa"/>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4"/>
              <w:adjustRightInd w:val="0"/>
              <w:snapToGrid w:val="0"/>
              <w:spacing w:line="580" w:lineRule="exact"/>
              <w:ind w:left="0" w:leftChars="0"/>
              <w:jc w:val="center"/>
              <w:rPr>
                <w:rFonts w:hint="default" w:cs="Times New Roman"/>
                <w:color w:val="auto"/>
                <w:sz w:val="28"/>
                <w:szCs w:val="28"/>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港澳居</w:t>
            </w:r>
            <w:r>
              <w:rPr>
                <w:rFonts w:hint="default" w:eastAsia="宋体" w:cs="Times New Roman"/>
                <w:color w:val="auto"/>
                <w:sz w:val="28"/>
                <w:szCs w:val="22"/>
                <w:highlight w:val="none"/>
                <w:u w:val="none" w:color="auto"/>
                <w:vertAlign w:val="baseline"/>
                <w:lang w:val="en-US" w:eastAsia="zh-CN"/>
              </w:rPr>
              <w:t>民来往</w:t>
            </w:r>
            <w:r>
              <w:rPr>
                <w:rFonts w:hint="default" w:cs="Times New Roman"/>
                <w:color w:val="auto"/>
                <w:sz w:val="28"/>
                <w:szCs w:val="22"/>
                <w:highlight w:val="none"/>
                <w:u w:val="none" w:color="auto"/>
                <w:vertAlign w:val="baseline"/>
                <w:lang w:val="en-US" w:eastAsia="zh-CN"/>
              </w:rPr>
              <w:t>内地通行证号码</w:t>
            </w:r>
            <w:r>
              <w:rPr>
                <w:rFonts w:hint="eastAsia" w:cs="Times New Roman"/>
                <w:color w:val="auto"/>
                <w:sz w:val="28"/>
                <w:szCs w:val="22"/>
                <w:highlight w:val="none"/>
                <w:u w:val="none" w:color="auto"/>
                <w:vertAlign w:val="baseline"/>
                <w:lang w:val="en-US" w:eastAsia="zh-CN"/>
              </w:rPr>
              <w:t>（永居和已注销内地户口人员提供）</w:t>
            </w:r>
          </w:p>
        </w:tc>
        <w:tc>
          <w:tcPr>
            <w:tcW w:w="2359" w:type="dxa"/>
            <w:gridSpan w:val="2"/>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内地居民身份证号码（非永居提供）</w:t>
            </w:r>
          </w:p>
        </w:tc>
        <w:tc>
          <w:tcPr>
            <w:tcW w:w="1568" w:type="dxa"/>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现居住地</w:t>
            </w:r>
          </w:p>
        </w:tc>
        <w:tc>
          <w:tcPr>
            <w:tcW w:w="2359" w:type="dxa"/>
            <w:gridSpan w:val="2"/>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个人银行账号</w:t>
            </w:r>
          </w:p>
          <w:p>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1568" w:type="dxa"/>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olor w:val="auto"/>
                <w:sz w:val="28"/>
                <w:szCs w:val="22"/>
                <w:highlight w:val="none"/>
                <w:u w:val="none" w:color="auto"/>
                <w:lang w:val="en-US" w:eastAsia="zh-CN"/>
              </w:rPr>
              <w:t>银行开户网点名称（支行）</w:t>
            </w:r>
          </w:p>
        </w:tc>
        <w:tc>
          <w:tcPr>
            <w:tcW w:w="2359" w:type="dxa"/>
            <w:gridSpan w:val="2"/>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5"/>
            <w:noWrap w:val="0"/>
            <w:vAlign w:val="top"/>
          </w:tcPr>
          <w:p>
            <w:pPr>
              <w:pStyle w:val="4"/>
              <w:adjustRightInd w:val="0"/>
              <w:snapToGrid w:val="0"/>
              <w:spacing w:line="580" w:lineRule="exact"/>
              <w:ind w:left="0" w:leftChars="0"/>
              <w:rPr>
                <w:rFonts w:hint="default" w:eastAsia="黑体" w:cs="Times New Roman"/>
                <w:color w:val="auto"/>
                <w:szCs w:val="32"/>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三、申请</w:t>
            </w:r>
            <w:r>
              <w:rPr>
                <w:rFonts w:hint="eastAsia" w:eastAsia="黑体" w:cs="Times New Roman"/>
                <w:b w:val="0"/>
                <w:bCs w:val="0"/>
                <w:color w:val="auto"/>
                <w:sz w:val="32"/>
                <w:szCs w:val="32"/>
                <w:highlight w:val="none"/>
                <w:u w:val="none" w:color="auto"/>
                <w:lang w:val="en-US" w:eastAsia="zh-CN"/>
              </w:rPr>
              <w:t>单位</w:t>
            </w:r>
            <w:r>
              <w:rPr>
                <w:rFonts w:hint="default" w:eastAsia="黑体" w:cs="Times New Roman"/>
                <w:b w:val="0"/>
                <w:bCs w:val="0"/>
                <w:color w:val="auto"/>
                <w:sz w:val="32"/>
                <w:szCs w:val="32"/>
                <w:highlight w:val="none"/>
                <w:u w:val="none" w:color="auto"/>
                <w:lang w:val="en-US" w:eastAsia="zh-CN"/>
              </w:rPr>
              <w:t>基本信息（申请企业类奖励与补贴项目需填写）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企业名称</w:t>
            </w:r>
          </w:p>
        </w:tc>
        <w:tc>
          <w:tcPr>
            <w:tcW w:w="1568" w:type="dxa"/>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法定代表人</w:t>
            </w:r>
          </w:p>
        </w:tc>
        <w:tc>
          <w:tcPr>
            <w:tcW w:w="2359" w:type="dxa"/>
            <w:gridSpan w:val="2"/>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1568" w:type="dxa"/>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注册地址</w:t>
            </w:r>
          </w:p>
        </w:tc>
        <w:tc>
          <w:tcPr>
            <w:tcW w:w="2359" w:type="dxa"/>
            <w:gridSpan w:val="2"/>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统一社会信用代码</w:t>
            </w:r>
          </w:p>
        </w:tc>
        <w:tc>
          <w:tcPr>
            <w:tcW w:w="6280" w:type="dxa"/>
            <w:gridSpan w:val="4"/>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银行开户账号</w:t>
            </w:r>
          </w:p>
          <w:p>
            <w:pPr>
              <w:pStyle w:val="4"/>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6280" w:type="dxa"/>
            <w:gridSpan w:val="4"/>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31" w:type="dxa"/>
            <w:noWrap w:val="0"/>
            <w:vAlign w:val="top"/>
          </w:tcPr>
          <w:p>
            <w:pPr>
              <w:pStyle w:val="4"/>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开户银行名称</w:t>
            </w:r>
          </w:p>
        </w:tc>
        <w:tc>
          <w:tcPr>
            <w:tcW w:w="6280" w:type="dxa"/>
            <w:gridSpan w:val="4"/>
            <w:noWrap w:val="0"/>
            <w:vAlign w:val="top"/>
          </w:tcPr>
          <w:p>
            <w:pPr>
              <w:pStyle w:val="4"/>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四、申请人承诺（必填项）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911" w:type="dxa"/>
            <w:gridSpan w:val="5"/>
            <w:noWrap w:val="0"/>
            <w:vAlign w:val="top"/>
          </w:tcPr>
          <w:p>
            <w:pPr>
              <w:adjustRightInd w:val="0"/>
              <w:snapToGrid w:val="0"/>
              <w:spacing w:line="580" w:lineRule="exact"/>
              <w:ind w:firstLine="560" w:firstLineChars="200"/>
              <w:rPr>
                <w:rFonts w:asci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本申请人承诺提交的材料文件和填报的信息真实有效，并承担相应的法律责任。</w:t>
            </w:r>
          </w:p>
          <w:p>
            <w:pPr>
              <w:pStyle w:val="11"/>
              <w:adjustRightInd w:val="0"/>
              <w:snapToGrid w:val="0"/>
              <w:spacing w:line="580" w:lineRule="exact"/>
              <w:rPr>
                <w:rFonts w:hint="default" w:ascii="Times New Roman" w:hAnsi="Times New Roman"/>
                <w:color w:val="auto"/>
                <w:sz w:val="28"/>
                <w:szCs w:val="28"/>
                <w:highlight w:val="none"/>
                <w:u w:val="none" w:color="auto"/>
              </w:rPr>
            </w:pPr>
          </w:p>
          <w:p>
            <w:pPr>
              <w:pStyle w:val="11"/>
              <w:adjustRightInd w:val="0"/>
              <w:snapToGrid w:val="0"/>
              <w:spacing w:line="580" w:lineRule="exact"/>
              <w:ind w:firstLine="560" w:firstLineChars="200"/>
              <w:jc w:val="both"/>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val="en-US" w:eastAsia="zh-CN"/>
              </w:rPr>
              <w:t>申请人</w:t>
            </w:r>
            <w:r>
              <w:rPr>
                <w:rFonts w:hint="eastAsia" w:ascii="宋体" w:hAnsi="宋体" w:eastAsia="宋体" w:cs="宋体"/>
                <w:color w:val="auto"/>
                <w:sz w:val="28"/>
                <w:szCs w:val="28"/>
                <w:highlight w:val="none"/>
                <w:u w:val="none" w:color="auto"/>
              </w:rPr>
              <w:t>签字</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法定代表人</w:t>
            </w:r>
            <w:r>
              <w:rPr>
                <w:rFonts w:hint="eastAsia" w:ascii="宋体" w:hAnsi="宋体" w:eastAsia="宋体" w:cs="宋体"/>
                <w:color w:val="auto"/>
                <w:sz w:val="28"/>
                <w:szCs w:val="28"/>
                <w:highlight w:val="none"/>
                <w:u w:val="none" w:color="auto"/>
                <w:lang w:val="en-US" w:eastAsia="zh-CN"/>
              </w:rPr>
              <w:t>/负责人）</w:t>
            </w:r>
            <w:r>
              <w:rPr>
                <w:rFonts w:hint="eastAsia" w:ascii="宋体" w:hAnsi="宋体" w:eastAsia="宋体" w:cs="宋体"/>
                <w:color w:val="auto"/>
                <w:sz w:val="28"/>
                <w:szCs w:val="28"/>
                <w:highlight w:val="none"/>
                <w:u w:val="none" w:color="auto"/>
              </w:rPr>
              <w:t>：</w:t>
            </w:r>
          </w:p>
          <w:p>
            <w:pPr>
              <w:pStyle w:val="11"/>
              <w:adjustRightInd w:val="0"/>
              <w:snapToGrid w:val="0"/>
              <w:spacing w:line="580" w:lineRule="exact"/>
              <w:rPr>
                <w:rFonts w:hint="eastAsia" w:ascii="宋体" w:hAnsi="宋体" w:eastAsia="宋体" w:cs="宋体"/>
                <w:color w:val="auto"/>
                <w:sz w:val="28"/>
                <w:szCs w:val="28"/>
                <w:highlight w:val="none"/>
                <w:u w:val="none" w:color="auto"/>
                <w:lang w:val="en-US" w:eastAsia="zh-CN"/>
              </w:rPr>
            </w:pPr>
            <w:r>
              <w:rPr>
                <w:rFonts w:hint="eastAsia" w:ascii="宋体" w:hAnsi="宋体" w:eastAsia="宋体" w:cs="宋体"/>
                <w:color w:val="auto"/>
                <w:sz w:val="28"/>
                <w:szCs w:val="28"/>
                <w:highlight w:val="none"/>
                <w:u w:val="none" w:color="auto"/>
                <w:lang w:val="en-US" w:eastAsia="zh-CN"/>
              </w:rPr>
              <w:t xml:space="preserve">                                                   </w:t>
            </w:r>
          </w:p>
          <w:p>
            <w:pPr>
              <w:pStyle w:val="11"/>
              <w:adjustRightInd w:val="0"/>
              <w:snapToGrid w:val="0"/>
              <w:spacing w:line="580" w:lineRule="exact"/>
              <w:ind w:left="4750" w:leftChars="2262" w:firstLine="560" w:firstLineChars="200"/>
              <w:jc w:val="left"/>
              <w:rPr>
                <w:rFonts w:hint="eastAsia" w:ascii="宋体" w:hAnsi="宋体" w:eastAsia="宋体" w:cs="宋体"/>
                <w:color w:val="auto"/>
                <w:sz w:val="28"/>
                <w:szCs w:val="28"/>
                <w:highlight w:val="none"/>
                <w:u w:val="none" w:color="auto"/>
                <w:lang w:eastAsia="zh-CN"/>
              </w:rPr>
            </w:pPr>
          </w:p>
          <w:p>
            <w:pPr>
              <w:pStyle w:val="11"/>
              <w:adjustRightInd w:val="0"/>
              <w:snapToGrid w:val="0"/>
              <w:spacing w:line="580" w:lineRule="exact"/>
              <w:jc w:val="center"/>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盖章</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年     月     日</w:t>
            </w:r>
          </w:p>
          <w:p>
            <w:pPr>
              <w:pStyle w:val="4"/>
              <w:adjustRightInd w:val="0"/>
              <w:snapToGrid w:val="0"/>
              <w:spacing w:line="580" w:lineRule="exact"/>
              <w:ind w:left="0" w:leftChars="0"/>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5"/>
            <w:noWrap w:val="0"/>
            <w:vAlign w:val="top"/>
          </w:tcPr>
          <w:p>
            <w:pPr>
              <w:pStyle w:val="4"/>
              <w:adjustRightInd w:val="0"/>
              <w:snapToGrid w:val="0"/>
              <w:spacing w:line="580" w:lineRule="exact"/>
              <w:ind w:left="0" w:leftChars="0"/>
              <w:rPr>
                <w:rFonts w:hint="default" w:eastAsia="宋体"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五、审核意见（由审核部门填写）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5"/>
            <w:noWrap w:val="0"/>
            <w:vAlign w:val="top"/>
          </w:tcPr>
          <w:p>
            <w:pPr>
              <w:pStyle w:val="11"/>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pPr>
              <w:pStyle w:val="11"/>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pPr>
              <w:pStyle w:val="11"/>
              <w:adjustRightInd w:val="0"/>
              <w:snapToGrid w:val="0"/>
              <w:spacing w:line="580" w:lineRule="exact"/>
              <w:jc w:val="left"/>
              <w:rPr>
                <w:rFonts w:hint="default" w:ascii="Times New Roman" w:hAnsi="Times New Roman" w:eastAsia="仿宋_GB2312" w:cs="Times New Roman"/>
                <w:color w:val="auto"/>
                <w:sz w:val="28"/>
                <w:szCs w:val="28"/>
                <w:highlight w:val="none"/>
                <w:u w:val="none" w:color="auto"/>
                <w:lang w:eastAsia="zh-CN"/>
              </w:rPr>
            </w:pPr>
          </w:p>
          <w:p>
            <w:pPr>
              <w:pStyle w:val="11"/>
              <w:adjustRightInd w:val="0"/>
              <w:snapToGrid w:val="0"/>
              <w:spacing w:line="580" w:lineRule="exact"/>
              <w:jc w:val="center"/>
              <w:rPr>
                <w:rFonts w:hint="eastAsia" w:ascii="宋体" w:hAnsi="宋体" w:eastAsia="宋体" w:cs="宋体"/>
                <w:color w:val="auto"/>
                <w:sz w:val="28"/>
                <w:szCs w:val="28"/>
                <w:highlight w:val="none"/>
                <w:u w:val="none" w:color="auto"/>
                <w:lang w:eastAsia="zh-CN"/>
              </w:rPr>
            </w:pPr>
          </w:p>
          <w:p>
            <w:pPr>
              <w:pStyle w:val="11"/>
              <w:adjustRightInd w:val="0"/>
              <w:snapToGrid w:val="0"/>
              <w:spacing w:line="580" w:lineRule="exact"/>
              <w:jc w:val="center"/>
              <w:rPr>
                <w:rFonts w:hint="default" w:eastAsia="宋体"/>
                <w:color w:val="auto"/>
                <w:highlight w:val="none"/>
                <w:u w:val="none" w:color="auto"/>
                <w:vertAlign w:val="baseline"/>
                <w:lang w:val="en-US" w:eastAsia="zh-CN"/>
              </w:rPr>
            </w:pPr>
            <w:r>
              <w:rPr>
                <w:rFonts w:hint="eastAsia" w:ascii="宋体" w:hAnsi="宋体" w:eastAsia="宋体" w:cs="宋体"/>
                <w:color w:val="auto"/>
                <w:sz w:val="28"/>
                <w:szCs w:val="28"/>
                <w:highlight w:val="none"/>
                <w:u w:val="none" w:color="auto"/>
                <w:lang w:eastAsia="zh-CN"/>
              </w:rPr>
              <w:t xml:space="preserve">（盖章）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年     月     日</w:t>
            </w:r>
          </w:p>
        </w:tc>
      </w:tr>
    </w:tbl>
    <w:p>
      <w:pPr>
        <w:adjustRightInd w:val="0"/>
        <w:snapToGrid w:val="0"/>
        <w:spacing w:line="580" w:lineRule="exact"/>
        <w:rPr>
          <w:rFonts w:hint="eastAsia" w:ascii="黑体" w:hAnsi="黑体" w:eastAsia="黑体" w:cs="黑体"/>
          <w:color w:val="auto"/>
          <w:sz w:val="32"/>
          <w:szCs w:val="32"/>
          <w:highlight w:val="none"/>
          <w:lang w:val="en-US" w:eastAsia="zh-CN"/>
        </w:rPr>
      </w:pPr>
    </w:p>
    <w:p>
      <w:pPr>
        <w:adjustRightInd w:val="0"/>
        <w:snapToGrid w:val="0"/>
        <w:spacing w:line="58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申报材料</w:t>
      </w:r>
      <w:r>
        <w:rPr>
          <w:rFonts w:hint="default" w:ascii="Times New Roman" w:hAnsi="Times New Roman" w:eastAsia="方正小标宋简体" w:cs="Times New Roman"/>
          <w:color w:val="auto"/>
          <w:sz w:val="44"/>
          <w:szCs w:val="44"/>
          <w:highlight w:val="none"/>
          <w:u w:val="none" w:color="auto"/>
          <w:lang w:val="en-US" w:eastAsia="zh-CN"/>
        </w:rPr>
        <w:t>真实性承诺书</w:t>
      </w:r>
      <w:r>
        <w:rPr>
          <w:rFonts w:hint="eastAsia" w:eastAsia="方正小标宋简体" w:cs="Times New Roman"/>
          <w:color w:val="auto"/>
          <w:sz w:val="44"/>
          <w:szCs w:val="44"/>
          <w:highlight w:val="none"/>
          <w:u w:val="none" w:color="auto"/>
          <w:lang w:val="en-US" w:eastAsia="zh-CN"/>
        </w:rPr>
        <w:t>（</w:t>
      </w:r>
      <w:r>
        <w:rPr>
          <w:rFonts w:hint="default" w:eastAsia="方正小标宋简体" w:cs="Times New Roman"/>
          <w:color w:val="auto"/>
          <w:sz w:val="44"/>
          <w:szCs w:val="44"/>
          <w:highlight w:val="none"/>
          <w:u w:val="none" w:color="auto"/>
          <w:lang w:val="en-US" w:eastAsia="zh-CN"/>
        </w:rPr>
        <w:t>个人</w:t>
      </w:r>
      <w:r>
        <w:rPr>
          <w:rFonts w:hint="eastAsia" w:eastAsia="方正小标宋简体" w:cs="Times New Roman"/>
          <w:color w:val="auto"/>
          <w:sz w:val="44"/>
          <w:szCs w:val="44"/>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方正小标宋简体" w:cs="Times New Roman"/>
          <w:color w:val="auto"/>
          <w:sz w:val="44"/>
          <w:szCs w:val="44"/>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本人郑重承诺：</w:t>
      </w:r>
    </w:p>
    <w:p>
      <w:pPr>
        <w:pStyle w:val="4"/>
        <w:keepNext w:val="0"/>
        <w:keepLines w:val="0"/>
        <w:pageBreakBefore w:val="0"/>
        <w:kinsoku/>
        <w:overflowPunct/>
        <w:autoSpaceDE/>
        <w:autoSpaceDN/>
        <w:bidi w:val="0"/>
        <w:adjustRightInd w:val="0"/>
        <w:snapToGrid w:val="0"/>
        <w:spacing w:line="580" w:lineRule="exact"/>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在办理</w:t>
      </w:r>
      <w:r>
        <w:rPr>
          <w:rFonts w:hint="eastAsia" w:ascii="仿宋_GB2312" w:hAnsi="仿宋_GB2312" w:eastAsia="仿宋_GB2312"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none" w:color="auto"/>
          <w:lang w:val="en-US" w:eastAsia="zh-CN"/>
        </w:rPr>
        <w:t>（事项名称）中所提交的各种材料（文件、证照、证件）是真实、有效的，复印件与原件是一致的；承诺爱国爱港，爱国爱澳，拥护“一国两制”，无违法犯罪行为，且如有隐瞒有关情况或提供任何虚假材料，愿意承担一切法律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0" w:firstLineChars="20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color w:val="auto"/>
          <w:sz w:val="32"/>
          <w:szCs w:val="32"/>
          <w:highlight w:val="none"/>
          <w:u w:val="none" w:color="auto"/>
          <w:lang w:val="en-US" w:eastAsia="zh-CN"/>
        </w:rPr>
      </w:pPr>
    </w:p>
    <w:p>
      <w:pPr>
        <w:adjustRightInd w:val="0"/>
        <w:snapToGrid w:val="0"/>
        <w:spacing w:line="580" w:lineRule="exact"/>
        <w:rPr>
          <w:rFonts w:hint="default"/>
          <w:color w:val="auto"/>
          <w:highlight w:val="none"/>
          <w:lang w:val="en-US" w:eastAsia="zh-CN"/>
        </w:rPr>
        <w:sectPr>
          <w:footerReference r:id="rId3" w:type="default"/>
          <w:pgSz w:w="11906" w:h="16838"/>
          <w:pgMar w:top="2098" w:right="1474" w:bottom="1984" w:left="1587" w:header="851" w:footer="992" w:gutter="0"/>
          <w:cols w:space="720" w:num="1"/>
          <w:rtlGutter w:val="0"/>
          <w:docGrid w:type="lines" w:linePitch="312" w:charSpace="0"/>
        </w:sectPr>
      </w:pPr>
    </w:p>
    <w:p>
      <w:pPr>
        <w:adjustRightInd w:val="0"/>
        <w:snapToGrid w:val="0"/>
        <w:spacing w:line="580" w:lineRule="exact"/>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法定代表人和用人单位存在合法劳动关系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声明书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声明人姓名：                     通行证：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用人单位：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本人特依法郑重声明如下：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双方是存在建立真实劳动关系的；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双方是存在人身、组织和经济从属性，本人在提供劳动过程中遵守用人单位的劳动规章制度，接受用人单位的劳动管理，与用人单位建立起以提供劳动和支付报酬为内容的稳定性对价关系；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本人参与公司的日常经营管理活动是以获得劳动报酬为目的，提供劳动的目的不是为了获得股东利益；且提供劳动的持续性、稳定性以及受用人单位劳动规章制度约束，报酬发放时间具有周期性等特征。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本人承诺以上声明是真实、有效的，如有隐瞒有关情况或提供任何虚假材料，愿意承担一切法律后果；如利用职权进行签订虚假劳动合同，达到领取扶持奖励的目的，将退还一切补贴与奖励。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760" w:firstLineChars="18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righ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pPr>
        <w:adjustRightInd w:val="0"/>
        <w:snapToGrid w:val="0"/>
        <w:spacing w:line="580" w:lineRule="exact"/>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股东和用人单位存在合法劳动关系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声明书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声明人姓名：                     通行证：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用人单位：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本人特依法郑重声明如下：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双方是存在建立真实劳动关系的；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双方是存在人身、组织和经济从属性，本人在提供劳动过程中遵守用人单位的劳动规章制度，接受用人单位的劳动管理，与用人单位建立起以提供劳动和支付报酬为内容的稳定性对价关系；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本人参与公司的日常经营管理活动是以获得劳动报酬为目的，提供劳动的目的不是为了获得股东利益；且提供劳动的持续性、稳定性以及受用人单位劳动规章制度约束，报酬发放时间具有周期性等特征。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本人承诺以上声明是真实、有效的，如有隐瞒有关情况或提供任何虚假材料，愿意承担一切法律后果；如利用职权进行签订虚假劳动合同，达到领取扶持奖励的目的，将退还一切补贴与奖励。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760" w:firstLineChars="18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righ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pPr>
        <w:rPr>
          <w:rFonts w:hint="default"/>
          <w:lang w:val="en-US" w:eastAsia="zh-CN"/>
        </w:rPr>
      </w:pPr>
    </w:p>
    <w:p>
      <w:pPr>
        <w:rPr>
          <w:rFonts w:hint="default"/>
          <w:lang w:val="en-US" w:eastAsia="zh-CN"/>
        </w:rPr>
        <w:sectPr>
          <w:footerReference r:id="rId4" w:type="default"/>
          <w:pgSz w:w="11906" w:h="16838"/>
          <w:pgMar w:top="2098" w:right="1474" w:bottom="1984" w:left="1587" w:header="851" w:footer="992" w:gutter="0"/>
          <w:cols w:space="720" w:num="1"/>
          <w:rtlGutter w:val="0"/>
          <w:docGrid w:type="lines" w:linePitch="312" w:charSpace="0"/>
        </w:sectPr>
      </w:pPr>
    </w:p>
    <w:tbl>
      <w:tblPr>
        <w:tblStyle w:val="5"/>
        <w:tblW w:w="14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071"/>
        <w:gridCol w:w="1071"/>
        <w:gridCol w:w="1071"/>
        <w:gridCol w:w="1071"/>
        <w:gridCol w:w="1071"/>
        <w:gridCol w:w="1071"/>
        <w:gridCol w:w="1071"/>
        <w:gridCol w:w="1071"/>
        <w:gridCol w:w="1071"/>
        <w:gridCol w:w="1123"/>
        <w:gridCol w:w="1123"/>
        <w:gridCol w:w="1022"/>
        <w:gridCol w:w="101"/>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6" w:type="dxa"/>
          <w:trHeight w:val="283" w:hRule="atLeast"/>
        </w:trPr>
        <w:tc>
          <w:tcPr>
            <w:tcW w:w="14173" w:type="dxa"/>
            <w:gridSpan w:val="13"/>
            <w:tcBorders>
              <w:top w:val="nil"/>
              <w:left w:val="nil"/>
              <w:bottom w:val="single" w:color="auto" w:sz="8" w:space="0"/>
              <w:right w:val="nil"/>
            </w:tcBorders>
            <w:shd w:val="clear" w:color="auto" w:fill="auto"/>
            <w:noWrap/>
            <w:vAlign w:val="center"/>
          </w:tcPr>
          <w:p>
            <w:pPr>
              <w:adjustRightInd w:val="0"/>
              <w:snapToGrid w:val="0"/>
              <w:spacing w:line="580" w:lineRule="exact"/>
              <w:jc w:val="left"/>
              <w:rPr>
                <w:rFonts w:hint="eastAsia"/>
                <w:b/>
                <w:bCs/>
                <w:sz w:val="32"/>
                <w:szCs w:val="40"/>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4</w:t>
            </w:r>
          </w:p>
          <w:p>
            <w:pPr>
              <w:jc w:val="center"/>
              <w:rPr>
                <w:rFonts w:hint="eastAsia"/>
              </w:rPr>
            </w:pPr>
            <w:r>
              <w:rPr>
                <w:rFonts w:hint="eastAsia"/>
                <w:b/>
                <w:bCs/>
                <w:sz w:val="32"/>
                <w:szCs w:val="40"/>
                <w:lang w:val="en-US" w:eastAsia="zh-CN"/>
              </w:rPr>
              <w:t>对应税款所属期的正常工资薪金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408"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hint="eastAsia" w:ascii="宋体" w:hAnsi="宋体" w:eastAsia="宋体" w:cs="宋体"/>
                <w:sz w:val="24"/>
                <w:szCs w:val="32"/>
              </w:rPr>
            </w:pPr>
            <w:r>
              <w:rPr>
                <w:rFonts w:hint="eastAsia" w:ascii="宋体" w:hAnsi="宋体" w:eastAsia="宋体" w:cs="宋体"/>
                <w:sz w:val="24"/>
                <w:szCs w:val="32"/>
                <w:lang w:val="en-US" w:eastAsia="zh-CN"/>
              </w:rPr>
              <w:t>姓名</w:t>
            </w:r>
          </w:p>
        </w:tc>
        <w:tc>
          <w:tcPr>
            <w:tcW w:w="10871" w:type="dxa"/>
            <w:gridSpan w:val="12"/>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hint="eastAsia" w:ascii="宋体" w:hAnsi="宋体" w:eastAsia="宋体" w:cs="宋体"/>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408"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hint="eastAsia" w:ascii="宋体" w:hAnsi="宋体" w:eastAsia="宋体" w:cs="宋体"/>
                <w:sz w:val="24"/>
                <w:szCs w:val="32"/>
              </w:rPr>
            </w:pPr>
            <w:r>
              <w:rPr>
                <w:rFonts w:hint="eastAsia" w:ascii="宋体" w:hAnsi="宋体" w:cs="宋体"/>
                <w:sz w:val="24"/>
                <w:szCs w:val="32"/>
                <w:highlight w:val="none"/>
                <w:lang w:val="en-US" w:eastAsia="zh-CN"/>
              </w:rPr>
              <w:t>个人</w:t>
            </w:r>
            <w:r>
              <w:rPr>
                <w:rFonts w:hint="eastAsia" w:ascii="宋体" w:hAnsi="宋体" w:eastAsia="宋体" w:cs="宋体"/>
                <w:sz w:val="24"/>
                <w:szCs w:val="32"/>
                <w:highlight w:val="none"/>
                <w:lang w:val="en-US" w:eastAsia="zh-CN"/>
              </w:rPr>
              <w:t>纳税人识别号</w:t>
            </w:r>
          </w:p>
        </w:tc>
        <w:tc>
          <w:tcPr>
            <w:tcW w:w="10871" w:type="dxa"/>
            <w:gridSpan w:val="12"/>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hint="eastAsia" w:ascii="宋体" w:hAnsi="宋体" w:eastAsia="宋体" w:cs="宋体"/>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408" w:type="dxa"/>
            <w:gridSpan w:val="3"/>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hint="eastAsia" w:ascii="宋体" w:hAnsi="宋体" w:eastAsia="宋体" w:cs="宋体"/>
                <w:sz w:val="24"/>
                <w:szCs w:val="32"/>
              </w:rPr>
            </w:pPr>
            <w:r>
              <w:rPr>
                <w:rFonts w:hint="eastAsia" w:ascii="宋体" w:hAnsi="宋体" w:eastAsia="宋体" w:cs="宋体"/>
                <w:sz w:val="24"/>
                <w:szCs w:val="32"/>
                <w:lang w:val="en-US" w:eastAsia="zh-CN"/>
              </w:rPr>
              <w:t>申请人用人单位名称</w:t>
            </w:r>
          </w:p>
        </w:tc>
        <w:tc>
          <w:tcPr>
            <w:tcW w:w="10871" w:type="dxa"/>
            <w:gridSpan w:val="12"/>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hint="eastAsia" w:ascii="宋体" w:hAnsi="宋体" w:eastAsia="宋体" w:cs="宋体"/>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2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2022年</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2月份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3月份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4月份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5月份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6月份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7月份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8月份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9月份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10月份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11月份</w:t>
            </w: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12月份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27" w:hRule="atLeast"/>
        </w:trPr>
        <w:tc>
          <w:tcPr>
            <w:tcW w:w="1266" w:type="dxa"/>
            <w:vMerge w:val="continue"/>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lang w:val="en-US" w:eastAsia="zh-CN"/>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2023年</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2月份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3月份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4月份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5月份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6月份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7月份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8月份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9月份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10月份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11月份</w:t>
            </w: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12月份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34" w:hRule="atLeast"/>
        </w:trPr>
        <w:tc>
          <w:tcPr>
            <w:tcW w:w="1266" w:type="dxa"/>
            <w:vMerge w:val="continue"/>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7" w:hRule="atLeast"/>
        </w:trPr>
        <w:tc>
          <w:tcPr>
            <w:tcW w:w="1266" w:type="dxa"/>
            <w:vMerge w:val="restart"/>
            <w:tcBorders>
              <w:top w:val="single" w:color="auto" w:sz="8" w:space="0"/>
              <w:left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r>
              <w:rPr>
                <w:rFonts w:hint="eastAsia" w:ascii="宋体" w:hAnsi="宋体" w:eastAsia="宋体" w:cs="宋体"/>
                <w:sz w:val="24"/>
                <w:szCs w:val="32"/>
                <w:lang w:val="en-US" w:eastAsia="zh-CN"/>
              </w:rPr>
              <w:t>202</w:t>
            </w:r>
            <w:r>
              <w:rPr>
                <w:rFonts w:hint="eastAsia" w:ascii="宋体" w:hAnsi="宋体" w:cs="宋体"/>
                <w:sz w:val="24"/>
                <w:szCs w:val="32"/>
                <w:lang w:val="en-US" w:eastAsia="zh-CN"/>
              </w:rPr>
              <w:t>4</w:t>
            </w:r>
            <w:r>
              <w:rPr>
                <w:rFonts w:hint="eastAsia" w:ascii="宋体" w:hAnsi="宋体" w:eastAsia="宋体" w:cs="宋体"/>
                <w:sz w:val="24"/>
                <w:szCs w:val="32"/>
                <w:lang w:val="en-US" w:eastAsia="zh-CN"/>
              </w:rPr>
              <w:t>年</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2月份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3月份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4月份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5月份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6月份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7月份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8月份</w:t>
            </w: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9月份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10月份</w:t>
            </w: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11月份</w:t>
            </w: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12月份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1057" w:hRule="atLeast"/>
        </w:trPr>
        <w:tc>
          <w:tcPr>
            <w:tcW w:w="1266" w:type="dxa"/>
            <w:vMerge w:val="continue"/>
            <w:tcBorders>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lang w:val="en-US" w:eastAsia="zh-CN"/>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07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c>
          <w:tcPr>
            <w:tcW w:w="1123"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sz w:val="24"/>
                <w:szCs w:val="32"/>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sectPr>
          <w:pgSz w:w="16838" w:h="11906" w:orient="landscape"/>
          <w:pgMar w:top="1800" w:right="1440" w:bottom="1800" w:left="1440" w:header="851" w:footer="992" w:gutter="0"/>
          <w:cols w:space="425" w:num="1"/>
          <w:docGrid w:type="lines" w:linePitch="312" w:charSpace="0"/>
        </w:sectPr>
      </w:pPr>
    </w:p>
    <w:p>
      <w:pPr>
        <w:adjustRightInd w:val="0"/>
        <w:snapToGrid w:val="0"/>
        <w:spacing w:line="580" w:lineRule="exac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简体" w:cs="Times New Roman"/>
          <w:color w:val="auto"/>
          <w:sz w:val="44"/>
          <w:szCs w:val="44"/>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ascii="Times New Roman" w:hAnsi="Times New Roman" w:eastAsia="方正小标宋简体" w:cs="Times New Roman"/>
          <w:color w:val="auto"/>
          <w:sz w:val="44"/>
          <w:szCs w:val="44"/>
          <w:highlight w:val="none"/>
          <w:u w:val="none" w:color="auto"/>
          <w:lang w:val="en-US" w:eastAsia="zh-CN"/>
        </w:rPr>
        <w:t>授 权 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授权人姓名：                  通行证：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所在用人单位：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 xml:space="preserve">个人纳税人识别号：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default"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sz w:val="32"/>
          <w:szCs w:val="32"/>
          <w:highlight w:val="none"/>
        </w:rPr>
        <w:t>《广州南沙新区（自贸片区）鼓励支持港澳青年创业就业实施</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rPr>
        <w:t>》(穗南</w:t>
      </w:r>
      <w:r>
        <w:rPr>
          <w:rFonts w:hint="eastAsia" w:ascii="仿宋_GB2312" w:hAnsi="仿宋_GB2312" w:eastAsia="仿宋_GB2312" w:cs="仿宋_GB2312"/>
          <w:sz w:val="32"/>
          <w:szCs w:val="32"/>
          <w:highlight w:val="none"/>
          <w:lang w:val="en-US" w:eastAsia="zh-CN"/>
        </w:rPr>
        <w:t>开港澳</w:t>
      </w:r>
      <w:r>
        <w:rPr>
          <w:rFonts w:hint="eastAsia" w:ascii="仿宋_GB2312" w:hAnsi="仿宋_GB2312" w:eastAsia="仿宋_GB2312" w:cs="仿宋_GB2312"/>
          <w:sz w:val="32"/>
          <w:szCs w:val="32"/>
          <w:highlight w:val="none"/>
        </w:rPr>
        <w:t>规</w:t>
      </w:r>
      <w:r>
        <w:rPr>
          <w:rFonts w:hint="eastAsia" w:ascii="仿宋_GB2312" w:hAnsi="仿宋_GB2312" w:eastAsia="仿宋_GB2312" w:cs="仿宋_GB2312"/>
          <w:sz w:val="32"/>
          <w:szCs w:val="32"/>
          <w:highlight w:val="none"/>
          <w:lang w:val="en-US" w:eastAsia="zh-CN"/>
        </w:rPr>
        <w:t>字</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〕1号）</w:t>
      </w:r>
      <w:r>
        <w:rPr>
          <w:rFonts w:hint="eastAsia" w:ascii="仿宋_GB2312" w:hAnsi="仿宋_GB2312" w:eastAsia="仿宋_GB2312" w:cs="仿宋_GB2312"/>
          <w:sz w:val="32"/>
          <w:szCs w:val="32"/>
          <w:highlight w:val="none"/>
          <w:lang w:val="en-US" w:eastAsia="zh-CN"/>
        </w:rPr>
        <w:t>薪金补贴对奖补标准规定：实际补贴金额以区税务部门出具不少于6个月的个人所得税纳税记录及收入纳税明细查询为准。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由于薪金补贴申请需要，本人同意并授权广州市南沙区人力资源和社会保障局向税务部门核查本人薪金补贴申报期内的个人纳税记录和工资薪金数据。</w:t>
      </w:r>
    </w:p>
    <w:p>
      <w:pPr>
        <w:pStyle w:val="2"/>
        <w:rPr>
          <w:rFonts w:hint="eastAsia" w:ascii="仿宋_GB2312" w:hAnsi="仿宋_GB2312" w:eastAsia="仿宋_GB2312" w:cs="仿宋_GB2312"/>
          <w:color w:val="auto"/>
          <w:sz w:val="32"/>
          <w:szCs w:val="32"/>
          <w:highlight w:val="none"/>
          <w:u w:val="none" w:color="auto"/>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5120" w:firstLineChars="16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本人签字：</w:t>
      </w:r>
    </w:p>
    <w:p>
      <w:pPr>
        <w:jc w:val="right"/>
        <w:rPr>
          <w:rFonts w:hint="default"/>
          <w:lang w:val="en-US" w:eastAsia="zh-CN"/>
        </w:rPr>
      </w:pPr>
      <w:r>
        <w:rPr>
          <w:rFonts w:hint="eastAsia" w:ascii="仿宋_GB2312" w:hAnsi="仿宋_GB2312" w:eastAsia="仿宋_GB2312" w:cs="仿宋_GB2312"/>
          <w:color w:val="auto"/>
          <w:sz w:val="32"/>
          <w:szCs w:val="32"/>
          <w:highlight w:val="none"/>
          <w:u w:val="none" w:color="auto"/>
          <w:lang w:val="en-US" w:eastAsia="zh-CN"/>
        </w:rPr>
        <w:t>年    月    日</w:t>
      </w:r>
    </w:p>
    <w:p>
      <w:pPr>
        <w:rPr>
          <w:rFonts w:hint="default" w:eastAsia="宋体"/>
          <w:lang w:val="en-US" w:eastAsia="zh-CN"/>
        </w:rPr>
      </w:pPr>
    </w:p>
    <w:p>
      <w:pPr>
        <w:rPr>
          <w:rFonts w:hint="eastAsia"/>
          <w:lang w:val="en-US" w:eastAsia="zh-CN"/>
        </w:rPr>
      </w:pPr>
    </w:p>
    <w:p>
      <w:pPr>
        <w:pStyle w:val="2"/>
        <w:rPr>
          <w:rFonts w:hint="eastAsia"/>
          <w:lang w:val="en-US" w:eastAsia="zh-CN"/>
        </w:rPr>
      </w:pPr>
    </w:p>
    <w:p>
      <w:pPr>
        <w:rPr>
          <w:vanish/>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3"/>
                      <w:jc w:val="right"/>
                      <w:rPr>
                        <w:rFonts w:hint="eastAsia" w:ascii="宋体" w:hAnsi="宋体" w:eastAsia="宋体" w:cs="宋体"/>
                        <w:sz w:val="28"/>
                        <w:szCs w:val="28"/>
                        <w:lang w:eastAsia="zh-CN"/>
                      </w:rPr>
                    </w:pPr>
                  </w:p>
                </w:txbxContent>
              </v:textbox>
            </v:shape>
          </w:pict>
        </mc:Fallback>
      </mc:AlternateConten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jc w:val="right"/>
                      <w:rPr>
                        <w:rFonts w:hint="eastAsia" w:ascii="宋体" w:hAnsi="宋体" w:eastAsia="宋体" w:cs="宋体"/>
                        <w:sz w:val="28"/>
                        <w:szCs w:val="28"/>
                        <w:lang w:eastAsia="zh-CN"/>
                      </w:rPr>
                    </w:pPr>
                  </w:p>
                </w:txbxContent>
              </v:textbox>
            </v:shape>
          </w:pict>
        </mc:Fallback>
      </mc:AlternateContent>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5175"/>
    <w:multiLevelType w:val="singleLevel"/>
    <w:tmpl w:val="8B4E5175"/>
    <w:lvl w:ilvl="0" w:tentative="0">
      <w:start w:val="1"/>
      <w:numFmt w:val="decimal"/>
      <w:suff w:val="nothing"/>
      <w:lvlText w:val="（%1）"/>
      <w:lvlJc w:val="left"/>
    </w:lvl>
  </w:abstractNum>
  <w:abstractNum w:abstractNumId="1">
    <w:nsid w:val="AA1940C2"/>
    <w:multiLevelType w:val="singleLevel"/>
    <w:tmpl w:val="AA1940C2"/>
    <w:lvl w:ilvl="0" w:tentative="0">
      <w:start w:val="3"/>
      <w:numFmt w:val="chineseCounting"/>
      <w:suff w:val="nothing"/>
      <w:lvlText w:val="%1、"/>
      <w:lvlJc w:val="left"/>
      <w:rPr>
        <w:rFonts w:hint="eastAsia"/>
      </w:rPr>
    </w:lvl>
  </w:abstractNum>
  <w:abstractNum w:abstractNumId="2">
    <w:nsid w:val="EBBAFEBC"/>
    <w:multiLevelType w:val="singleLevel"/>
    <w:tmpl w:val="EBBAFEBC"/>
    <w:lvl w:ilvl="0" w:tentative="0">
      <w:start w:val="1"/>
      <w:numFmt w:val="decimal"/>
      <w:suff w:val="nothing"/>
      <w:lvlText w:val="（%1）"/>
      <w:lvlJc w:val="left"/>
      <w:pPr>
        <w:ind w:left="-10"/>
      </w:pPr>
      <w:rPr>
        <w:rFonts w:hint="default" w:ascii="Times New Roman" w:hAnsi="Times New Roman" w:eastAsia="仿宋_GB2312" w:cs="Times New Roman"/>
      </w:rPr>
    </w:lvl>
  </w:abstractNum>
  <w:abstractNum w:abstractNumId="3">
    <w:nsid w:val="2E7D32CC"/>
    <w:multiLevelType w:val="singleLevel"/>
    <w:tmpl w:val="2E7D32CC"/>
    <w:lvl w:ilvl="0" w:tentative="0">
      <w:start w:val="5"/>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dbd6a0ae-ca9b-4fbc-9b46-fccff53b3637"/>
  </w:docVars>
  <w:rsids>
    <w:rsidRoot w:val="00000000"/>
    <w:rsid w:val="00295544"/>
    <w:rsid w:val="01A37AAE"/>
    <w:rsid w:val="02EC1D25"/>
    <w:rsid w:val="06744454"/>
    <w:rsid w:val="07BC73A5"/>
    <w:rsid w:val="0C380BF2"/>
    <w:rsid w:val="0C58096B"/>
    <w:rsid w:val="0D990BC7"/>
    <w:rsid w:val="0E0C4723"/>
    <w:rsid w:val="0E217A30"/>
    <w:rsid w:val="0ECF491D"/>
    <w:rsid w:val="0EF1123D"/>
    <w:rsid w:val="0F107F05"/>
    <w:rsid w:val="10884854"/>
    <w:rsid w:val="12BF4BCF"/>
    <w:rsid w:val="15567B46"/>
    <w:rsid w:val="19AA505C"/>
    <w:rsid w:val="1C4B0278"/>
    <w:rsid w:val="1F1B1ACF"/>
    <w:rsid w:val="21650A5A"/>
    <w:rsid w:val="218639E3"/>
    <w:rsid w:val="225A3F0D"/>
    <w:rsid w:val="234B7982"/>
    <w:rsid w:val="2685028B"/>
    <w:rsid w:val="28001298"/>
    <w:rsid w:val="28B07116"/>
    <w:rsid w:val="29070FE8"/>
    <w:rsid w:val="2A685FD2"/>
    <w:rsid w:val="2C305E98"/>
    <w:rsid w:val="2C331009"/>
    <w:rsid w:val="31235178"/>
    <w:rsid w:val="331A7185"/>
    <w:rsid w:val="35747E49"/>
    <w:rsid w:val="36947549"/>
    <w:rsid w:val="385E093C"/>
    <w:rsid w:val="38852A0E"/>
    <w:rsid w:val="38AB5EAD"/>
    <w:rsid w:val="3B563B4D"/>
    <w:rsid w:val="3D065AF0"/>
    <w:rsid w:val="3E66054B"/>
    <w:rsid w:val="40442D6D"/>
    <w:rsid w:val="426E58A7"/>
    <w:rsid w:val="44E37AAA"/>
    <w:rsid w:val="460F5D84"/>
    <w:rsid w:val="46E33FA9"/>
    <w:rsid w:val="46EB5BCA"/>
    <w:rsid w:val="47E92F7D"/>
    <w:rsid w:val="48253F04"/>
    <w:rsid w:val="49D40A5E"/>
    <w:rsid w:val="4AE460C8"/>
    <w:rsid w:val="4B005883"/>
    <w:rsid w:val="4C312B74"/>
    <w:rsid w:val="4CB03DF9"/>
    <w:rsid w:val="52D7336D"/>
    <w:rsid w:val="542F6EB3"/>
    <w:rsid w:val="55F67884"/>
    <w:rsid w:val="56F272EA"/>
    <w:rsid w:val="5939268C"/>
    <w:rsid w:val="5AEB6ACF"/>
    <w:rsid w:val="5B122156"/>
    <w:rsid w:val="5BB058C2"/>
    <w:rsid w:val="5CF048E3"/>
    <w:rsid w:val="5DAE45F7"/>
    <w:rsid w:val="60D02D75"/>
    <w:rsid w:val="661B3FB7"/>
    <w:rsid w:val="67F94F23"/>
    <w:rsid w:val="6BF61837"/>
    <w:rsid w:val="6D304C9D"/>
    <w:rsid w:val="6DA00A78"/>
    <w:rsid w:val="70522C70"/>
    <w:rsid w:val="710D50F3"/>
    <w:rsid w:val="73F34D59"/>
    <w:rsid w:val="743106D8"/>
    <w:rsid w:val="79CE4911"/>
    <w:rsid w:val="7E411D68"/>
    <w:rsid w:val="7FDB6A31"/>
    <w:rsid w:val="7FE9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0">
    <w:name w:val="Char Char Char Char"/>
    <w:basedOn w:val="1"/>
    <w:qFormat/>
    <w:uiPriority w:val="0"/>
    <w:rPr>
      <w:rFonts w:ascii="Tahoma" w:hAnsi="Tahoma"/>
      <w:sz w:val="24"/>
      <w:szCs w:val="20"/>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5883</Words>
  <Characters>6120</Characters>
  <Lines>0</Lines>
  <Paragraphs>0</Paragraphs>
  <TotalTime>14</TotalTime>
  <ScaleCrop>false</ScaleCrop>
  <LinksUpToDate>false</LinksUpToDate>
  <CharactersWithSpaces>6770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2023-09-21T09:09:00Z</dcterms:created>
  <dc:creator>dawan</dc:creator>
  <cp:lastModifiedBy>灵子</cp:lastModifiedBy>
  <cp:lastPrinted>2024-04-11T06:53:00Z</cp:lastPrinted>
  <dcterms:modified xsi:type="dcterms:W3CDTF">2024-04-12T10:08:00Z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1DBC29BC9F854B70A3E442C0EDCA7FC5_13</vt:lpwstr>
  </property>
</Properties>
</file>