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10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206"/>
        <w:gridCol w:w="1839"/>
        <w:gridCol w:w="2681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（B类）、精英科技人才（C类）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申报书（创业类）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</w:tbl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tbl>
      <w:tblPr>
        <w:tblStyle w:val="3"/>
        <w:tblW w:w="5293" w:type="pct"/>
        <w:tblInd w:w="-2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99"/>
        <w:gridCol w:w="107"/>
        <w:gridCol w:w="113"/>
        <w:gridCol w:w="34"/>
        <w:gridCol w:w="539"/>
        <w:gridCol w:w="329"/>
        <w:gridCol w:w="300"/>
        <w:gridCol w:w="58"/>
        <w:gridCol w:w="2"/>
        <w:gridCol w:w="314"/>
        <w:gridCol w:w="390"/>
        <w:gridCol w:w="439"/>
        <w:gridCol w:w="86"/>
        <w:gridCol w:w="134"/>
        <w:gridCol w:w="7"/>
        <w:gridCol w:w="275"/>
        <w:gridCol w:w="522"/>
        <w:gridCol w:w="151"/>
        <w:gridCol w:w="371"/>
        <w:gridCol w:w="56"/>
        <w:gridCol w:w="235"/>
        <w:gridCol w:w="129"/>
        <w:gridCol w:w="280"/>
        <w:gridCol w:w="346"/>
        <w:gridCol w:w="385"/>
        <w:gridCol w:w="656"/>
        <w:gridCol w:w="42"/>
        <w:gridCol w:w="170"/>
        <w:gridCol w:w="93"/>
        <w:gridCol w:w="1"/>
        <w:gridCol w:w="218"/>
        <w:gridCol w:w="194"/>
        <w:gridCol w:w="325"/>
        <w:gridCol w:w="1050"/>
        <w:gridCol w:w="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61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有效身份证件类型</w:t>
            </w:r>
          </w:p>
        </w:tc>
        <w:tc>
          <w:tcPr>
            <w:tcW w:w="9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5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64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7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上次离开本区时间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最近一次来本区工作时间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64" w:hRule="atLeast"/>
        </w:trPr>
        <w:tc>
          <w:tcPr>
            <w:tcW w:w="171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是否申报单位第一大股东或最大自然人股东</w:t>
            </w:r>
          </w:p>
        </w:tc>
        <w:tc>
          <w:tcPr>
            <w:tcW w:w="7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pct"/>
            <w:gridSpan w:val="1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持股比例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（间接持股的填写穿透后持股比例）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432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</w:tc>
        <w:tc>
          <w:tcPr>
            <w:tcW w:w="4022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学习和工作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经历、既往业绩、技术能力、经营管理能力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>
            <w:pPr>
              <w:pStyle w:val="2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教育经历（自本科填起，按时间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完成人排序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5.技术专长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19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批准年份</w:t>
            </w: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5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二、企业发展情况、优势和前景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成立日期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/迁入日期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实际经营地址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注册资本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实缴货币出资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（含资本公积，万元）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注册类型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企业估值（万元）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场地面积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企业统一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社会信用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09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是否专精特新“小巨人”企业</w:t>
            </w:r>
          </w:p>
        </w:tc>
        <w:tc>
          <w:tcPr>
            <w:tcW w:w="166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905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企业基本情况</w:t>
            </w:r>
          </w:p>
        </w:tc>
        <w:tc>
          <w:tcPr>
            <w:tcW w:w="4022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（主要描述创办企业基本情况、重要事项、目标、规划等，800字以内）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创业团队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31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（主要介绍技术团队和管理团队结构设置、团队成员综合素质等，1000字以内）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highlight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技术（产品、服务）水平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549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企业拥有的技术、产品或服务的原创性、先进性、成熟性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产业发展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72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从宏观层面评价企业所处的产业，与国家经济科技发展方向、地区主导产业的适应性等。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32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5.市场竞争力及经济效益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431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（主要介绍企业技术、产品或服务的市场竞争力，包括市场定位、市场潜力、竞争优势以及预期经济效益等，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25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资产负债率（%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营业收入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（万元）</w:t>
            </w: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利润总额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（万元）</w:t>
            </w: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研发费用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经营性净现金流量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90" w:hRule="atLeast"/>
        </w:trPr>
        <w:tc>
          <w:tcPr>
            <w:tcW w:w="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2019</w:t>
            </w:r>
          </w:p>
        </w:tc>
        <w:tc>
          <w:tcPr>
            <w:tcW w:w="7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25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776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主要填写资金来源、资金构成、风险控制等，1000字以内）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6-1.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风险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82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投资机构名称</w:t>
            </w: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企业估值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获得投资金额（万元）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资金是否已到账并完成工商变更登记手续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6-2.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企业股权结构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股东名称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位）</w:t>
            </w: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是否申报人</w:t>
            </w: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股东性质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（外资、内资）</w:t>
            </w: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股权比例（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600" w:hRule="atLeast"/>
        </w:trPr>
        <w:tc>
          <w:tcPr>
            <w:tcW w:w="6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7.承担科技项目情况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起止时间</w:t>
            </w: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项目级别</w:t>
            </w: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项目金额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是否结题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567" w:hRule="atLeast"/>
        </w:trPr>
        <w:tc>
          <w:tcPr>
            <w:tcW w:w="4999" w:type="pct"/>
            <w:gridSpan w:val="3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12242" w:hRule="atLeast"/>
        </w:trPr>
        <w:tc>
          <w:tcPr>
            <w:tcW w:w="4999" w:type="pct"/>
            <w:gridSpan w:val="3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3768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3692" w:hRule="atLeast"/>
        </w:trPr>
        <w:tc>
          <w:tcPr>
            <w:tcW w:w="4999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pct"/>
          <w:trHeight w:val="4978" w:hRule="atLeast"/>
        </w:trPr>
        <w:tc>
          <w:tcPr>
            <w:tcW w:w="9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22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/>
    <w:sectPr>
      <w:pgSz w:w="11906" w:h="16838"/>
      <w:pgMar w:top="204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MwZjdkM2NlZWJlNTIxMjRjYzc3Mjk1NjM5NmIifQ=="/>
  </w:docVars>
  <w:rsids>
    <w:rsidRoot w:val="00000000"/>
    <w:rsid w:val="22B757C2"/>
    <w:rsid w:val="276A7BAD"/>
    <w:rsid w:val="427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1380</Words>
  <Characters>1458</Characters>
  <Lines>0</Lines>
  <Paragraphs>0</Paragraphs>
  <TotalTime>0</TotalTime>
  <ScaleCrop>false</ScaleCrop>
  <LinksUpToDate>false</LinksUpToDate>
  <CharactersWithSpaces>1702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2024-04-26T06:08:00Z</dcterms:created>
  <dc:creator>lenovo</dc:creator>
  <cp:lastModifiedBy>孙媛</cp:lastModifiedBy>
  <dcterms:modified xsi:type="dcterms:W3CDTF">2024-07-17T01:39:26Z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71D9098FB1E84757B4FBF62D091D919F_12</vt:lpwstr>
  </property>
</Properties>
</file>