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FC1B3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附件1</w:t>
      </w:r>
    </w:p>
    <w:p w14:paraId="746032E7">
      <w:pPr>
        <w:jc w:val="center"/>
        <w:rPr>
          <w:rFonts w:hint="eastAsia" w:ascii="Times New Roman" w:hAnsi="Times New Roman"/>
          <w:b/>
          <w:sz w:val="52"/>
          <w:szCs w:val="52"/>
          <w:highlight w:val="none"/>
          <w:lang w:eastAsia="zh-CN"/>
        </w:rPr>
      </w:pPr>
      <w:r>
        <w:rPr>
          <w:rFonts w:hint="eastAsia" w:ascii="Times New Roman" w:hAnsi="Times New Roman"/>
          <w:b/>
          <w:sz w:val="52"/>
          <w:szCs w:val="52"/>
          <w:highlight w:val="none"/>
          <w:lang w:eastAsia="zh-CN"/>
        </w:rPr>
        <w:t>广州开发区 广州市黄埔区</w:t>
      </w:r>
    </w:p>
    <w:p w14:paraId="656CA457">
      <w:pPr>
        <w:jc w:val="center"/>
        <w:rPr>
          <w:rFonts w:hint="default" w:ascii="Times New Roman" w:hAnsi="Times New Roman"/>
          <w:b/>
          <w:sz w:val="72"/>
          <w:szCs w:val="72"/>
          <w:highlight w:val="none"/>
          <w:lang w:val="en-US" w:eastAsia="zh-CN"/>
        </w:rPr>
      </w:pPr>
      <w:r>
        <w:rPr>
          <w:rFonts w:hint="eastAsia" w:ascii="Times New Roman" w:hAnsi="Times New Roman"/>
          <w:b/>
          <w:sz w:val="52"/>
          <w:szCs w:val="52"/>
          <w:highlight w:val="none"/>
          <w:lang w:val="en-US" w:eastAsia="zh-CN"/>
        </w:rPr>
        <w:t>知识产权公共服务平台</w:t>
      </w:r>
      <w:bookmarkStart w:id="0" w:name="_GoBack"/>
      <w:bookmarkEnd w:id="0"/>
      <w:r>
        <w:rPr>
          <w:rFonts w:hint="eastAsia" w:ascii="Times New Roman" w:hAnsi="Times New Roman"/>
          <w:b/>
          <w:sz w:val="52"/>
          <w:szCs w:val="52"/>
          <w:highlight w:val="none"/>
          <w:lang w:val="en-US" w:eastAsia="zh-CN"/>
        </w:rPr>
        <w:t>认定申报书</w:t>
      </w:r>
    </w:p>
    <w:p w14:paraId="28930211">
      <w:pPr>
        <w:jc w:val="center"/>
        <w:rPr>
          <w:rFonts w:hint="eastAsia" w:ascii="Times New Roman" w:hAnsi="Times New Roman"/>
          <w:b/>
          <w:sz w:val="72"/>
          <w:szCs w:val="72"/>
          <w:highlight w:val="none"/>
          <w:lang w:val="en-US" w:eastAsia="zh-CN"/>
        </w:rPr>
      </w:pPr>
    </w:p>
    <w:p w14:paraId="748AC9EA">
      <w:pPr>
        <w:ind w:firstLine="565" w:firstLineChars="157"/>
        <w:jc w:val="left"/>
        <w:rPr>
          <w:rFonts w:ascii="Times New Roman" w:hAnsi="Times New Roman"/>
          <w:sz w:val="36"/>
          <w:szCs w:val="36"/>
          <w:highlight w:val="none"/>
        </w:rPr>
      </w:pP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申报</w:t>
      </w:r>
      <w:r>
        <w:rPr>
          <w:rFonts w:hint="eastAsia" w:ascii="Times New Roman" w:hAnsi="Times New Roman"/>
          <w:sz w:val="36"/>
          <w:szCs w:val="36"/>
          <w:highlight w:val="none"/>
        </w:rPr>
        <w:t>单位</w:t>
      </w:r>
      <w:r>
        <w:rPr>
          <w:rFonts w:ascii="Times New Roman" w:hAnsi="Times New Roman"/>
          <w:sz w:val="36"/>
          <w:szCs w:val="36"/>
          <w:highlight w:val="none"/>
        </w:rPr>
        <w:t>：</w:t>
      </w:r>
    </w:p>
    <w:p w14:paraId="4B90BBC7">
      <w:pPr>
        <w:widowControl/>
        <w:ind w:firstLine="540" w:firstLineChars="150"/>
        <w:jc w:val="left"/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</w:pPr>
    </w:p>
    <w:p w14:paraId="4214B4BF">
      <w:pPr>
        <w:pStyle w:val="2"/>
        <w:rPr>
          <w:rFonts w:hint="eastAsia"/>
          <w:lang w:val="en-US" w:eastAsia="zh-CN"/>
        </w:rPr>
      </w:pPr>
    </w:p>
    <w:p w14:paraId="6CF8D2B9">
      <w:pPr>
        <w:widowControl/>
        <w:ind w:firstLine="540" w:firstLineChars="150"/>
        <w:jc w:val="left"/>
        <w:rPr>
          <w:rFonts w:hint="default" w:ascii="Times New Roman" w:hAnsi="Times New Roman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申报类别：</w:t>
      </w:r>
    </w:p>
    <w:p w14:paraId="7117E9E2">
      <w:pPr>
        <w:ind w:firstLine="565" w:firstLineChars="157"/>
        <w:jc w:val="left"/>
        <w:rPr>
          <w:rFonts w:ascii="Times New Roman" w:hAnsi="Times New Roman"/>
          <w:sz w:val="36"/>
          <w:szCs w:val="36"/>
          <w:highlight w:val="none"/>
        </w:rPr>
      </w:pPr>
    </w:p>
    <w:p w14:paraId="4D2B0196">
      <w:pPr>
        <w:pStyle w:val="3"/>
      </w:pPr>
    </w:p>
    <w:p w14:paraId="23E4FE65">
      <w:pPr>
        <w:ind w:firstLine="565" w:firstLineChars="157"/>
        <w:jc w:val="left"/>
        <w:rPr>
          <w:rFonts w:ascii="Times New Roman" w:hAnsi="Times New Roman"/>
          <w:sz w:val="36"/>
          <w:szCs w:val="36"/>
          <w:highlight w:val="none"/>
        </w:rPr>
      </w:pPr>
      <w:r>
        <w:rPr>
          <w:rFonts w:ascii="Times New Roman" w:hAnsi="Times New Roman"/>
          <w:sz w:val="36"/>
          <w:szCs w:val="36"/>
          <w:highlight w:val="none"/>
        </w:rPr>
        <w:t>联 系 人：</w:t>
      </w:r>
    </w:p>
    <w:p w14:paraId="3A2D41B3">
      <w:pPr>
        <w:pStyle w:val="3"/>
      </w:pPr>
    </w:p>
    <w:p w14:paraId="5E6607AD">
      <w:pPr>
        <w:widowControl/>
        <w:ind w:firstLine="540" w:firstLineChars="150"/>
        <w:jc w:val="left"/>
        <w:rPr>
          <w:rFonts w:ascii="Times New Roman" w:hAnsi="Times New Roman"/>
          <w:sz w:val="36"/>
          <w:szCs w:val="36"/>
          <w:highlight w:val="none"/>
        </w:rPr>
      </w:pPr>
    </w:p>
    <w:p w14:paraId="0FAA7AE7">
      <w:pPr>
        <w:widowControl/>
        <w:ind w:firstLine="540" w:firstLineChars="150"/>
        <w:jc w:val="left"/>
        <w:rPr>
          <w:rFonts w:ascii="Times New Roman" w:hAnsi="Times New Roman"/>
          <w:sz w:val="36"/>
          <w:szCs w:val="36"/>
          <w:highlight w:val="none"/>
        </w:rPr>
      </w:pPr>
      <w:r>
        <w:rPr>
          <w:rFonts w:ascii="Times New Roman" w:hAnsi="Times New Roman"/>
          <w:sz w:val="36"/>
          <w:szCs w:val="36"/>
          <w:highlight w:val="none"/>
        </w:rPr>
        <w:t>联系电话：</w:t>
      </w:r>
    </w:p>
    <w:p w14:paraId="05F336BC">
      <w:pPr>
        <w:pStyle w:val="3"/>
        <w:rPr>
          <w:rFonts w:hint="eastAsia"/>
          <w:lang w:val="en-US" w:eastAsia="zh-CN"/>
        </w:rPr>
      </w:pPr>
    </w:p>
    <w:p w14:paraId="2346977E">
      <w:pPr>
        <w:widowControl/>
        <w:ind w:firstLine="540" w:firstLineChars="150"/>
        <w:jc w:val="left"/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</w:pPr>
    </w:p>
    <w:p w14:paraId="46471AC9">
      <w:pPr>
        <w:widowControl/>
        <w:ind w:firstLine="540" w:firstLineChars="150"/>
        <w:jc w:val="left"/>
        <w:rPr>
          <w:rFonts w:ascii="Times New Roman" w:hAnsi="Times New Roman"/>
          <w:sz w:val="36"/>
          <w:szCs w:val="36"/>
          <w:highlight w:val="none"/>
        </w:rPr>
      </w:pP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电子邮箱</w:t>
      </w:r>
      <w:r>
        <w:rPr>
          <w:rFonts w:ascii="Times New Roman" w:hAnsi="Times New Roman"/>
          <w:sz w:val="36"/>
          <w:szCs w:val="36"/>
          <w:highlight w:val="none"/>
        </w:rPr>
        <w:t>：</w:t>
      </w:r>
    </w:p>
    <w:p w14:paraId="209B73A9">
      <w:pPr>
        <w:widowControl/>
        <w:ind w:firstLine="540" w:firstLineChars="150"/>
        <w:jc w:val="left"/>
        <w:rPr>
          <w:rFonts w:ascii="Times New Roman" w:hAnsi="Times New Roman"/>
          <w:sz w:val="36"/>
          <w:szCs w:val="36"/>
          <w:highlight w:val="none"/>
        </w:rPr>
      </w:pPr>
    </w:p>
    <w:p w14:paraId="33926489">
      <w:pPr>
        <w:widowControl/>
        <w:ind w:firstLine="540" w:firstLineChars="150"/>
        <w:jc w:val="left"/>
        <w:rPr>
          <w:rFonts w:hint="default" w:ascii="Times New Roman" w:hAnsi="Times New Roman" w:eastAsiaTheme="minorEastAsia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提交时间：</w:t>
      </w:r>
    </w:p>
    <w:p w14:paraId="3FEB474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3CDEF8D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2C4D124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45257A73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填写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说明</w:t>
      </w:r>
    </w:p>
    <w:p w14:paraId="603372E8">
      <w:pPr>
        <w:pStyle w:val="8"/>
        <w:spacing w:line="360" w:lineRule="auto"/>
        <w:ind w:firstLine="630" w:firstLineChars="300"/>
        <w:jc w:val="left"/>
        <w:rPr>
          <w:rFonts w:ascii="Times New Roman" w:hAnsi="Times New Roman"/>
          <w:szCs w:val="21"/>
          <w:highlight w:val="none"/>
        </w:rPr>
      </w:pPr>
    </w:p>
    <w:p w14:paraId="797AD4F6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一、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内容必须保证真实完整无误。</w:t>
      </w:r>
    </w:p>
    <w:p w14:paraId="4932134B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二、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内各栏目不得空缺，无内容时填“无”。</w:t>
      </w:r>
    </w:p>
    <w:p w14:paraId="7B3C2924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三、请尽量以简明扼要的条目式方式填写。</w:t>
      </w:r>
    </w:p>
    <w:p w14:paraId="260193BD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、材料要求一律采用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A4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纸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制作目录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和页码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，装订成册并加盖单位公章。</w:t>
      </w:r>
    </w:p>
    <w:p w14:paraId="4C291067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0A9FF97F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2B34CEE9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042EB7E2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0CC7B227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423EA924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7ADCE1C9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6D8C4FE6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79BFF4D3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77392612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0489E013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316964B2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6E1E6D6E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5871FC26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31850439">
      <w:pPr>
        <w:pStyle w:val="8"/>
        <w:spacing w:line="360" w:lineRule="auto"/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765"/>
        <w:gridCol w:w="2009"/>
        <w:gridCol w:w="2087"/>
      </w:tblGrid>
      <w:tr w14:paraId="26DB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9660A3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br w:type="page"/>
            </w:r>
            <w:r>
              <w:rPr>
                <w:rFonts w:ascii="Times New Roman" w:hAnsi="Times New Roman"/>
                <w:szCs w:val="21"/>
                <w:highlight w:val="none"/>
              </w:rPr>
              <w:br w:type="page"/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  <w:t>单位基本情况</w:t>
            </w:r>
          </w:p>
        </w:tc>
      </w:tr>
      <w:tr w14:paraId="67FB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5EC657A0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名称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 w:val="0"/>
            <w:vAlign w:val="top"/>
          </w:tcPr>
          <w:p w14:paraId="3C082BBB">
            <w:pPr>
              <w:pStyle w:val="8"/>
              <w:spacing w:line="240" w:lineRule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 w:val="0"/>
            <w:vAlign w:val="center"/>
          </w:tcPr>
          <w:p w14:paraId="54348CEB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法定代表人</w:t>
            </w:r>
            <w:r>
              <w:rPr>
                <w:rStyle w:val="7"/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ootnoteReference w:id="0"/>
            </w:r>
          </w:p>
          <w:p w14:paraId="77EA11A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及职务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top"/>
          </w:tcPr>
          <w:p w14:paraId="7AD4C6A8">
            <w:pPr>
              <w:pStyle w:val="8"/>
              <w:spacing w:line="240" w:lineRule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61AC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573BC315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注册地址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 w:val="0"/>
            <w:vAlign w:val="top"/>
          </w:tcPr>
          <w:p w14:paraId="22FAC5BB">
            <w:pPr>
              <w:pStyle w:val="8"/>
              <w:spacing w:line="240" w:lineRule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 w:val="0"/>
            <w:vAlign w:val="center"/>
          </w:tcPr>
          <w:p w14:paraId="7CDE26C8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办公面积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top"/>
          </w:tcPr>
          <w:p w14:paraId="04A003B3">
            <w:pPr>
              <w:pStyle w:val="8"/>
              <w:spacing w:line="240" w:lineRule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6131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5A7DC31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单位性质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 w:val="0"/>
            <w:vAlign w:val="top"/>
          </w:tcPr>
          <w:p w14:paraId="76E6855E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 w:val="0"/>
            <w:vAlign w:val="center"/>
          </w:tcPr>
          <w:p w14:paraId="238C199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统计关系所在区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top"/>
          </w:tcPr>
          <w:p w14:paraId="591B40D5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20E6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69A88D68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税务征管区域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 w:val="0"/>
            <w:vAlign w:val="center"/>
          </w:tcPr>
          <w:p w14:paraId="0E3E99D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 w:val="0"/>
            <w:vAlign w:val="center"/>
          </w:tcPr>
          <w:p w14:paraId="034EB737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总人数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6DFFF82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</w:tc>
      </w:tr>
      <w:tr w14:paraId="2F60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758F9F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单位及法定代表人</w:t>
            </w:r>
          </w:p>
          <w:p w14:paraId="54212C1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主要具备的有关资质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767F0B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5CA6BF1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3118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60CDDD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单位基本情况</w:t>
            </w:r>
          </w:p>
          <w:p w14:paraId="73995B97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14C6E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6910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41297E4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开展宣传的各类平台</w:t>
            </w:r>
          </w:p>
          <w:p w14:paraId="3710FA4A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及关键数据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8FC0F8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  <w:p w14:paraId="73A4D47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  <w:p w14:paraId="3F309C5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注：此处主要填写网站、微信公众号、抖音号等不同平台，以及有关平台的注册量、浏览量、关注量等。</w:t>
            </w:r>
          </w:p>
        </w:tc>
      </w:tr>
      <w:tr w14:paraId="4CC1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1359C77D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在广州开发区 广州市黄埔区运营的服务场所（如有）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9C2FC2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47CA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64DA393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制定运行的</w:t>
            </w:r>
          </w:p>
          <w:p w14:paraId="559DA29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主要工作制度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01AF8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</w:tc>
      </w:tr>
      <w:tr w14:paraId="7F55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2F51A7E2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正在使用的数据库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C28F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49AD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6D7C5E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  <w:t>联合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  <w:t>单位基本情况</w:t>
            </w:r>
            <w:r>
              <w:rPr>
                <w:rStyle w:val="7"/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  <w:footnoteReference w:id="1"/>
            </w:r>
          </w:p>
        </w:tc>
      </w:tr>
      <w:tr w14:paraId="1773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5BE57063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名称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 w:val="0"/>
            <w:vAlign w:val="top"/>
          </w:tcPr>
          <w:p w14:paraId="6A90E7D5">
            <w:pPr>
              <w:pStyle w:val="8"/>
              <w:spacing w:line="240" w:lineRule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 w:val="0"/>
            <w:vAlign w:val="center"/>
          </w:tcPr>
          <w:p w14:paraId="51FD06AC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法定代表人</w:t>
            </w:r>
          </w:p>
          <w:p w14:paraId="2B5B783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及职务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top"/>
          </w:tcPr>
          <w:p w14:paraId="484A2B69">
            <w:pPr>
              <w:pStyle w:val="8"/>
              <w:spacing w:line="240" w:lineRule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751D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284B5311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注册地址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 w:val="0"/>
            <w:vAlign w:val="top"/>
          </w:tcPr>
          <w:p w14:paraId="4B8F0C99">
            <w:pPr>
              <w:pStyle w:val="8"/>
              <w:spacing w:line="240" w:lineRule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 w:val="0"/>
            <w:vAlign w:val="center"/>
          </w:tcPr>
          <w:p w14:paraId="57AAC2DC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办公面积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top"/>
          </w:tcPr>
          <w:p w14:paraId="0C827F3D">
            <w:pPr>
              <w:pStyle w:val="8"/>
              <w:spacing w:line="240" w:lineRule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1AD6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537993D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单位性质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 w:val="0"/>
            <w:vAlign w:val="top"/>
          </w:tcPr>
          <w:p w14:paraId="3AC48770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 w:val="0"/>
            <w:vAlign w:val="center"/>
          </w:tcPr>
          <w:p w14:paraId="35E7FE4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统计关系所在区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top"/>
          </w:tcPr>
          <w:p w14:paraId="5B73ADF4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2558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7A742662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税务证管区域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 w:val="0"/>
            <w:vAlign w:val="center"/>
          </w:tcPr>
          <w:p w14:paraId="136FA6C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 w:val="0"/>
            <w:vAlign w:val="center"/>
          </w:tcPr>
          <w:p w14:paraId="77D25C6B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总人数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656A1F8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</w:tc>
      </w:tr>
      <w:tr w14:paraId="635C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44A4DD2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单位及法定代表人</w:t>
            </w:r>
          </w:p>
          <w:p w14:paraId="2CFC0E3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主要具备的有关资质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6AF21B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39ED7B6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4030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1A998BB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单位基本情况</w:t>
            </w:r>
          </w:p>
          <w:p w14:paraId="4948811D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DD4848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1955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0DB6121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开展宣传的各类平台</w:t>
            </w:r>
          </w:p>
          <w:p w14:paraId="2799713D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及关键数据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2B157B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  <w:p w14:paraId="1A8DD22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  <w:p w14:paraId="71DB2BC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注：此处主要填写网站、微信公众号、抖音号等不同平台，以及有关平台的注册量、浏览量、关注量等。</w:t>
            </w:r>
          </w:p>
        </w:tc>
      </w:tr>
      <w:tr w14:paraId="4447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5C9C6D44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在广州开发区 广州市黄埔区运营的服务场所（如有）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CA7DD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7783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26B1F4F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制定运行的</w:t>
            </w:r>
          </w:p>
          <w:p w14:paraId="7C3197F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主要工作制度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D0103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</w:tc>
      </w:tr>
      <w:tr w14:paraId="56B7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7E56EFC4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正在使用的数据库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825AC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6E17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43879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  <w:t>项目基本情况</w:t>
            </w:r>
          </w:p>
        </w:tc>
      </w:tr>
      <w:tr w14:paraId="0761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11F0D0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328923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注：该项是本项目类别的名称，如“广州开发区 广州市黄埔区商标品牌公共服务平台”，也可以是申报单位结合工作实际，提出深化影响力度、利于宣传推广的名称。</w:t>
            </w:r>
          </w:p>
        </w:tc>
      </w:tr>
      <w:tr w14:paraId="4C7D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3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223F8B6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项目目标与</w:t>
            </w:r>
          </w:p>
          <w:p w14:paraId="76C3C68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计划完成情况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635875">
            <w:pPr>
              <w:spacing w:line="240" w:lineRule="auto"/>
              <w:jc w:val="left"/>
              <w:rPr>
                <w:rFonts w:hint="default" w:ascii="仿宋_GB2312" w:hAnsi="仿宋_GB2312" w:eastAsia="仿宋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注：此处，请申报单位一一对照相应申报项目认定评分表（不是考核评分表）每一条内容，逐项简要说明自身情况、并拟定自评得分和总分。</w:t>
            </w:r>
          </w:p>
        </w:tc>
      </w:tr>
      <w:tr w14:paraId="0F8E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4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5DB6708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主要工作内容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1C6A6F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注：此处可另附工作方案详细说明。如另附方案，请在装订时紧接着放在本表格（不是本栏）之后，以方便阅读，并在本栏注明。请对应认定评分表内容撰写。</w:t>
            </w:r>
          </w:p>
        </w:tc>
      </w:tr>
      <w:tr w14:paraId="2B33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5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5818373E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服务团队人员情况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71967D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注：此处，请申报单位说明该项目牵头负责人，并说明全体项目成员的相关情况。</w:t>
            </w:r>
          </w:p>
        </w:tc>
      </w:tr>
    </w:tbl>
    <w:p w14:paraId="11D8CF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7F2D51-61FC-44CD-B039-7ECCB6EDB7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71DA4C-D09D-42BF-A125-FCCD301D37B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F0AE36D-E244-403A-845C-A54B62B5FE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C332C67-9F11-46CA-8D9E-6064700AEB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8119624-8CAA-47D0-BF6F-7FDB24EBCA3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1F710870">
      <w:pPr>
        <w:pStyle w:val="4"/>
        <w:snapToGrid w:val="0"/>
        <w:rPr>
          <w:rFonts w:hint="default" w:eastAsia="宋体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val="en-US" w:eastAsia="zh-CN"/>
        </w:rPr>
        <w:t>包括工商登记信息等作为单位主要负责人员的其他概念，下同。</w:t>
      </w:r>
    </w:p>
  </w:footnote>
  <w:footnote w:id="1">
    <w:p w14:paraId="372F0495">
      <w:pPr>
        <w:pStyle w:val="4"/>
        <w:snapToGrid w:val="0"/>
        <w:rPr>
          <w:rFonts w:hint="default" w:eastAsia="宋体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val="en-US" w:eastAsia="zh-CN"/>
        </w:rPr>
        <w:t>以联合体名义申报方填写，若无则请删除该部分内容。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OTBjNzk3M2RkZTgzMzQ1OGJmZGM3ZGJkYTQxNDIifQ=="/>
  </w:docVars>
  <w:rsids>
    <w:rsidRoot w:val="451A651C"/>
    <w:rsid w:val="28836138"/>
    <w:rsid w:val="451A651C"/>
    <w:rsid w:val="641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qFormat/>
    <w:uiPriority w:val="0"/>
    <w:rPr>
      <w:vertAlign w:val="superscript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773</Words>
  <Characters>774</Characters>
  <Lines>0</Lines>
  <Paragraphs>0</Paragraphs>
  <TotalTime>0</TotalTime>
  <ScaleCrop>false</ScaleCrop>
  <LinksUpToDate>false</LinksUpToDate>
  <CharactersWithSpaces>780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2024-07-09T04:44:00Z</dcterms:created>
  <dc:creator>刘志宏</dc:creator>
  <cp:lastModifiedBy>刘志宏</cp:lastModifiedBy>
  <dcterms:modified xsi:type="dcterms:W3CDTF">2024-07-09T07:10:38Z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94673C2063F34172B8EAC53C26B61C19_11</vt:lpwstr>
  </property>
</Properties>
</file>