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  <w:lang w:val="en-US" w:eastAsia="zh-CN"/>
        </w:rPr>
        <w:t>工业企业月度纳统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补贴申请表</w:t>
      </w:r>
    </w:p>
    <w:p>
      <w:pPr>
        <w:pStyle w:val="2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 广州市黄埔区推动2024年一季度工业实现“开门红”“开门稳”若干措施》（穗埔工信规字〔2024〕1号）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万元（大写：</w:t>
            </w:r>
            <w:r>
              <w:rPr>
                <w:rFonts w:hint="eastAsia"/>
                <w:lang w:eastAsia="zh-CN"/>
              </w:rPr>
              <w:t>叁拾万元整</w:t>
            </w:r>
            <w:r>
              <w:rPr>
                <w:rFonts w:hint="eastAsia"/>
              </w:rPr>
              <w:t xml:space="preserve"> 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 w:val="0"/>
                <w:sz w:val="22"/>
                <w:szCs w:val="22"/>
                <w:lang w:val="en-US" w:eastAsia="zh-CN"/>
              </w:rPr>
              <w:t>月度纳统补贴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1A2641"/>
    <w:rsid w:val="015A1A18"/>
    <w:rsid w:val="018F54F6"/>
    <w:rsid w:val="072168C2"/>
    <w:rsid w:val="07C1614B"/>
    <w:rsid w:val="0E7F5399"/>
    <w:rsid w:val="15D70074"/>
    <w:rsid w:val="19EC3F29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2A56235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Zwl</cp:lastModifiedBy>
  <dcterms:modified xsi:type="dcterms:W3CDTF">2024-02-26T09:57:54Z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BBA8498CBE98471D94013A8ABC3BC0AC</vt:lpwstr>
  </property>
</Properties>
</file>