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b/>
          <w:sz w:val="44"/>
          <w:szCs w:val="44"/>
        </w:rPr>
      </w:pPr>
      <w:r>
        <w:rPr>
          <w:rFonts w:hint="eastAsia" w:ascii="宋体" w:hAnsi="宋体"/>
          <w:b/>
          <w:sz w:val="44"/>
          <w:szCs w:val="44"/>
        </w:rPr>
        <w:t>承诺书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b/>
          <w:sz w:val="44"/>
          <w:szCs w:val="44"/>
        </w:rPr>
      </w:pPr>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ascii="仿宋_GB2312" w:hAnsi="宋体" w:eastAsia="仿宋_GB2312"/>
          <w:b/>
          <w:bCs/>
          <w:sz w:val="28"/>
          <w:szCs w:val="28"/>
        </w:rPr>
      </w:pPr>
      <w:r>
        <w:rPr>
          <w:rFonts w:hint="eastAsia" w:ascii="仿宋_GB2312" w:hAnsi="宋体" w:eastAsia="仿宋_GB2312" w:cs="Calibri"/>
          <w:sz w:val="28"/>
          <w:szCs w:val="28"/>
          <w:u w:val="single"/>
        </w:rPr>
        <w:t>广州市黄埔区科学技术局</w:t>
      </w:r>
      <w:r>
        <w:rPr>
          <w:rFonts w:hint="eastAsia" w:ascii="仿宋_GB2312" w:hAnsi="宋体" w:eastAsia="仿宋_GB2312" w:cs="Calibri"/>
          <w:sz w:val="28"/>
          <w:szCs w:val="28"/>
        </w:rPr>
        <w:t>：</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ascii="仿宋_GB2312" w:hAnsi="宋体" w:eastAsia="仿宋_GB2312"/>
          <w:sz w:val="28"/>
          <w:szCs w:val="28"/>
        </w:rPr>
      </w:pPr>
      <w:r>
        <w:rPr>
          <w:rFonts w:hint="eastAsia" w:ascii="仿宋_GB2312" w:hAnsi="宋体" w:eastAsia="仿宋_GB2312"/>
          <w:sz w:val="28"/>
          <w:szCs w:val="28"/>
        </w:rPr>
        <w:t xml:space="preserve">本单位 </w:t>
      </w:r>
      <w:r>
        <w:rPr>
          <w:rFonts w:hint="eastAsia" w:ascii="仿宋_GB2312" w:hAnsi="宋体" w:eastAsia="仿宋_GB2312"/>
          <w:color w:val="0000FF"/>
          <w:sz w:val="28"/>
          <w:szCs w:val="28"/>
          <w:u w:val="single"/>
        </w:rPr>
        <w:t>(申请单位全称</w:t>
      </w:r>
      <w:r>
        <w:rPr>
          <w:rFonts w:hint="eastAsia" w:ascii="仿宋_GB2312" w:hAnsi="宋体" w:eastAsia="仿宋_GB2312"/>
          <w:color w:val="0000FF"/>
          <w:sz w:val="28"/>
          <w:szCs w:val="28"/>
          <w:u w:val="single"/>
          <w:lang w:eastAsia="zh-CN"/>
        </w:rPr>
        <w:t>）、（统一社会信用代码</w:t>
      </w:r>
      <w:r>
        <w:rPr>
          <w:rFonts w:hint="eastAsia" w:ascii="仿宋_GB2312" w:hAnsi="宋体" w:eastAsia="仿宋_GB2312"/>
          <w:color w:val="0000FF"/>
          <w:sz w:val="28"/>
          <w:szCs w:val="28"/>
          <w:u w:val="single"/>
        </w:rPr>
        <w:t>)</w:t>
      </w:r>
      <w:r>
        <w:rPr>
          <w:rFonts w:hint="eastAsia" w:ascii="仿宋_GB2312" w:hAnsi="宋体" w:eastAsia="仿宋_GB2312"/>
          <w:sz w:val="28"/>
          <w:szCs w:val="28"/>
        </w:rPr>
        <w:t xml:space="preserve"> 对申报 </w:t>
      </w:r>
      <w:r>
        <w:rPr>
          <w:rFonts w:hint="default" w:ascii="仿宋_GB2312" w:hAnsi="宋体" w:eastAsia="仿宋_GB2312"/>
          <w:sz w:val="28"/>
          <w:szCs w:val="28"/>
          <w:u w:val="single"/>
        </w:rPr>
        <w:t>研发费用补助（高新技术产业10条2.0）</w:t>
      </w:r>
      <w:r>
        <w:rPr>
          <w:rFonts w:hint="eastAsia" w:ascii="仿宋_GB2312" w:hAnsi="宋体" w:eastAsia="仿宋_GB2312"/>
          <w:sz w:val="28"/>
          <w:szCs w:val="28"/>
        </w:rPr>
        <w:t>扶持资金有关事宜，作出如下承诺：</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ascii="仿宋_GB2312" w:hAnsi="宋体" w:eastAsia="仿宋_GB2312"/>
          <w:sz w:val="28"/>
          <w:szCs w:val="28"/>
        </w:rPr>
      </w:pPr>
      <w:r>
        <w:rPr>
          <w:rFonts w:hint="eastAsia" w:ascii="仿宋_GB2312" w:hAnsi="宋体" w:eastAsia="仿宋_GB2312"/>
          <w:sz w:val="28"/>
          <w:szCs w:val="28"/>
        </w:rPr>
        <w:t>一、充分知悉并自愿遵守</w:t>
      </w:r>
      <w:r>
        <w:rPr>
          <w:rFonts w:hint="eastAsia" w:ascii="仿宋_GB2312" w:hAnsi="宋体" w:eastAsia="仿宋_GB2312"/>
          <w:sz w:val="28"/>
          <w:szCs w:val="28"/>
          <w:u w:val="single"/>
        </w:rPr>
        <w:t>《广州市黄埔区广州开发区广州高新区进一步促进高新技术产业发展办法》（穗埔府规〔2020〕4号）</w:t>
      </w:r>
      <w:r>
        <w:rPr>
          <w:rFonts w:hint="eastAsia" w:ascii="仿宋_GB2312" w:hAnsi="宋体" w:eastAsia="仿宋_GB2312"/>
          <w:sz w:val="28"/>
          <w:szCs w:val="28"/>
          <w:u w:val="none"/>
          <w:lang w:val="en-US" w:eastAsia="zh-CN"/>
        </w:rPr>
        <w:t>及其细则</w:t>
      </w:r>
      <w:r>
        <w:rPr>
          <w:rFonts w:hint="eastAsia" w:ascii="仿宋_GB2312" w:hAnsi="宋体" w:eastAsia="仿宋_GB2312"/>
          <w:sz w:val="28"/>
          <w:szCs w:val="28"/>
        </w:rPr>
        <w:t>等相关政策及规定。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eastAsia="仿宋_GB2312"/>
          <w:color w:val="000000"/>
          <w:sz w:val="28"/>
          <w:szCs w:val="28"/>
          <w:u w:val="none" w:color="FF0000"/>
        </w:rPr>
      </w:pPr>
      <w:r>
        <w:rPr>
          <w:rFonts w:hint="eastAsia" w:ascii="仿宋_GB2312" w:hAnsi="仿宋" w:eastAsia="仿宋_GB2312"/>
          <w:sz w:val="28"/>
          <w:szCs w:val="28"/>
        </w:rPr>
        <w:t>二</w:t>
      </w:r>
      <w:r>
        <w:rPr>
          <w:rFonts w:hint="eastAsia" w:eastAsia="仿宋_GB2312"/>
          <w:color w:val="000000"/>
          <w:sz w:val="28"/>
          <w:szCs w:val="28"/>
          <w:u w:val="none" w:color="FF0000"/>
        </w:rPr>
        <w:t>、对提交的各项申请材料的真实性、合法性、有效性负责，不存在隐瞒</w:t>
      </w:r>
      <w:r>
        <w:rPr>
          <w:rFonts w:hint="eastAsia" w:eastAsia="仿宋_GB2312"/>
          <w:color w:val="000000"/>
          <w:sz w:val="28"/>
          <w:szCs w:val="28"/>
          <w:u w:val="none" w:color="FF0000"/>
          <w:lang w:eastAsia="zh-CN"/>
        </w:rPr>
        <w:t>、提供虚假材料、恶意套取资金等</w:t>
      </w:r>
      <w:r>
        <w:rPr>
          <w:rFonts w:hint="eastAsia" w:eastAsia="仿宋_GB2312"/>
          <w:color w:val="000000"/>
          <w:sz w:val="28"/>
          <w:szCs w:val="28"/>
          <w:u w:val="none" w:color="FF0000"/>
        </w:rPr>
        <w:t>情况。</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eastAsia" w:ascii="仿宋_GB2312" w:hAnsi="宋体" w:eastAsia="仿宋_GB2312"/>
          <w:sz w:val="28"/>
          <w:szCs w:val="28"/>
        </w:rPr>
      </w:pPr>
      <w:r>
        <w:rPr>
          <w:rFonts w:hint="eastAsia" w:ascii="仿宋_GB2312" w:hAnsi="仿宋" w:eastAsia="仿宋_GB2312"/>
          <w:sz w:val="28"/>
          <w:szCs w:val="28"/>
        </w:rPr>
        <w:t>三</w:t>
      </w:r>
      <w:r>
        <w:rPr>
          <w:rFonts w:hint="eastAsia" w:ascii="仿宋_GB2312" w:hAnsi="仿宋" w:eastAsia="仿宋_GB2312"/>
          <w:sz w:val="28"/>
          <w:szCs w:val="28"/>
        </w:rPr>
        <w:t>、</w:t>
      </w:r>
      <w:r>
        <w:rPr>
          <w:rFonts w:hint="eastAsia" w:ascii="仿宋_GB2312" w:hAnsi="宋体" w:eastAsia="仿宋_GB2312"/>
          <w:sz w:val="28"/>
          <w:szCs w:val="28"/>
          <w:lang w:eastAsia="zh-CN"/>
        </w:rPr>
        <w:t>扶持资金严格按照国家有关财务、会计制度的规定进行账务处理，对有明确资金用途的，保证扶持资金专款专用，自觉接受政府有关部门的监督检查，主动配合做好项目的跟踪管理工作</w:t>
      </w:r>
      <w:r>
        <w:rPr>
          <w:rFonts w:hint="eastAsia" w:ascii="仿宋_GB2312" w:hAnsi="宋体"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宋体" w:eastAsia="仿宋_GB2312"/>
          <w:sz w:val="28"/>
          <w:szCs w:val="28"/>
        </w:rPr>
      </w:pPr>
      <w:r>
        <w:rPr>
          <w:rFonts w:hint="eastAsia" w:ascii="仿宋_GB2312" w:hAnsi="仿宋" w:eastAsia="仿宋_GB2312"/>
          <w:sz w:val="28"/>
          <w:szCs w:val="28"/>
        </w:rPr>
        <w:t>四</w:t>
      </w:r>
      <w:r>
        <w:rPr>
          <w:rFonts w:hint="eastAsia" w:ascii="仿宋_GB2312" w:hAnsi="仿宋" w:eastAsia="仿宋_GB2312"/>
          <w:sz w:val="28"/>
          <w:szCs w:val="28"/>
        </w:rPr>
        <w:t>、</w:t>
      </w:r>
      <w:r>
        <w:rPr>
          <w:rFonts w:hint="eastAsia" w:ascii="仿宋_GB2312" w:hAnsi="宋体" w:eastAsia="仿宋_GB2312"/>
          <w:sz w:val="28"/>
          <w:szCs w:val="28"/>
          <w:lang w:eastAsia="zh-CN"/>
        </w:rPr>
        <w:t>根据权利与义务对等原则，本单位为获取扶持资金，自愿放弃相关权利，即</w:t>
      </w:r>
      <w:r>
        <w:rPr>
          <w:rFonts w:hint="eastAsia" w:ascii="仿宋_GB2312" w:hAnsi="宋体" w:eastAsia="仿宋_GB2312"/>
          <w:sz w:val="28"/>
          <w:szCs w:val="28"/>
        </w:rPr>
        <w:t>自收到扶持资金之日起10年内注册地</w:t>
      </w:r>
      <w:r>
        <w:rPr>
          <w:rFonts w:hint="eastAsia" w:ascii="仿宋_GB2312" w:hAnsi="宋体" w:eastAsia="仿宋_GB2312"/>
          <w:sz w:val="28"/>
          <w:szCs w:val="28"/>
          <w:shd w:val="clear" w:color="auto" w:fill="auto"/>
        </w:rPr>
        <w:t>址不迁离本区、不改变在本区的纳税义务、</w:t>
      </w:r>
      <w:r>
        <w:rPr>
          <w:rFonts w:hint="eastAsia" w:ascii="仿宋_GB2312" w:hAnsi="宋体" w:eastAsia="仿宋_GB2312"/>
          <w:sz w:val="28"/>
          <w:szCs w:val="28"/>
          <w:shd w:val="clear" w:color="auto" w:fill="auto"/>
          <w:lang w:val="en-US" w:eastAsia="zh-CN"/>
        </w:rPr>
        <w:t>统计关系不迁离本区</w:t>
      </w:r>
      <w:r>
        <w:rPr>
          <w:rFonts w:hint="eastAsia" w:eastAsia="仿宋_GB2312"/>
          <w:color w:val="000000"/>
          <w:sz w:val="28"/>
          <w:szCs w:val="28"/>
          <w:u w:val="none" w:color="FF0000"/>
          <w:lang w:eastAsia="zh-CN"/>
        </w:rPr>
        <w:t>、不注销</w:t>
      </w:r>
      <w:r>
        <w:rPr>
          <w:rFonts w:hint="eastAsia" w:ascii="仿宋_GB2312" w:hAnsi="宋体" w:eastAsia="仿宋_GB2312"/>
          <w:sz w:val="28"/>
          <w:szCs w:val="28"/>
          <w:shd w:val="clear" w:color="auto" w:fill="auto"/>
          <w:lang w:val="en-US" w:eastAsia="zh-CN"/>
        </w:rPr>
        <w:t>。</w:t>
      </w:r>
      <w:r>
        <w:rPr>
          <w:rFonts w:hint="eastAsia" w:ascii="仿宋_GB2312" w:hAnsi="宋体" w:eastAsia="仿宋_GB2312"/>
          <w:sz w:val="28"/>
          <w:szCs w:val="28"/>
          <w:shd w:val="clear" w:color="auto" w:fill="auto"/>
          <w:lang w:eastAsia="zh-CN"/>
        </w:rPr>
        <w:t>确因发展需要，本单位重新主张前述权利的，在</w:t>
      </w:r>
      <w:r>
        <w:rPr>
          <w:rFonts w:hint="eastAsia" w:ascii="仿宋_GB2312" w:hAnsi="宋体" w:eastAsia="仿宋_GB2312"/>
          <w:sz w:val="28"/>
          <w:szCs w:val="28"/>
          <w:shd w:val="clear" w:color="auto" w:fill="auto"/>
        </w:rPr>
        <w:t>向有关部门申请办理前述变更手</w:t>
      </w:r>
      <w:r>
        <w:rPr>
          <w:rFonts w:hint="eastAsia" w:ascii="仿宋_GB2312" w:hAnsi="宋体" w:eastAsia="仿宋_GB2312"/>
          <w:sz w:val="28"/>
          <w:szCs w:val="28"/>
        </w:rPr>
        <w:t>续之前，</w:t>
      </w:r>
      <w:r>
        <w:rPr>
          <w:rFonts w:hint="eastAsia" w:ascii="仿宋_GB2312" w:hAnsi="宋体" w:eastAsia="仿宋_GB2312"/>
          <w:sz w:val="28"/>
          <w:szCs w:val="28"/>
          <w:lang w:eastAsia="zh-CN"/>
        </w:rPr>
        <w:t>应</w:t>
      </w:r>
      <w:r>
        <w:rPr>
          <w:rFonts w:hint="eastAsia" w:ascii="仿宋_GB2312" w:hAnsi="宋体" w:eastAsia="仿宋_GB2312"/>
          <w:sz w:val="28"/>
          <w:szCs w:val="28"/>
        </w:rPr>
        <w:t>退回在</w:t>
      </w:r>
      <w:r>
        <w:rPr>
          <w:rFonts w:hint="eastAsia" w:ascii="仿宋_GB2312" w:hAnsi="宋体" w:eastAsia="仿宋_GB2312"/>
          <w:sz w:val="28"/>
          <w:szCs w:val="28"/>
          <w:lang w:eastAsia="zh-CN"/>
        </w:rPr>
        <w:t>黄埔区、广州开发</w:t>
      </w:r>
      <w:r>
        <w:rPr>
          <w:rFonts w:hint="eastAsia" w:ascii="仿宋_GB2312" w:hAnsi="宋体" w:eastAsia="仿宋_GB2312"/>
          <w:sz w:val="28"/>
          <w:szCs w:val="28"/>
        </w:rPr>
        <w:t>区领取的扶持资金。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 w:eastAsia="仿宋_GB2312"/>
          <w:sz w:val="28"/>
          <w:szCs w:val="28"/>
        </w:rPr>
      </w:pPr>
      <w:r>
        <w:rPr>
          <w:rFonts w:hint="eastAsia" w:ascii="仿宋_GB2312" w:hAnsi="仿宋" w:eastAsia="仿宋_GB2312"/>
          <w:sz w:val="28"/>
          <w:szCs w:val="28"/>
          <w:lang w:eastAsia="zh-CN"/>
        </w:rPr>
        <w:t>五</w:t>
      </w:r>
      <w:r>
        <w:rPr>
          <w:rFonts w:hint="eastAsia" w:ascii="仿宋_GB2312" w:hAnsi="仿宋" w:eastAsia="仿宋_GB2312"/>
          <w:sz w:val="28"/>
          <w:szCs w:val="28"/>
        </w:rPr>
        <w:t>、</w:t>
      </w:r>
      <w:r>
        <w:rPr>
          <w:rFonts w:hint="eastAsia" w:ascii="仿宋_GB2312" w:hAnsi="仿宋" w:eastAsia="仿宋_GB2312"/>
          <w:sz w:val="28"/>
          <w:szCs w:val="28"/>
        </w:rPr>
        <w:t>涉及</w:t>
      </w:r>
      <w:r>
        <w:rPr>
          <w:rFonts w:hint="eastAsia" w:ascii="仿宋_GB2312" w:hAnsi="仿宋_GB2312" w:eastAsia="仿宋_GB2312" w:cs="仿宋_GB2312"/>
          <w:color w:val="000000"/>
          <w:kern w:val="0"/>
          <w:sz w:val="28"/>
          <w:szCs w:val="28"/>
          <w:lang w:val="en-US" w:eastAsia="zh-CN" w:bidi="ar"/>
        </w:rPr>
        <w:t>核心研发及管理团队人员奖励</w:t>
      </w:r>
      <w:r>
        <w:rPr>
          <w:rFonts w:hint="eastAsia" w:ascii="仿宋_GB2312" w:hAnsi="仿宋" w:eastAsia="仿宋_GB2312"/>
          <w:sz w:val="28"/>
          <w:szCs w:val="28"/>
        </w:rPr>
        <w:t>的，</w:t>
      </w:r>
      <w:r>
        <w:rPr>
          <w:rFonts w:hint="eastAsia" w:ascii="仿宋_GB2312" w:hAnsi="仿宋" w:eastAsia="仿宋_GB2312"/>
          <w:sz w:val="28"/>
          <w:szCs w:val="28"/>
          <w:lang w:eastAsia="zh-CN"/>
        </w:rPr>
        <w:t>由我司</w:t>
      </w:r>
      <w:r>
        <w:rPr>
          <w:rFonts w:hint="eastAsia" w:ascii="仿宋_GB2312" w:hAnsi="仿宋" w:eastAsia="仿宋_GB2312"/>
          <w:sz w:val="28"/>
          <w:szCs w:val="28"/>
        </w:rPr>
        <w:t>负责办理代扣代缴手续后，发放给核定的</w:t>
      </w:r>
      <w:r>
        <w:rPr>
          <w:rFonts w:hint="eastAsia" w:ascii="仿宋_GB2312" w:hAnsi="仿宋_GB2312" w:eastAsia="仿宋_GB2312" w:cs="仿宋_GB2312"/>
          <w:color w:val="000000"/>
          <w:kern w:val="0"/>
          <w:sz w:val="28"/>
          <w:szCs w:val="28"/>
          <w:lang w:val="en-US" w:eastAsia="zh-CN" w:bidi="ar"/>
        </w:rPr>
        <w:t>核心技术及管理团队人员</w:t>
      </w:r>
      <w:r>
        <w:rPr>
          <w:rFonts w:hint="eastAsia" w:ascii="仿宋_GB2312" w:hAnsi="仿宋" w:eastAsia="仿宋_GB2312"/>
          <w:sz w:val="28"/>
          <w:szCs w:val="28"/>
        </w:rPr>
        <w:t>，扣税比例按照税务部门规定执行</w:t>
      </w:r>
      <w:r>
        <w:rPr>
          <w:rFonts w:hint="eastAsia" w:ascii="仿宋_GB2312" w:hAnsi="仿宋" w:eastAsia="仿宋_GB2312"/>
          <w:sz w:val="28"/>
          <w:szCs w:val="28"/>
          <w:lang w:eastAsia="zh-CN"/>
        </w:rPr>
        <w:t>，</w:t>
      </w:r>
      <w:r>
        <w:rPr>
          <w:rFonts w:hint="eastAsia" w:ascii="仿宋_GB2312" w:hAnsi="仿宋" w:eastAsia="仿宋_GB2312"/>
          <w:sz w:val="28"/>
          <w:szCs w:val="28"/>
        </w:rPr>
        <w:t>并承担迟延缴纳、少缴、漏缴所造成的所有责任。</w:t>
      </w:r>
    </w:p>
    <w:p>
      <w:pPr>
        <w:keepNext w:val="0"/>
        <w:keepLines w:val="0"/>
        <w:pageBreakBefore w:val="0"/>
        <w:widowControl/>
        <w:kinsoku/>
        <w:wordWrap/>
        <w:overflowPunct/>
        <w:topLinePunct w:val="0"/>
        <w:autoSpaceDE/>
        <w:autoSpaceDN/>
        <w:bidi w:val="0"/>
        <w:adjustRightInd/>
        <w:snapToGrid/>
        <w:spacing w:line="520" w:lineRule="exact"/>
        <w:ind w:right="0" w:firstLine="56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若违反上述承诺，本单位明悉除</w:t>
      </w:r>
      <w:r>
        <w:rPr>
          <w:rFonts w:hint="eastAsia" w:ascii="仿宋_GB2312" w:hAnsi="宋体" w:eastAsia="仿宋_GB2312"/>
          <w:sz w:val="28"/>
          <w:szCs w:val="28"/>
          <w:lang w:val="en-US" w:eastAsia="zh-CN"/>
        </w:rPr>
        <w:t>须</w:t>
      </w:r>
      <w:r>
        <w:rPr>
          <w:rFonts w:hint="eastAsia" w:ascii="仿宋_GB2312" w:hAnsi="宋体" w:eastAsia="仿宋_GB2312"/>
          <w:sz w:val="28"/>
          <w:szCs w:val="28"/>
        </w:rPr>
        <w:t>主动退回领取的相关扶持资金外，还</w:t>
      </w:r>
      <w:r>
        <w:rPr>
          <w:rFonts w:hint="eastAsia" w:ascii="仿宋_GB2312" w:hAnsi="宋体" w:eastAsia="仿宋_GB2312"/>
          <w:sz w:val="28"/>
          <w:szCs w:val="28"/>
          <w:lang w:val="en-US" w:eastAsia="zh-CN"/>
        </w:rPr>
        <w:t>须</w:t>
      </w:r>
      <w:r>
        <w:rPr>
          <w:rFonts w:hint="eastAsia" w:ascii="仿宋_GB2312" w:hAnsi="宋体" w:eastAsia="仿宋_GB2312"/>
          <w:sz w:val="28"/>
          <w:szCs w:val="28"/>
        </w:rPr>
        <w:t>承担由此带来的一切后果和法律</w:t>
      </w:r>
      <w:bookmarkStart w:id="0" w:name="_GoBack"/>
      <w:bookmarkEnd w:id="0"/>
      <w:r>
        <w:rPr>
          <w:rFonts w:hint="eastAsia" w:ascii="仿宋_GB2312" w:hAnsi="宋体" w:eastAsia="仿宋_GB2312"/>
          <w:sz w:val="28"/>
          <w:szCs w:val="28"/>
        </w:rPr>
        <w:t>责任。</w:t>
      </w:r>
    </w:p>
    <w:p>
      <w:pPr>
        <w:keepNext w:val="0"/>
        <w:keepLines w:val="0"/>
        <w:pageBreakBefore w:val="0"/>
        <w:widowControl/>
        <w:kinsoku/>
        <w:wordWrap/>
        <w:overflowPunct/>
        <w:topLinePunct w:val="0"/>
        <w:autoSpaceDE/>
        <w:autoSpaceDN/>
        <w:bidi w:val="0"/>
        <w:adjustRightInd/>
        <w:snapToGrid/>
        <w:spacing w:before="313" w:beforeLines="100" w:line="520" w:lineRule="exact"/>
        <w:ind w:right="0" w:firstLine="560"/>
        <w:jc w:val="right"/>
        <w:textAlignment w:val="auto"/>
        <w:rPr>
          <w:rFonts w:ascii="仿宋_GB2312" w:hAnsi="宋体" w:eastAsia="仿宋_GB2312"/>
          <w:sz w:val="28"/>
          <w:szCs w:val="28"/>
        </w:rPr>
      </w:pPr>
      <w:r>
        <w:rPr>
          <w:rFonts w:hint="eastAsia" w:ascii="仿宋_GB2312" w:hAnsi="宋体" w:eastAsia="仿宋_GB2312"/>
          <w:sz w:val="28"/>
          <w:szCs w:val="28"/>
        </w:rPr>
        <w:t>承诺人（盖章）：（申请单位全称）</w:t>
      </w:r>
    </w:p>
    <w:p>
      <w:pPr>
        <w:keepNext w:val="0"/>
        <w:keepLines w:val="0"/>
        <w:pageBreakBefore w:val="0"/>
        <w:widowControl/>
        <w:kinsoku/>
        <w:wordWrap/>
        <w:overflowPunct/>
        <w:topLinePunct w:val="0"/>
        <w:autoSpaceDE/>
        <w:autoSpaceDN/>
        <w:bidi w:val="0"/>
        <w:adjustRightInd/>
        <w:snapToGrid/>
        <w:spacing w:line="520" w:lineRule="exact"/>
        <w:ind w:right="0" w:firstLine="560"/>
        <w:jc w:val="center"/>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right"/>
        <w:textAlignment w:val="auto"/>
        <w:rPr>
          <w:sz w:val="28"/>
          <w:szCs w:val="28"/>
        </w:rPr>
      </w:pPr>
      <w:r>
        <w:rPr>
          <w:rFonts w:hint="eastAsia" w:ascii="仿宋_GB2312" w:hAnsi="宋体" w:eastAsia="仿宋_GB2312"/>
          <w:sz w:val="28"/>
          <w:szCs w:val="28"/>
        </w:rPr>
        <w:t>年</w:t>
      </w:r>
      <w:r>
        <w:rPr>
          <w:rFonts w:hint="eastAsia" w:ascii="仿宋_GB2312" w:hAnsi="宋体" w:eastAsia="仿宋_GB2312" w:cs="Calibri"/>
          <w:sz w:val="28"/>
          <w:szCs w:val="28"/>
          <w:lang w:val="en-US" w:eastAsia="zh-CN"/>
        </w:rPr>
        <w:t xml:space="preserve">   </w:t>
      </w:r>
      <w:r>
        <w:rPr>
          <w:rFonts w:hint="eastAsia" w:ascii="仿宋_GB2312" w:hAnsi="宋体" w:eastAsia="仿宋_GB2312"/>
          <w:sz w:val="28"/>
          <w:szCs w:val="28"/>
        </w:rPr>
        <w:t xml:space="preserve"> 月</w:t>
      </w:r>
      <w:r>
        <w:rPr>
          <w:rFonts w:hint="eastAsia" w:ascii="仿宋_GB2312" w:hAnsi="宋体" w:eastAsia="仿宋_GB2312" w:cs="Calibri"/>
          <w:sz w:val="28"/>
          <w:szCs w:val="28"/>
          <w:lang w:val="en-US" w:eastAsia="zh-CN"/>
        </w:rPr>
        <w:t xml:space="preserve">   </w:t>
      </w:r>
      <w:r>
        <w:rPr>
          <w:rFonts w:hint="eastAsia" w:ascii="仿宋_GB2312" w:hAnsi="宋体" w:eastAsia="仿宋_GB2312"/>
          <w:sz w:val="28"/>
          <w:szCs w:val="28"/>
        </w:rPr>
        <w:t xml:space="preserve"> 日</w:t>
      </w: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zJiZTIxMTdhYTE3M2E0NzNjYjkzN2E0NGMyOWIifQ=="/>
  </w:docVars>
  <w:rsids>
    <w:rsidRoot w:val="668B7D6A"/>
    <w:rsid w:val="069A6E0C"/>
    <w:rsid w:val="1DF85D1C"/>
    <w:rsid w:val="1EBE4ACD"/>
    <w:rsid w:val="34E74914"/>
    <w:rsid w:val="52B7559E"/>
    <w:rsid w:val="668B7D6A"/>
    <w:rsid w:val="69AF0F32"/>
    <w:rsid w:val="6A142B4A"/>
    <w:rsid w:val="6A1B600A"/>
    <w:rsid w:val="6F2E1D3D"/>
    <w:rsid w:val="705E192F"/>
    <w:rsid w:val="75242FB6"/>
    <w:rsid w:val="773D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toc 2"/>
    <w:next w:val="1"/>
    <w:semiHidden/>
    <w:qFormat/>
    <w:uiPriority w:val="0"/>
    <w:pPr>
      <w:widowControl w:val="0"/>
      <w:ind w:left="420" w:leftChars="200"/>
      <w:jc w:val="both"/>
    </w:pPr>
    <w:rPr>
      <w:rFonts w:ascii="仿宋" w:hAnsi="仿宋"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2019-10-29T11:08:00Z</dcterms:created>
  <dc:creator>carol</dc:creator>
  <cp:lastModifiedBy>Administrator</cp:lastModifiedBy>
  <dcterms:modified xsi:type="dcterms:W3CDTF">2023-11-09T11:20:10Z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072D5BBDD7C14BF694150321B9B05E30_13</vt:lpwstr>
  </property>
</Properties>
</file>