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广州市黄埔区、广州开发区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广州高新区进一步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促进现代航运服务业发展办法港澳游艇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自由行能级提升奖申请表</w:t>
      </w:r>
    </w:p>
    <w:p>
      <w:pPr>
        <w:pStyle w:val="2"/>
        <w:rPr>
          <w:rFonts w:hint="eastAsia"/>
          <w:sz w:val="22"/>
          <w:szCs w:val="20"/>
          <w:lang w:eastAsia="zh-CN"/>
        </w:rPr>
      </w:pPr>
      <w:bookmarkStart w:id="0" w:name="_GoBack"/>
      <w:bookmarkEnd w:id="0"/>
    </w:p>
    <w:tbl>
      <w:tblPr>
        <w:tblStyle w:val="7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757"/>
        <w:gridCol w:w="2046"/>
        <w:gridCol w:w="600"/>
        <w:gridCol w:w="1209"/>
        <w:gridCol w:w="501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restart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申报单位信息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783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税务登记号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20"/>
                <w:lang w:eastAsia="zh-CN"/>
              </w:rPr>
              <w:t>（万元）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从业人数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（人）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是否在统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入统行业代码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6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国有企业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□民营企业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□事业单位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□其它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（请在□内划√）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主营项目类别</w:t>
            </w:r>
          </w:p>
        </w:tc>
        <w:tc>
          <w:tcPr>
            <w:tcW w:w="67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基本户银行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基本户账号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534" w:type="dxa"/>
            <w:vMerge w:val="continue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单位简介</w:t>
            </w:r>
          </w:p>
        </w:tc>
        <w:tc>
          <w:tcPr>
            <w:tcW w:w="678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eastAsia="宋体"/>
                <w:color w:val="7F7F7F"/>
              </w:rPr>
              <w:t>（</w:t>
            </w:r>
            <w:r>
              <w:rPr>
                <w:rFonts w:hint="eastAsia" w:eastAsia="宋体"/>
                <w:color w:val="7F7F7F"/>
              </w:rPr>
              <w:t>包括且不局限于：企业基本信息、行业地位、取得成就、资质、专利、著作权、商标、获奖、从事社会公益事业等情况</w:t>
            </w:r>
            <w:r>
              <w:rPr>
                <w:rFonts w:hint="eastAsia" w:eastAsia="宋体"/>
                <w:color w:val="7F7F7F"/>
                <w:lang w:eastAsia="zh-CN"/>
              </w:rPr>
              <w:t>，不少于</w:t>
            </w:r>
            <w:r>
              <w:rPr>
                <w:rFonts w:hint="eastAsia" w:eastAsia="宋体"/>
                <w:color w:val="7F7F7F"/>
                <w:lang w:val="en-US" w:eastAsia="zh-CN"/>
              </w:rPr>
              <w:t>500字</w:t>
            </w:r>
            <w:r>
              <w:rPr>
                <w:rFonts w:eastAsia="宋体"/>
                <w:color w:val="7F7F7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申申报项目情况</w:t>
            </w: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申报经办人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手机号及办公电话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及微信号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航线始发港</w:t>
            </w:r>
          </w:p>
        </w:tc>
        <w:tc>
          <w:tcPr>
            <w:tcW w:w="6783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航线途经的港口</w:t>
            </w:r>
          </w:p>
        </w:tc>
        <w:tc>
          <w:tcPr>
            <w:tcW w:w="6783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航线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上游艇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营运情况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游艇名称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客位数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上年度往返航次次数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7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2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扶持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万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元）</w:t>
            </w:r>
          </w:p>
        </w:tc>
        <w:tc>
          <w:tcPr>
            <w:tcW w:w="6783" w:type="dxa"/>
            <w:gridSpan w:val="5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534" w:type="dxa"/>
            <w:vMerge w:val="continue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项目概况</w:t>
            </w:r>
          </w:p>
        </w:tc>
        <w:tc>
          <w:tcPr>
            <w:tcW w:w="678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eastAsia="zh-CN"/>
              </w:rPr>
              <w:t>（包括且不局限于项目基本信息、所获荣誉、经济效益、社会效益等，不少于</w:t>
            </w: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val="en-US" w:eastAsia="zh-CN"/>
              </w:rPr>
              <w:t>500字</w:t>
            </w: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申申报单位承诺</w:t>
            </w:r>
          </w:p>
        </w:tc>
        <w:tc>
          <w:tcPr>
            <w:tcW w:w="9540" w:type="dxa"/>
            <w:gridSpan w:val="6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承诺：</w:t>
            </w:r>
          </w:p>
          <w:p>
            <w:pPr>
              <w:widowControl/>
              <w:spacing w:beforeLines="0" w:afterLines="0" w:line="56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本表所填报内容和所提交材料内容、数据均真实、准确、有效、合法，没有重复申报、虚假申报、变相多头申报、造假等情况，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所获得的奖励资金，仅用于企业或机构的经营与发展活动，不得挪作他用。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对上述承诺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承担一切法律责任。</w:t>
            </w:r>
          </w:p>
          <w:p>
            <w:pPr>
              <w:spacing w:beforeLines="0" w:afterLines="0"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Lines="0" w:afterLines="0"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法人签章：                                                   </w:t>
            </w:r>
          </w:p>
          <w:p>
            <w:pPr>
              <w:spacing w:beforeLines="0" w:afterLines="0" w:line="56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B3446"/>
    <w:rsid w:val="000D18C3"/>
    <w:rsid w:val="03166482"/>
    <w:rsid w:val="08786232"/>
    <w:rsid w:val="101249A7"/>
    <w:rsid w:val="1E7B085D"/>
    <w:rsid w:val="25755704"/>
    <w:rsid w:val="27F257F9"/>
    <w:rsid w:val="2B670AC2"/>
    <w:rsid w:val="2BF27806"/>
    <w:rsid w:val="33994A90"/>
    <w:rsid w:val="41204A02"/>
    <w:rsid w:val="46AE4D31"/>
    <w:rsid w:val="488D521D"/>
    <w:rsid w:val="507B7559"/>
    <w:rsid w:val="56B37880"/>
    <w:rsid w:val="591F3403"/>
    <w:rsid w:val="59CD2177"/>
    <w:rsid w:val="5B702DC1"/>
    <w:rsid w:val="5C2C608E"/>
    <w:rsid w:val="5DC81139"/>
    <w:rsid w:val="5F29715E"/>
    <w:rsid w:val="5F356F74"/>
    <w:rsid w:val="60DB3446"/>
    <w:rsid w:val="64DA6D27"/>
    <w:rsid w:val="656D3098"/>
    <w:rsid w:val="65AC7862"/>
    <w:rsid w:val="679E4082"/>
    <w:rsid w:val="6DB63DE4"/>
    <w:rsid w:val="7282253A"/>
    <w:rsid w:val="73390ACC"/>
    <w:rsid w:val="7A4F706D"/>
    <w:rsid w:val="7AC951D2"/>
    <w:rsid w:val="7B5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5"/>
    <w:qFormat/>
    <w:uiPriority w:val="0"/>
    <w:pPr>
      <w:widowControl w:val="0"/>
      <w:spacing w:after="120" w:afterLines="0" w:afterAutospacing="0"/>
      <w:ind w:firstLine="64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customStyle="1" w:styleId="3">
    <w:name w:val="Body Text First Indent1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ormal Indent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2021-06-06T03:50:00Z</dcterms:created>
  <dc:creator>ଲଇଉକ</dc:creator>
  <cp:lastModifiedBy>大沙电脑2</cp:lastModifiedBy>
  <cp:lastPrinted>2021-08-03T02:47:00Z</cp:lastPrinted>
  <dcterms:modified xsi:type="dcterms:W3CDTF">2021-11-08T02:34:24Z</dcterms:modified>
  <dc:title>广州市黄埔区、广州开发区、广州高新区进一步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2D588DFBEE0E4ED7BBF5138C462F0249</vt:lpwstr>
  </property>
</Properties>
</file>