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2023年花都区科技企业孵化载体奖补拟奖项目名单</w:t>
      </w:r>
    </w:p>
    <w:tbl>
      <w:tblPr>
        <w:tblStyle w:val="3"/>
        <w:tblpPr w:leftFromText="180" w:rightFromText="180" w:vertAnchor="text" w:horzAnchor="page" w:tblpX="1281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456"/>
        <w:gridCol w:w="2922"/>
        <w:gridCol w:w="2620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6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5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科技企业孵化载体名称</w:t>
            </w:r>
          </w:p>
        </w:tc>
        <w:tc>
          <w:tcPr>
            <w:tcW w:w="2922" w:type="dxa"/>
          </w:tcPr>
          <w:p>
            <w:pPr>
              <w:ind w:firstLine="643" w:firstLineChars="20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奖补项目</w:t>
            </w:r>
          </w:p>
        </w:tc>
        <w:tc>
          <w:tcPr>
            <w:tcW w:w="262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奖补金额（万元）</w:t>
            </w:r>
          </w:p>
        </w:tc>
        <w:tc>
          <w:tcPr>
            <w:tcW w:w="4273" w:type="dxa"/>
          </w:tcPr>
          <w:p>
            <w:pPr>
              <w:ind w:firstLine="1606" w:firstLineChars="5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奖励标准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鼎盛智谷产业园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纳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广州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科技企业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孵化载体培育单位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优尼康通科技创新园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纳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广州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科技企业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孵化载体培育单位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华南众创基地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纳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广州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  <w:lang w:eastAsia="zh-CN"/>
              </w:rPr>
              <w:t>科技企业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孵化载体培育单位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广州空港众创空间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认定奖励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shd w:val="clear" w:color="auto" w:fill="FFFFFF"/>
              </w:rPr>
              <w:t>新认定的国家级众创空间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鼎盛智谷产业园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培育毕业企业奖励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培育毕业企业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广盈科技孵化器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培育毕业企业奖励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培育毕业企业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创美金谷孵化器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培育毕业企业奖励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培育毕业企业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5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广州临空产业孵化器</w:t>
            </w:r>
          </w:p>
        </w:tc>
        <w:tc>
          <w:tcPr>
            <w:tcW w:w="2922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培育毕业企业奖励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73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培育毕业企业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344" w:type="dxa"/>
            <w:gridSpan w:val="3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42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6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2I1M2E0YWUyMDZhNjk4YTM0M2M0ZGM5ODNkNTIifQ=="/>
  </w:docVars>
  <w:rsids>
    <w:rsidRoot w:val="00000000"/>
    <w:rsid w:val="001D720C"/>
    <w:rsid w:val="02CF740C"/>
    <w:rsid w:val="0E7009D7"/>
    <w:rsid w:val="0F92284E"/>
    <w:rsid w:val="150D5D66"/>
    <w:rsid w:val="1FF52913"/>
    <w:rsid w:val="273F6F11"/>
    <w:rsid w:val="27F069CF"/>
    <w:rsid w:val="383C3CC3"/>
    <w:rsid w:val="3946785C"/>
    <w:rsid w:val="41976454"/>
    <w:rsid w:val="5F1D5AAE"/>
    <w:rsid w:val="658E6F8E"/>
    <w:rsid w:val="66EC3434"/>
    <w:rsid w:val="6C807E96"/>
    <w:rsid w:val="6DFA2AD8"/>
    <w:rsid w:val="7BE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2023-11-27T14:12:00Z</dcterms:created>
  <dc:creator>SYB</dc:creator>
  <cp:lastModifiedBy>小山</cp:lastModifiedBy>
  <dcterms:modified xsi:type="dcterms:W3CDTF">2023-12-05T07:28:59Z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7AFE79EBD93A4639A81352BD0D3267F2_13</vt:lpwstr>
  </property>
</Properties>
</file>