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3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各有关单位：</w:t>
      </w:r>
    </w:p>
    <w:p w14:paraId="2D412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为深入推进新一轮知识产权运用和保护综合改革试验，按照《广州开发区广州市黄埔区深化知识产权运用和保护综合改革试验促进高质量发展办法》等规定，我局组织开展了</w:t>
      </w:r>
      <w:r>
        <w:rPr>
          <w:rFonts w:hint="eastAsia" w:ascii="微软雅黑" w:hAnsi="微软雅黑" w:eastAsia="微软雅黑" w:cs="微软雅黑"/>
          <w:i w:val="0"/>
          <w:iCs w:val="0"/>
          <w:caps w:val="0"/>
          <w:color w:val="666666"/>
          <w:spacing w:val="0"/>
          <w:sz w:val="24"/>
          <w:szCs w:val="24"/>
          <w:bdr w:val="none" w:color="auto" w:sz="0" w:space="0"/>
          <w:shd w:val="clear" w:fill="FFFFFF"/>
          <w:lang w:val="en-US"/>
        </w:rPr>
        <w:t>2024</w:t>
      </w: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年广州开发区 广州市黄埔区知识产权公共服务平台认定工作。现将认定的</w:t>
      </w:r>
      <w:r>
        <w:rPr>
          <w:rFonts w:hint="eastAsia" w:ascii="微软雅黑" w:hAnsi="微软雅黑" w:eastAsia="微软雅黑" w:cs="微软雅黑"/>
          <w:i w:val="0"/>
          <w:iCs w:val="0"/>
          <w:caps w:val="0"/>
          <w:color w:val="666666"/>
          <w:spacing w:val="0"/>
          <w:sz w:val="24"/>
          <w:szCs w:val="24"/>
          <w:bdr w:val="none" w:color="auto" w:sz="0" w:space="0"/>
          <w:shd w:val="clear" w:fill="FFFFFF"/>
          <w:lang w:val="en-US"/>
        </w:rPr>
        <w:t>6</w:t>
      </w: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项公共服务平台建设单位具体情况公布如下。</w:t>
      </w:r>
    </w:p>
    <w:tbl>
      <w:tblPr>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05" w:type="dxa"/>
          <w:left w:w="105" w:type="dxa"/>
          <w:bottom w:w="105" w:type="dxa"/>
          <w:right w:w="105" w:type="dxa"/>
        </w:tblCellMar>
      </w:tblPr>
      <w:tblGrid>
        <w:gridCol w:w="1716"/>
        <w:gridCol w:w="7824"/>
      </w:tblGrid>
      <w:tr w14:paraId="125F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513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平台名称</w:t>
            </w:r>
          </w:p>
        </w:tc>
        <w:tc>
          <w:tcPr>
            <w:tcW w:w="781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AA4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建设单位</w:t>
            </w:r>
          </w:p>
        </w:tc>
      </w:tr>
      <w:tr w14:paraId="24A5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D4D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专利转化</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F5B0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知创知识产权（广州）有限公司（联合单位：大湾区科技创新服务中心（广州）股份有限公司）</w:t>
            </w:r>
          </w:p>
        </w:tc>
      </w:tr>
      <w:tr w14:paraId="4F04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63B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专利培育</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5475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广州名扬知识产权服务有限公司</w:t>
            </w:r>
            <w:r>
              <w:rPr>
                <w:rFonts w:hint="eastAsia" w:ascii="微软雅黑" w:hAnsi="微软雅黑" w:eastAsia="微软雅黑" w:cs="微软雅黑"/>
                <w:i w:val="0"/>
                <w:iCs w:val="0"/>
                <w:caps w:val="0"/>
                <w:color w:val="666666"/>
                <w:spacing w:val="0"/>
                <w:sz w:val="24"/>
                <w:szCs w:val="24"/>
                <w:bdr w:val="none" w:color="auto" w:sz="0" w:space="0"/>
              </w:rPr>
              <w:t>（联合单位：广州精英知识产权服务有限公司）</w:t>
            </w:r>
          </w:p>
        </w:tc>
      </w:tr>
      <w:tr w14:paraId="1919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8CC9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商标品牌</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DA8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广州商标审查协作中心</w:t>
            </w:r>
            <w:r>
              <w:rPr>
                <w:rFonts w:hint="eastAsia" w:ascii="微软雅黑" w:hAnsi="微软雅黑" w:eastAsia="微软雅黑" w:cs="微软雅黑"/>
                <w:i w:val="0"/>
                <w:iCs w:val="0"/>
                <w:caps w:val="0"/>
                <w:color w:val="666666"/>
                <w:spacing w:val="0"/>
                <w:sz w:val="24"/>
                <w:szCs w:val="24"/>
                <w:bdr w:val="none" w:color="auto" w:sz="0" w:space="0"/>
              </w:rPr>
              <w:t>（广东省知识产权开发与服务中心）</w:t>
            </w:r>
          </w:p>
        </w:tc>
      </w:tr>
      <w:tr w14:paraId="75F5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B6BA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金融创新</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4562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广东股权交易中心股份有限公司</w:t>
            </w:r>
          </w:p>
        </w:tc>
      </w:tr>
      <w:tr w14:paraId="4D95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C99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国际合作</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65FE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广州开发区知识城国际知识产权促进会</w:t>
            </w:r>
          </w:p>
        </w:tc>
      </w:tr>
      <w:tr w14:paraId="33E8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c>
          <w:tcPr>
            <w:tcW w:w="1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048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地理标志</w:t>
            </w:r>
          </w:p>
        </w:tc>
        <w:tc>
          <w:tcPr>
            <w:tcW w:w="74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ED69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666666"/>
                <w:spacing w:val="0"/>
                <w:sz w:val="24"/>
                <w:szCs w:val="24"/>
                <w:bdr w:val="none" w:color="auto" w:sz="0" w:space="0"/>
                <w:lang w:eastAsia="zh-CN"/>
              </w:rPr>
              <w:t>广东省地理标志产业发展有限公司</w:t>
            </w:r>
            <w:r>
              <w:rPr>
                <w:rFonts w:hint="eastAsia" w:ascii="微软雅黑" w:hAnsi="微软雅黑" w:eastAsia="微软雅黑" w:cs="微软雅黑"/>
                <w:i w:val="0"/>
                <w:iCs w:val="0"/>
                <w:caps w:val="0"/>
                <w:color w:val="666666"/>
                <w:spacing w:val="0"/>
                <w:sz w:val="24"/>
                <w:szCs w:val="24"/>
                <w:bdr w:val="none" w:color="auto" w:sz="0" w:space="0"/>
              </w:rPr>
              <w:t>（联合单位：广东省地理标志协会）</w:t>
            </w:r>
          </w:p>
        </w:tc>
      </w:tr>
    </w:tbl>
    <w:p w14:paraId="2BC95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特此通知</w:t>
      </w:r>
    </w:p>
    <w:p w14:paraId="7BE57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righ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广州开发区知识产权局</w:t>
      </w:r>
    </w:p>
    <w:p w14:paraId="7EAEC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righ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lang w:val="en-US"/>
        </w:rPr>
        <w:t>2024</w:t>
      </w: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666666"/>
          <w:spacing w:val="0"/>
          <w:sz w:val="24"/>
          <w:szCs w:val="24"/>
          <w:bdr w:val="none" w:color="auto" w:sz="0" w:space="0"/>
          <w:shd w:val="clear" w:fill="FFFFFF"/>
          <w:lang w:val="en-US"/>
        </w:rPr>
        <w:t>9</w:t>
      </w: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666666"/>
          <w:spacing w:val="0"/>
          <w:sz w:val="24"/>
          <w:szCs w:val="24"/>
          <w:bdr w:val="none" w:color="auto" w:sz="0" w:space="0"/>
          <w:shd w:val="clear" w:fill="FFFFFF"/>
          <w:lang w:val="en-US"/>
        </w:rPr>
        <w:t>2</w:t>
      </w: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日</w:t>
      </w:r>
    </w:p>
    <w:p w14:paraId="5D0AF9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E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2025-05-20T06:18:35Z</dcterms:created>
  <dc:creator>skx</dc:creator>
  <cp:lastModifiedBy>芬达不爱可乐</cp:lastModifiedBy>
  <dcterms:modified xsi:type="dcterms:W3CDTF">2025-05-20T06:18:44Z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eyJoZGlkIjoiNDVmM2UzYTdmYmJlNGJhOWE2NTgxMWE0ZGZkY2JlZjQiLCJ1c2VySWQiOiIxMTM5NzQzMTk2In0=</vt:lpwstr>
  </property>
  <property fmtid="{D5CDD505-2E9C-101B-9397-08002B2CF9AE}" pid="4" name="ICV">
    <vt:lpwstr>9477774D5C4348D58DD1E7CB7ACCE83B_12</vt:lpwstr>
  </property>
</Properties>
</file>